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40" w:rsidRDefault="00971440"/>
    <w:p w:rsidR="00EA3BCC" w:rsidRPr="00EA3BCC" w:rsidRDefault="00EA3BCC" w:rsidP="00EA3BCC">
      <w:pPr>
        <w:shd w:val="clear" w:color="auto" w:fill="FFFFFF"/>
        <w:spacing w:after="0" w:line="240" w:lineRule="auto"/>
        <w:jc w:val="center"/>
        <w:rPr>
          <w:rFonts w:ascii="Arial" w:eastAsia="Times New Roman" w:hAnsi="Arial" w:cs="Arial"/>
          <w:b/>
          <w:bCs/>
          <w:color w:val="414142"/>
          <w:sz w:val="27"/>
          <w:szCs w:val="27"/>
          <w:lang w:eastAsia="lv-LV"/>
        </w:rPr>
      </w:pPr>
      <w:r w:rsidRPr="00EA3BCC">
        <w:rPr>
          <w:rFonts w:ascii="Arial" w:eastAsia="Times New Roman" w:hAnsi="Arial" w:cs="Arial"/>
          <w:b/>
          <w:bCs/>
          <w:color w:val="414142"/>
          <w:sz w:val="27"/>
          <w:szCs w:val="27"/>
          <w:lang w:eastAsia="lv-LV"/>
        </w:rPr>
        <w:t>Paziņojums par līdzdalības iespējām tiesību akta izstrādes procesā</w:t>
      </w:r>
    </w:p>
    <w:p w:rsidR="00EA3BCC" w:rsidRPr="00EA3BCC" w:rsidRDefault="00EA3BCC" w:rsidP="00EA3BCC">
      <w:pPr>
        <w:shd w:val="clear" w:color="auto" w:fill="FFFFFF"/>
        <w:spacing w:before="45" w:after="0" w:line="248" w:lineRule="atLeast"/>
        <w:ind w:firstLine="300"/>
        <w:jc w:val="center"/>
        <w:rPr>
          <w:rFonts w:ascii="Arial" w:eastAsia="Times New Roman" w:hAnsi="Arial" w:cs="Arial"/>
          <w:i/>
          <w:iCs/>
          <w:color w:val="414142"/>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2"/>
        <w:gridCol w:w="2259"/>
        <w:gridCol w:w="5605"/>
      </w:tblGrid>
      <w:tr w:rsidR="00EA3BCC" w:rsidRPr="00EA3BCC" w:rsidTr="00EA3BCC">
        <w:trPr>
          <w:trHeight w:val="105"/>
        </w:trPr>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105"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105" w:lineRule="atLeast"/>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veids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3B28F5" w:rsidRDefault="003B28F5" w:rsidP="00EA3BCC">
            <w:pPr>
              <w:spacing w:after="0" w:line="105" w:lineRule="atLeast"/>
              <w:rPr>
                <w:rFonts w:ascii="Times New Roman" w:eastAsia="Times New Roman" w:hAnsi="Times New Roman" w:cs="Times New Roman"/>
                <w:color w:val="414142"/>
                <w:sz w:val="20"/>
                <w:szCs w:val="20"/>
                <w:lang w:eastAsia="lv-LV"/>
              </w:rPr>
            </w:pPr>
            <w:r w:rsidRPr="003B28F5">
              <w:rPr>
                <w:rFonts w:ascii="Times New Roman" w:hAnsi="Times New Roman" w:cs="Times New Roman"/>
                <w:b/>
                <w:bCs/>
                <w:sz w:val="20"/>
                <w:szCs w:val="20"/>
              </w:rPr>
              <w:t>Ministru kabineta noteikumu projekts</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2.</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nosaukums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4F6653" w:rsidRDefault="004F6653" w:rsidP="00D8774E">
            <w:pPr>
              <w:spacing w:after="0" w:line="240" w:lineRule="auto"/>
              <w:jc w:val="both"/>
              <w:rPr>
                <w:rFonts w:ascii="Times New Roman" w:eastAsia="Times New Roman" w:hAnsi="Times New Roman" w:cs="Times New Roman"/>
                <w:b/>
                <w:color w:val="414142"/>
                <w:sz w:val="24"/>
                <w:szCs w:val="24"/>
                <w:lang w:eastAsia="lv-LV"/>
              </w:rPr>
            </w:pPr>
            <w:r w:rsidRPr="004F6653">
              <w:rPr>
                <w:rFonts w:ascii="Times New Roman" w:hAnsi="Times New Roman" w:cs="Times New Roman"/>
                <w:b/>
                <w:sz w:val="24"/>
              </w:rPr>
              <w:t>Kārtība, kādā ministrijas un citas centrālās valsts iestādes iekļauj gadskārtējā valsts budžeta likumprojektā valsts aizdevumu pieprasījumus, un valsts aizdevumu izsniegšanas un apkalpošanas kārtība</w:t>
            </w:r>
          </w:p>
        </w:tc>
      </w:tr>
      <w:tr w:rsidR="00EA3BCC" w:rsidRPr="00EA3BCC" w:rsidTr="00C44D41">
        <w:trPr>
          <w:trHeight w:val="552"/>
        </w:trPr>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3.</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Politikas joma un nozare vai teritorija</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4F6653" w:rsidRDefault="00191E1B" w:rsidP="00D8774E">
            <w:pPr>
              <w:spacing w:after="0" w:line="240" w:lineRule="auto"/>
              <w:jc w:val="both"/>
              <w:rPr>
                <w:rFonts w:ascii="Times New Roman" w:eastAsia="Times New Roman" w:hAnsi="Times New Roman" w:cs="Times New Roman"/>
                <w:color w:val="414142"/>
                <w:sz w:val="20"/>
                <w:szCs w:val="20"/>
                <w:lang w:eastAsia="lv-LV"/>
              </w:rPr>
            </w:pPr>
            <w:r w:rsidRPr="004F6653">
              <w:rPr>
                <w:rFonts w:ascii="Times New Roman" w:eastAsia="Times New Roman" w:hAnsi="Times New Roman" w:cs="Times New Roman"/>
                <w:sz w:val="20"/>
                <w:szCs w:val="20"/>
                <w:lang w:eastAsia="lv-LV"/>
              </w:rPr>
              <w:t>Budžeta un finanšu politika</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4.</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33B55" w:rsidRDefault="00EA3BCC" w:rsidP="00EA3BCC">
            <w:pPr>
              <w:spacing w:after="0" w:line="240" w:lineRule="auto"/>
              <w:rPr>
                <w:rFonts w:ascii="Times New Roman" w:eastAsia="Times New Roman" w:hAnsi="Times New Roman" w:cs="Times New Roman"/>
                <w:color w:val="414142"/>
                <w:sz w:val="20"/>
                <w:szCs w:val="20"/>
                <w:lang w:eastAsia="lv-LV"/>
              </w:rPr>
            </w:pPr>
            <w:r w:rsidRPr="00E33B55">
              <w:rPr>
                <w:rFonts w:ascii="Times New Roman" w:eastAsia="Times New Roman" w:hAnsi="Times New Roman" w:cs="Times New Roman"/>
                <w:color w:val="414142"/>
                <w:sz w:val="20"/>
                <w:szCs w:val="20"/>
                <w:lang w:eastAsia="lv-LV"/>
              </w:rPr>
              <w:t xml:space="preserve">Dokumenta </w:t>
            </w:r>
            <w:proofErr w:type="spellStart"/>
            <w:r w:rsidRPr="00E33B55">
              <w:rPr>
                <w:rFonts w:ascii="Times New Roman" w:eastAsia="Times New Roman" w:hAnsi="Times New Roman" w:cs="Times New Roman"/>
                <w:color w:val="414142"/>
                <w:sz w:val="20"/>
                <w:szCs w:val="20"/>
                <w:lang w:eastAsia="lv-LV"/>
              </w:rPr>
              <w:t>mērķgrupas</w:t>
            </w:r>
            <w:proofErr w:type="spellEnd"/>
          </w:p>
        </w:tc>
        <w:tc>
          <w:tcPr>
            <w:tcW w:w="3350" w:type="pct"/>
            <w:tcBorders>
              <w:top w:val="outset" w:sz="6" w:space="0" w:color="414142"/>
              <w:left w:val="outset" w:sz="6" w:space="0" w:color="414142"/>
              <w:bottom w:val="outset" w:sz="6" w:space="0" w:color="414142"/>
              <w:right w:val="outset" w:sz="6" w:space="0" w:color="414142"/>
            </w:tcBorders>
            <w:hideMark/>
          </w:tcPr>
          <w:p w:rsidR="00EA3BCC" w:rsidRPr="004F6653" w:rsidRDefault="004F6653" w:rsidP="00C44D41">
            <w:pPr>
              <w:spacing w:after="0" w:line="240" w:lineRule="auto"/>
              <w:jc w:val="both"/>
              <w:rPr>
                <w:rFonts w:ascii="Times New Roman" w:eastAsia="Times New Roman" w:hAnsi="Times New Roman" w:cs="Times New Roman"/>
                <w:color w:val="414142"/>
                <w:sz w:val="20"/>
                <w:szCs w:val="20"/>
                <w:lang w:eastAsia="lv-LV"/>
              </w:rPr>
            </w:pPr>
            <w:r w:rsidRPr="004F6653">
              <w:rPr>
                <w:rFonts w:ascii="Times New Roman" w:eastAsia="Times New Roman" w:hAnsi="Times New Roman" w:cs="Times New Roman"/>
                <w:sz w:val="20"/>
                <w:szCs w:val="20"/>
                <w:lang w:eastAsia="lv-LV"/>
              </w:rPr>
              <w:t>Nozaru ministrijas, valsts aizdevumu saņēmēji</w:t>
            </w:r>
            <w:r w:rsidRPr="004F6653">
              <w:rPr>
                <w:rFonts w:ascii="Times New Roman" w:eastAsia="Times New Roman" w:hAnsi="Times New Roman" w:cs="Times New Roman"/>
                <w:sz w:val="20"/>
                <w:szCs w:val="20"/>
                <w:lang w:eastAsia="lv-LV"/>
              </w:rPr>
              <w:t>.</w:t>
            </w:r>
          </w:p>
        </w:tc>
      </w:tr>
      <w:tr w:rsidR="004F6653" w:rsidRPr="00EA3BCC" w:rsidTr="00D76DA4">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5.</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mērķis un sākotnēji identificētās problēmas būtība</w:t>
            </w:r>
          </w:p>
        </w:tc>
        <w:tc>
          <w:tcPr>
            <w:tcW w:w="3350" w:type="pct"/>
            <w:tcBorders>
              <w:top w:val="outset" w:sz="6" w:space="0" w:color="414142"/>
              <w:left w:val="outset" w:sz="6" w:space="0" w:color="414142"/>
              <w:bottom w:val="outset" w:sz="6" w:space="0" w:color="414142"/>
              <w:right w:val="outset" w:sz="6" w:space="0" w:color="414142"/>
            </w:tcBorders>
          </w:tcPr>
          <w:p w:rsidR="004F6653" w:rsidRPr="004F6653" w:rsidRDefault="004F6653" w:rsidP="004F6653">
            <w:pPr>
              <w:spacing w:after="0" w:line="240" w:lineRule="auto"/>
              <w:ind w:right="12"/>
              <w:jc w:val="both"/>
              <w:rPr>
                <w:rFonts w:ascii="Times New Roman" w:hAnsi="Times New Roman" w:cs="Times New Roman"/>
                <w:sz w:val="20"/>
                <w:szCs w:val="20"/>
              </w:rPr>
            </w:pPr>
            <w:r w:rsidRPr="004F6653">
              <w:rPr>
                <w:rFonts w:ascii="Times New Roman" w:eastAsia="Times New Roman" w:hAnsi="Times New Roman" w:cs="Times New Roman"/>
                <w:sz w:val="20"/>
                <w:szCs w:val="20"/>
                <w:lang w:eastAsia="lv-LV"/>
              </w:rPr>
              <w:t>Projekta mērķis ieviest jaunu stratēģisko  pieeju valsts aizdevumu sniegšanas un apkalpošanas procesa nodrošināšanai, nosakot jaunu riska procentu likmes piemērošanas un aprēķināšanas un nodrošinājuma pietiekamības noteikšanas kārtību valsts aizdevumu izsniegšanas procesā, kā arī samazināt administratīvo slogu pašvaldību kapitālsabiedrībām, ja valsts aizdevuma nodrošinājums ir pašvaldības vai vairāku pašvaldību sniegts galvojums 100 % apmērā no valsts aizdevuma summas.</w:t>
            </w:r>
            <w:r w:rsidRPr="004F6653">
              <w:rPr>
                <w:rFonts w:ascii="Times New Roman" w:hAnsi="Times New Roman" w:cs="Times New Roman"/>
                <w:sz w:val="20"/>
                <w:szCs w:val="20"/>
              </w:rPr>
              <w:t xml:space="preserve"> </w:t>
            </w:r>
          </w:p>
          <w:p w:rsidR="004F6653" w:rsidRPr="004F6653" w:rsidRDefault="004F6653" w:rsidP="004F6653">
            <w:pPr>
              <w:spacing w:after="0" w:line="240" w:lineRule="auto"/>
              <w:ind w:right="12"/>
              <w:jc w:val="both"/>
              <w:rPr>
                <w:rFonts w:ascii="Times New Roman" w:hAnsi="Times New Roman" w:cs="Times New Roman"/>
                <w:sz w:val="20"/>
                <w:szCs w:val="20"/>
              </w:rPr>
            </w:pPr>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6.</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izstrādes laiks un plānotā virzība</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4F6653" w:rsidRDefault="004F6653" w:rsidP="004F6653">
            <w:pPr>
              <w:spacing w:after="0" w:line="240" w:lineRule="auto"/>
              <w:jc w:val="both"/>
              <w:rPr>
                <w:rFonts w:ascii="Times New Roman" w:eastAsia="Times New Roman" w:hAnsi="Times New Roman" w:cs="Times New Roman"/>
                <w:color w:val="414142"/>
                <w:sz w:val="20"/>
                <w:szCs w:val="20"/>
                <w:lang w:eastAsia="lv-LV"/>
              </w:rPr>
            </w:pPr>
            <w:r w:rsidRPr="004F6653">
              <w:rPr>
                <w:rFonts w:ascii="Times New Roman" w:eastAsia="Times New Roman" w:hAnsi="Times New Roman" w:cs="Times New Roman"/>
                <w:sz w:val="20"/>
                <w:szCs w:val="20"/>
                <w:lang w:eastAsia="lv-LV"/>
              </w:rPr>
              <w:t>Izsludināts Valsts sekretāru sanāksmē 02.05.2019.</w:t>
            </w:r>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C17E54"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C17E54">
              <w:rPr>
                <w:rFonts w:ascii="Times New Roman" w:eastAsia="Times New Roman" w:hAnsi="Times New Roman" w:cs="Times New Roman"/>
                <w:color w:val="414142"/>
                <w:sz w:val="20"/>
                <w:szCs w:val="20"/>
                <w:lang w:eastAsia="lv-LV"/>
              </w:rPr>
              <w:t>7.</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33B55" w:rsidRDefault="004F6653" w:rsidP="004F6653">
            <w:pPr>
              <w:spacing w:after="0" w:line="240" w:lineRule="auto"/>
              <w:rPr>
                <w:rFonts w:ascii="Times New Roman" w:eastAsia="Times New Roman" w:hAnsi="Times New Roman" w:cs="Times New Roman"/>
                <w:color w:val="414142"/>
                <w:sz w:val="20"/>
                <w:szCs w:val="20"/>
                <w:lang w:eastAsia="lv-LV"/>
              </w:rPr>
            </w:pPr>
            <w:r w:rsidRPr="00E33B55">
              <w:rPr>
                <w:rFonts w:ascii="Times New Roman" w:eastAsia="Times New Roman" w:hAnsi="Times New Roman" w:cs="Times New Roman"/>
                <w:color w:val="414142"/>
                <w:sz w:val="20"/>
                <w:szCs w:val="20"/>
                <w:lang w:eastAsia="lv-LV"/>
              </w:rPr>
              <w:t>Dokumenti</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4F6653" w:rsidRDefault="004F6653" w:rsidP="004F6653">
            <w:pPr>
              <w:spacing w:after="0" w:line="240" w:lineRule="auto"/>
              <w:jc w:val="both"/>
              <w:rPr>
                <w:rFonts w:ascii="Times New Roman" w:eastAsia="Times New Roman" w:hAnsi="Times New Roman" w:cs="Times New Roman"/>
                <w:sz w:val="20"/>
                <w:szCs w:val="20"/>
                <w:lang w:eastAsia="lv-LV"/>
              </w:rPr>
            </w:pPr>
            <w:proofErr w:type="spellStart"/>
            <w:r w:rsidRPr="004F6653">
              <w:rPr>
                <w:rFonts w:ascii="Times New Roman" w:eastAsia="Times New Roman" w:hAnsi="Times New Roman" w:cs="Times New Roman"/>
                <w:sz w:val="20"/>
                <w:szCs w:val="20"/>
                <w:lang w:eastAsia="lv-LV"/>
              </w:rPr>
              <w:t>Sk.</w:t>
            </w:r>
            <w:hyperlink r:id="rId5" w:history="1">
              <w:r w:rsidRPr="004F6653">
                <w:rPr>
                  <w:rStyle w:val="Hyperlink"/>
                  <w:rFonts w:ascii="Times New Roman" w:eastAsia="Times New Roman" w:hAnsi="Times New Roman" w:cs="Times New Roman"/>
                  <w:sz w:val="20"/>
                  <w:szCs w:val="20"/>
                  <w:lang w:eastAsia="lv-LV"/>
                </w:rPr>
                <w:t>š</w:t>
              </w:r>
              <w:bookmarkStart w:id="0" w:name="_GoBack"/>
              <w:bookmarkEnd w:id="0"/>
              <w:r w:rsidRPr="004F6653">
                <w:rPr>
                  <w:rStyle w:val="Hyperlink"/>
                  <w:rFonts w:ascii="Times New Roman" w:eastAsia="Times New Roman" w:hAnsi="Times New Roman" w:cs="Times New Roman"/>
                  <w:sz w:val="20"/>
                  <w:szCs w:val="20"/>
                  <w:lang w:eastAsia="lv-LV"/>
                </w:rPr>
                <w:t>e</w:t>
              </w:r>
              <w:r w:rsidRPr="004F6653">
                <w:rPr>
                  <w:rStyle w:val="Hyperlink"/>
                  <w:rFonts w:ascii="Times New Roman" w:eastAsia="Times New Roman" w:hAnsi="Times New Roman" w:cs="Times New Roman"/>
                  <w:sz w:val="20"/>
                  <w:szCs w:val="20"/>
                  <w:lang w:eastAsia="lv-LV"/>
                </w:rPr>
                <w:t>it</w:t>
              </w:r>
              <w:proofErr w:type="spellEnd"/>
            </w:hyperlink>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8.</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Sabiedrības pārstāvju iespējas līdzdarboties</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4F6653" w:rsidRDefault="004F6653" w:rsidP="004F6653">
            <w:pPr>
              <w:spacing w:after="0" w:line="240" w:lineRule="auto"/>
              <w:jc w:val="both"/>
              <w:rPr>
                <w:rFonts w:ascii="Times New Roman" w:eastAsia="Times New Roman" w:hAnsi="Times New Roman" w:cs="Times New Roman"/>
                <w:color w:val="414142"/>
                <w:sz w:val="20"/>
                <w:szCs w:val="20"/>
                <w:lang w:eastAsia="lv-LV"/>
              </w:rPr>
            </w:pPr>
            <w:r w:rsidRPr="004F6653">
              <w:rPr>
                <w:rFonts w:ascii="Times New Roman" w:hAnsi="Times New Roman" w:cs="Times New Roman"/>
                <w:sz w:val="20"/>
                <w:szCs w:val="20"/>
              </w:rPr>
              <w:t>Sagatavojot atzinumu Valsts sekretāru sanāksmē izsludinātam dokumenta projektam atbilstoši Ministru kabineta iekšējo kārtību un darbību reglamentējošiem normatīvajiem aktiem</w:t>
            </w:r>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9.</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Pieteikšanās līdzdalībai</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4F6653" w:rsidRDefault="004F6653" w:rsidP="004F6653">
            <w:pPr>
              <w:spacing w:after="0" w:line="240" w:lineRule="auto"/>
              <w:jc w:val="both"/>
              <w:rPr>
                <w:rFonts w:ascii="Times New Roman" w:eastAsia="Times New Roman" w:hAnsi="Times New Roman" w:cs="Times New Roman"/>
                <w:color w:val="414142"/>
                <w:sz w:val="20"/>
                <w:szCs w:val="20"/>
                <w:lang w:eastAsia="lv-LV"/>
              </w:rPr>
            </w:pPr>
            <w:r w:rsidRPr="004F6653">
              <w:rPr>
                <w:rFonts w:ascii="Times New Roman" w:eastAsia="Times New Roman" w:hAnsi="Times New Roman" w:cs="Times New Roman"/>
                <w:sz w:val="20"/>
                <w:szCs w:val="20"/>
                <w:lang w:eastAsia="lv-LV"/>
              </w:rPr>
              <w:t>Atzinums iesniedzams Finanšu ministrijā līdz 17.05.2019.</w:t>
            </w:r>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10.</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Cita informācija</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D8774E" w:rsidRDefault="004F6653" w:rsidP="004F6653">
            <w:pPr>
              <w:spacing w:after="0" w:line="240" w:lineRule="auto"/>
              <w:jc w:val="both"/>
              <w:rPr>
                <w:rFonts w:ascii="Times New Roman" w:eastAsia="Times New Roman" w:hAnsi="Times New Roman" w:cs="Times New Roman"/>
                <w:color w:val="414142"/>
                <w:sz w:val="20"/>
                <w:szCs w:val="20"/>
                <w:lang w:eastAsia="lv-LV"/>
              </w:rPr>
            </w:pPr>
            <w:r w:rsidRPr="00D8774E">
              <w:rPr>
                <w:rFonts w:ascii="Times New Roman" w:eastAsia="Times New Roman" w:hAnsi="Times New Roman" w:cs="Times New Roman"/>
                <w:color w:val="414142"/>
                <w:sz w:val="20"/>
                <w:szCs w:val="20"/>
                <w:lang w:eastAsia="lv-LV"/>
              </w:rPr>
              <w:t>–</w:t>
            </w:r>
          </w:p>
        </w:tc>
      </w:tr>
      <w:tr w:rsidR="004F6653" w:rsidRPr="00EA3BCC" w:rsidTr="00EA3BCC">
        <w:trPr>
          <w:trHeight w:val="495"/>
        </w:trPr>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11.</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Atbildīgā amatpersona</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D8774E" w:rsidRDefault="004F6653" w:rsidP="004F6653">
            <w:pPr>
              <w:pStyle w:val="naisc"/>
              <w:spacing w:before="0" w:beforeAutospacing="0" w:after="0" w:afterAutospacing="0"/>
              <w:jc w:val="both"/>
              <w:rPr>
                <w:rStyle w:val="Hyperlink"/>
                <w:sz w:val="20"/>
                <w:szCs w:val="20"/>
              </w:rPr>
            </w:pPr>
            <w:r w:rsidRPr="00D8774E">
              <w:rPr>
                <w:sz w:val="20"/>
                <w:szCs w:val="20"/>
                <w:lang w:val="lv-LV"/>
              </w:rPr>
              <w:t xml:space="preserve">Valsts kases </w:t>
            </w:r>
            <w:r>
              <w:rPr>
                <w:sz w:val="20"/>
                <w:szCs w:val="20"/>
                <w:lang w:val="lv-LV"/>
              </w:rPr>
              <w:t xml:space="preserve">Finansēšanas departamenta direktors </w:t>
            </w:r>
            <w:proofErr w:type="spellStart"/>
            <w:r>
              <w:rPr>
                <w:sz w:val="20"/>
                <w:szCs w:val="20"/>
                <w:lang w:val="lv-LV"/>
              </w:rPr>
              <w:t>A.Gasjūns</w:t>
            </w:r>
            <w:proofErr w:type="spellEnd"/>
            <w:r>
              <w:rPr>
                <w:sz w:val="20"/>
                <w:szCs w:val="20"/>
                <w:lang w:val="lv-LV"/>
              </w:rPr>
              <w:t>, tālr.: 67094208</w:t>
            </w:r>
            <w:r w:rsidRPr="00D8774E">
              <w:rPr>
                <w:sz w:val="20"/>
                <w:szCs w:val="20"/>
                <w:lang w:val="lv-LV"/>
              </w:rPr>
              <w:t>,</w:t>
            </w:r>
            <w:r>
              <w:rPr>
                <w:sz w:val="20"/>
                <w:szCs w:val="20"/>
                <w:lang w:val="lv-LV"/>
              </w:rPr>
              <w:t xml:space="preserve"> </w:t>
            </w:r>
            <w:r w:rsidRPr="00D8774E">
              <w:rPr>
                <w:sz w:val="20"/>
                <w:szCs w:val="20"/>
                <w:lang w:val="lv-LV"/>
              </w:rPr>
              <w:t xml:space="preserve">e-pasts: </w:t>
            </w:r>
            <w:hyperlink r:id="rId6" w:history="1">
              <w:r w:rsidRPr="0079002F">
                <w:rPr>
                  <w:rStyle w:val="Hyperlink"/>
                  <w:sz w:val="20"/>
                  <w:szCs w:val="20"/>
                  <w:lang w:val="lv-LV"/>
                </w:rPr>
                <w:t>fd@kase.gov.lv</w:t>
              </w:r>
            </w:hyperlink>
            <w:r>
              <w:rPr>
                <w:sz w:val="20"/>
                <w:szCs w:val="20"/>
                <w:lang w:val="lv-LV"/>
              </w:rPr>
              <w:t xml:space="preserve">.  </w:t>
            </w:r>
            <w:r w:rsidRPr="00D8774E">
              <w:rPr>
                <w:rFonts w:eastAsia="Calibri"/>
                <w:sz w:val="20"/>
                <w:szCs w:val="20"/>
              </w:rPr>
              <w:t xml:space="preserve"> </w:t>
            </w:r>
          </w:p>
          <w:p w:rsidR="004F6653" w:rsidRPr="00D8774E" w:rsidRDefault="004F6653" w:rsidP="004F6653">
            <w:pPr>
              <w:pStyle w:val="BodyText2"/>
              <w:jc w:val="both"/>
              <w:rPr>
                <w:sz w:val="20"/>
                <w:szCs w:val="20"/>
              </w:rPr>
            </w:pPr>
          </w:p>
        </w:tc>
      </w:tr>
    </w:tbl>
    <w:p w:rsidR="00EA3BCC" w:rsidRDefault="00EA3BCC"/>
    <w:sectPr w:rsidR="00EA3B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964"/>
    <w:multiLevelType w:val="hybridMultilevel"/>
    <w:tmpl w:val="E18A17BC"/>
    <w:lvl w:ilvl="0" w:tplc="B1D4C70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0F73895"/>
    <w:multiLevelType w:val="hybridMultilevel"/>
    <w:tmpl w:val="C6FAE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F76E43"/>
    <w:multiLevelType w:val="multilevel"/>
    <w:tmpl w:val="3CA297CC"/>
    <w:lvl w:ilvl="0">
      <w:start w:val="1"/>
      <w:numFmt w:val="decimal"/>
      <w:lvlText w:val="%1."/>
      <w:lvlJc w:val="left"/>
      <w:pPr>
        <w:ind w:left="915" w:hanging="615"/>
      </w:pPr>
      <w:rPr>
        <w:strike w:val="0"/>
        <w:sz w:val="20"/>
        <w:szCs w:val="20"/>
      </w:rPr>
    </w:lvl>
    <w:lvl w:ilvl="1">
      <w:start w:val="1"/>
      <w:numFmt w:val="decimal"/>
      <w:isLgl/>
      <w:lvlText w:val="%1.%2."/>
      <w:lvlJc w:val="left"/>
      <w:pPr>
        <w:ind w:left="1020" w:hanging="720"/>
      </w:p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CC"/>
    <w:rsid w:val="00191E1B"/>
    <w:rsid w:val="003B28F5"/>
    <w:rsid w:val="00423EBC"/>
    <w:rsid w:val="004F6653"/>
    <w:rsid w:val="005711A9"/>
    <w:rsid w:val="00714DE0"/>
    <w:rsid w:val="00971440"/>
    <w:rsid w:val="00AC7DCA"/>
    <w:rsid w:val="00C17E54"/>
    <w:rsid w:val="00C44D41"/>
    <w:rsid w:val="00D76DA4"/>
    <w:rsid w:val="00D8774E"/>
    <w:rsid w:val="00E33B55"/>
    <w:rsid w:val="00E85645"/>
    <w:rsid w:val="00EA3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5890"/>
  <w15:docId w15:val="{37329ACD-12CC-4E8D-A02D-E704537A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EA3BCC"/>
  </w:style>
  <w:style w:type="character" w:styleId="Hyperlink">
    <w:name w:val="Hyperlink"/>
    <w:basedOn w:val="DefaultParagraphFont"/>
    <w:uiPriority w:val="99"/>
    <w:unhideWhenUsed/>
    <w:rsid w:val="00EA3BCC"/>
    <w:rPr>
      <w:color w:val="0000FF"/>
      <w:u w:val="single"/>
    </w:rPr>
  </w:style>
  <w:style w:type="paragraph" w:customStyle="1" w:styleId="tvhtml">
    <w:name w:val="tv_html"/>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711A9"/>
    <w:pPr>
      <w:ind w:left="720"/>
      <w:contextualSpacing/>
    </w:pPr>
  </w:style>
  <w:style w:type="character" w:customStyle="1" w:styleId="st1">
    <w:name w:val="st1"/>
    <w:rsid w:val="005711A9"/>
  </w:style>
  <w:style w:type="paragraph" w:styleId="BodyText2">
    <w:name w:val="Body Text 2"/>
    <w:basedOn w:val="Normal"/>
    <w:link w:val="BodyText2Char"/>
    <w:semiHidden/>
    <w:rsid w:val="005711A9"/>
    <w:pPr>
      <w:spacing w:after="0" w:line="240" w:lineRule="auto"/>
      <w:ind w:right="-857"/>
    </w:pPr>
    <w:rPr>
      <w:rFonts w:ascii="Times New Roman" w:eastAsia="Times New Roman" w:hAnsi="Times New Roman" w:cs="Times New Roman"/>
      <w:sz w:val="28"/>
      <w:szCs w:val="16"/>
    </w:rPr>
  </w:style>
  <w:style w:type="character" w:customStyle="1" w:styleId="BodyText2Char">
    <w:name w:val="Body Text 2 Char"/>
    <w:basedOn w:val="DefaultParagraphFont"/>
    <w:link w:val="BodyText2"/>
    <w:semiHidden/>
    <w:rsid w:val="005711A9"/>
    <w:rPr>
      <w:rFonts w:ascii="Times New Roman" w:eastAsia="Times New Roman" w:hAnsi="Times New Roman" w:cs="Times New Roman"/>
      <w:sz w:val="28"/>
      <w:szCs w:val="16"/>
    </w:rPr>
  </w:style>
  <w:style w:type="character" w:styleId="FollowedHyperlink">
    <w:name w:val="FollowedHyperlink"/>
    <w:basedOn w:val="DefaultParagraphFont"/>
    <w:uiPriority w:val="99"/>
    <w:semiHidden/>
    <w:unhideWhenUsed/>
    <w:rsid w:val="00AC7DCA"/>
    <w:rPr>
      <w:color w:val="800080" w:themeColor="followedHyperlink"/>
      <w:u w:val="single"/>
    </w:rPr>
  </w:style>
  <w:style w:type="paragraph" w:customStyle="1" w:styleId="naisc">
    <w:name w:val="naisc"/>
    <w:basedOn w:val="Normal"/>
    <w:rsid w:val="00D8774E"/>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3079">
      <w:bodyDiv w:val="1"/>
      <w:marLeft w:val="0"/>
      <w:marRight w:val="0"/>
      <w:marTop w:val="0"/>
      <w:marBottom w:val="0"/>
      <w:divBdr>
        <w:top w:val="none" w:sz="0" w:space="0" w:color="auto"/>
        <w:left w:val="none" w:sz="0" w:space="0" w:color="auto"/>
        <w:bottom w:val="none" w:sz="0" w:space="0" w:color="auto"/>
        <w:right w:val="none" w:sz="0" w:space="0" w:color="auto"/>
      </w:divBdr>
      <w:divsChild>
        <w:div w:id="68969627">
          <w:marLeft w:val="0"/>
          <w:marRight w:val="0"/>
          <w:marTop w:val="400"/>
          <w:marBottom w:val="0"/>
          <w:divBdr>
            <w:top w:val="none" w:sz="0" w:space="0" w:color="auto"/>
            <w:left w:val="none" w:sz="0" w:space="0" w:color="auto"/>
            <w:bottom w:val="none" w:sz="0" w:space="0" w:color="auto"/>
            <w:right w:val="none" w:sz="0" w:space="0" w:color="auto"/>
          </w:divBdr>
        </w:div>
        <w:div w:id="5874994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d@kase.gov.lv" TargetMode="External"/><Relationship Id="rId5" Type="http://schemas.openxmlformats.org/officeDocument/2006/relationships/hyperlink" Target="http://tap.mk.gov.lv/lv/mk/tap/?pid=404725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1095</Words>
  <Characters>625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Gile</dc:creator>
  <cp:keywords/>
  <dc:description/>
  <cp:lastModifiedBy>Sandra Gīle</cp:lastModifiedBy>
  <cp:revision>13</cp:revision>
  <dcterms:created xsi:type="dcterms:W3CDTF">2014-01-27T12:30:00Z</dcterms:created>
  <dcterms:modified xsi:type="dcterms:W3CDTF">2019-05-16T11:45:00Z</dcterms:modified>
</cp:coreProperties>
</file>