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440" w:rsidRDefault="00971440"/>
    <w:p w:rsidR="00EA3BCC" w:rsidRPr="00EA3BCC" w:rsidRDefault="00EA3BCC" w:rsidP="00EA3BCC">
      <w:pPr>
        <w:shd w:val="clear" w:color="auto" w:fill="FFFFFF"/>
        <w:spacing w:after="0" w:line="240" w:lineRule="auto"/>
        <w:jc w:val="center"/>
        <w:rPr>
          <w:rFonts w:ascii="Arial" w:eastAsia="Times New Roman" w:hAnsi="Arial" w:cs="Arial"/>
          <w:b/>
          <w:bCs/>
          <w:color w:val="414142"/>
          <w:sz w:val="27"/>
          <w:szCs w:val="27"/>
          <w:lang w:eastAsia="lv-LV"/>
        </w:rPr>
      </w:pPr>
      <w:r w:rsidRPr="00EA3BCC">
        <w:rPr>
          <w:rFonts w:ascii="Arial" w:eastAsia="Times New Roman" w:hAnsi="Arial" w:cs="Arial"/>
          <w:b/>
          <w:bCs/>
          <w:color w:val="414142"/>
          <w:sz w:val="27"/>
          <w:szCs w:val="27"/>
          <w:lang w:eastAsia="lv-LV"/>
        </w:rPr>
        <w:t>Paziņojums par līdzdalības iespējām tiesību akta izstrādes procesā</w:t>
      </w:r>
    </w:p>
    <w:p w:rsidR="00EA3BCC" w:rsidRPr="00EA3BCC" w:rsidRDefault="00EA3BCC" w:rsidP="00EA3BCC">
      <w:pPr>
        <w:shd w:val="clear" w:color="auto" w:fill="FFFFFF"/>
        <w:spacing w:before="45" w:after="0" w:line="248" w:lineRule="atLeast"/>
        <w:ind w:firstLine="300"/>
        <w:jc w:val="center"/>
        <w:rPr>
          <w:rFonts w:ascii="Arial" w:eastAsia="Times New Roman" w:hAnsi="Arial" w:cs="Arial"/>
          <w:i/>
          <w:iCs/>
          <w:color w:val="414142"/>
          <w:sz w:val="20"/>
          <w:szCs w:val="20"/>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02"/>
        <w:gridCol w:w="2259"/>
        <w:gridCol w:w="5605"/>
      </w:tblGrid>
      <w:tr w:rsidR="00EA3BCC" w:rsidRPr="00EA3BCC" w:rsidTr="00EA3BCC">
        <w:trPr>
          <w:trHeight w:val="105"/>
        </w:trPr>
        <w:tc>
          <w:tcPr>
            <w:tcW w:w="300" w:type="pct"/>
            <w:tcBorders>
              <w:top w:val="outset" w:sz="6" w:space="0" w:color="414142"/>
              <w:left w:val="outset" w:sz="6" w:space="0" w:color="414142"/>
              <w:bottom w:val="outset" w:sz="6" w:space="0" w:color="414142"/>
              <w:right w:val="outset" w:sz="6" w:space="0" w:color="414142"/>
            </w:tcBorders>
            <w:hideMark/>
          </w:tcPr>
          <w:p w:rsidR="00EA3BCC" w:rsidRPr="00EA3BCC" w:rsidRDefault="00EA3BCC" w:rsidP="00EA3BCC">
            <w:pPr>
              <w:spacing w:before="100" w:beforeAutospacing="1" w:after="100" w:afterAutospacing="1" w:line="105" w:lineRule="atLeast"/>
              <w:jc w:val="center"/>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1.</w:t>
            </w:r>
          </w:p>
        </w:tc>
        <w:tc>
          <w:tcPr>
            <w:tcW w:w="1350" w:type="pct"/>
            <w:tcBorders>
              <w:top w:val="outset" w:sz="6" w:space="0" w:color="414142"/>
              <w:left w:val="outset" w:sz="6" w:space="0" w:color="414142"/>
              <w:bottom w:val="outset" w:sz="6" w:space="0" w:color="414142"/>
              <w:right w:val="outset" w:sz="6" w:space="0" w:color="414142"/>
            </w:tcBorders>
            <w:hideMark/>
          </w:tcPr>
          <w:p w:rsidR="00EA3BCC" w:rsidRPr="00EA3BCC" w:rsidRDefault="00EA3BCC" w:rsidP="00EA3BCC">
            <w:pPr>
              <w:spacing w:after="0" w:line="105" w:lineRule="atLeast"/>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Dokumenta veids</w:t>
            </w:r>
          </w:p>
        </w:tc>
        <w:tc>
          <w:tcPr>
            <w:tcW w:w="3350" w:type="pct"/>
            <w:tcBorders>
              <w:top w:val="outset" w:sz="6" w:space="0" w:color="414142"/>
              <w:left w:val="outset" w:sz="6" w:space="0" w:color="414142"/>
              <w:bottom w:val="outset" w:sz="6" w:space="0" w:color="414142"/>
              <w:right w:val="outset" w:sz="6" w:space="0" w:color="414142"/>
            </w:tcBorders>
            <w:hideMark/>
          </w:tcPr>
          <w:p w:rsidR="00EA3BCC" w:rsidRPr="003B28F5" w:rsidRDefault="003B28F5" w:rsidP="00B74130">
            <w:pPr>
              <w:spacing w:after="0" w:line="105" w:lineRule="atLeast"/>
              <w:rPr>
                <w:rFonts w:ascii="Times New Roman" w:eastAsia="Times New Roman" w:hAnsi="Times New Roman" w:cs="Times New Roman"/>
                <w:color w:val="414142"/>
                <w:sz w:val="20"/>
                <w:szCs w:val="20"/>
                <w:lang w:eastAsia="lv-LV"/>
              </w:rPr>
            </w:pPr>
            <w:r w:rsidRPr="003B28F5">
              <w:rPr>
                <w:rFonts w:ascii="Times New Roman" w:hAnsi="Times New Roman" w:cs="Times New Roman"/>
                <w:b/>
                <w:bCs/>
                <w:sz w:val="20"/>
                <w:szCs w:val="20"/>
              </w:rPr>
              <w:t xml:space="preserve">Ministru kabineta </w:t>
            </w:r>
            <w:r w:rsidR="00B74130">
              <w:rPr>
                <w:rFonts w:ascii="Times New Roman" w:hAnsi="Times New Roman" w:cs="Times New Roman"/>
                <w:b/>
                <w:bCs/>
                <w:sz w:val="20"/>
                <w:szCs w:val="20"/>
              </w:rPr>
              <w:t>rīkojuma</w:t>
            </w:r>
            <w:r w:rsidRPr="003B28F5">
              <w:rPr>
                <w:rFonts w:ascii="Times New Roman" w:hAnsi="Times New Roman" w:cs="Times New Roman"/>
                <w:b/>
                <w:bCs/>
                <w:sz w:val="20"/>
                <w:szCs w:val="20"/>
              </w:rPr>
              <w:t xml:space="preserve"> projekts</w:t>
            </w:r>
          </w:p>
        </w:tc>
      </w:tr>
      <w:tr w:rsidR="00EA3BCC" w:rsidRPr="00EA3BCC" w:rsidTr="00EA3BCC">
        <w:tc>
          <w:tcPr>
            <w:tcW w:w="300" w:type="pct"/>
            <w:tcBorders>
              <w:top w:val="outset" w:sz="6" w:space="0" w:color="414142"/>
              <w:left w:val="outset" w:sz="6" w:space="0" w:color="414142"/>
              <w:bottom w:val="outset" w:sz="6" w:space="0" w:color="414142"/>
              <w:right w:val="outset" w:sz="6" w:space="0" w:color="414142"/>
            </w:tcBorders>
            <w:hideMark/>
          </w:tcPr>
          <w:p w:rsidR="00EA3BCC" w:rsidRPr="00EA3BCC" w:rsidRDefault="00EA3BCC" w:rsidP="00EA3BCC">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2.</w:t>
            </w:r>
          </w:p>
        </w:tc>
        <w:tc>
          <w:tcPr>
            <w:tcW w:w="1350" w:type="pct"/>
            <w:tcBorders>
              <w:top w:val="outset" w:sz="6" w:space="0" w:color="414142"/>
              <w:left w:val="outset" w:sz="6" w:space="0" w:color="414142"/>
              <w:bottom w:val="outset" w:sz="6" w:space="0" w:color="414142"/>
              <w:right w:val="outset" w:sz="6" w:space="0" w:color="414142"/>
            </w:tcBorders>
            <w:hideMark/>
          </w:tcPr>
          <w:p w:rsidR="00EA3BCC" w:rsidRPr="00EA3BCC" w:rsidRDefault="00EA3BCC" w:rsidP="00EA3BCC">
            <w:pPr>
              <w:spacing w:after="0" w:line="240" w:lineRule="auto"/>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Dokumenta nosaukums</w:t>
            </w:r>
          </w:p>
        </w:tc>
        <w:tc>
          <w:tcPr>
            <w:tcW w:w="3350" w:type="pct"/>
            <w:tcBorders>
              <w:top w:val="outset" w:sz="6" w:space="0" w:color="414142"/>
              <w:left w:val="outset" w:sz="6" w:space="0" w:color="414142"/>
              <w:bottom w:val="outset" w:sz="6" w:space="0" w:color="414142"/>
              <w:right w:val="outset" w:sz="6" w:space="0" w:color="414142"/>
            </w:tcBorders>
            <w:hideMark/>
          </w:tcPr>
          <w:p w:rsidR="00EA3BCC" w:rsidRPr="004F6653" w:rsidRDefault="00B74130" w:rsidP="00D8774E">
            <w:pPr>
              <w:spacing w:after="0" w:line="240" w:lineRule="auto"/>
              <w:jc w:val="both"/>
              <w:rPr>
                <w:rFonts w:ascii="Times New Roman" w:eastAsia="Times New Roman" w:hAnsi="Times New Roman" w:cs="Times New Roman"/>
                <w:b/>
                <w:color w:val="414142"/>
                <w:sz w:val="24"/>
                <w:szCs w:val="24"/>
                <w:lang w:eastAsia="lv-LV"/>
              </w:rPr>
            </w:pPr>
            <w:r>
              <w:rPr>
                <w:rFonts w:ascii="Times New Roman" w:eastAsia="Times New Roman" w:hAnsi="Times New Roman" w:cs="Times New Roman"/>
                <w:b/>
                <w:bCs/>
                <w:color w:val="414142"/>
                <w:sz w:val="28"/>
                <w:szCs w:val="24"/>
                <w:lang w:eastAsia="lv-LV"/>
              </w:rPr>
              <w:t>“</w:t>
            </w:r>
            <w:r w:rsidRPr="00B50203">
              <w:rPr>
                <w:rFonts w:ascii="Times New Roman" w:eastAsia="Times New Roman" w:hAnsi="Times New Roman" w:cs="Times New Roman"/>
                <w:b/>
                <w:bCs/>
                <w:color w:val="414142"/>
                <w:sz w:val="28"/>
                <w:szCs w:val="24"/>
                <w:lang w:eastAsia="lv-LV"/>
              </w:rPr>
              <w:t>Par Ministru kabineta 1999. gada 16. decembra rīkojuma Nr. 588 "Par skaidra</w:t>
            </w:r>
            <w:r>
              <w:rPr>
                <w:rFonts w:ascii="Times New Roman" w:eastAsia="Times New Roman" w:hAnsi="Times New Roman" w:cs="Times New Roman"/>
                <w:b/>
                <w:bCs/>
                <w:color w:val="414142"/>
                <w:sz w:val="28"/>
                <w:szCs w:val="24"/>
                <w:lang w:eastAsia="lv-LV"/>
              </w:rPr>
              <w:t>s</w:t>
            </w:r>
            <w:r w:rsidRPr="00B50203">
              <w:rPr>
                <w:rFonts w:ascii="Times New Roman" w:eastAsia="Times New Roman" w:hAnsi="Times New Roman" w:cs="Times New Roman"/>
                <w:b/>
                <w:bCs/>
                <w:color w:val="414142"/>
                <w:sz w:val="28"/>
                <w:szCs w:val="24"/>
                <w:lang w:eastAsia="lv-LV"/>
              </w:rPr>
              <w:t xml:space="preserve"> naudas izmaksas ierobežošanu" atzīšanu par spēku zaudējušu</w:t>
            </w:r>
            <w:r>
              <w:rPr>
                <w:rFonts w:ascii="Times New Roman" w:eastAsia="Times New Roman" w:hAnsi="Times New Roman" w:cs="Times New Roman"/>
                <w:b/>
                <w:bCs/>
                <w:color w:val="414142"/>
                <w:sz w:val="28"/>
                <w:szCs w:val="24"/>
                <w:lang w:eastAsia="lv-LV"/>
              </w:rPr>
              <w:t>”</w:t>
            </w:r>
          </w:p>
        </w:tc>
      </w:tr>
      <w:tr w:rsidR="00EA3BCC" w:rsidRPr="00EA3BCC" w:rsidTr="00C44D41">
        <w:trPr>
          <w:trHeight w:val="552"/>
        </w:trPr>
        <w:tc>
          <w:tcPr>
            <w:tcW w:w="300" w:type="pct"/>
            <w:tcBorders>
              <w:top w:val="outset" w:sz="6" w:space="0" w:color="414142"/>
              <w:left w:val="outset" w:sz="6" w:space="0" w:color="414142"/>
              <w:bottom w:val="outset" w:sz="6" w:space="0" w:color="414142"/>
              <w:right w:val="outset" w:sz="6" w:space="0" w:color="414142"/>
            </w:tcBorders>
            <w:hideMark/>
          </w:tcPr>
          <w:p w:rsidR="00EA3BCC" w:rsidRPr="00EA3BCC" w:rsidRDefault="00EA3BCC" w:rsidP="00EA3BCC">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3.</w:t>
            </w:r>
          </w:p>
        </w:tc>
        <w:tc>
          <w:tcPr>
            <w:tcW w:w="1350" w:type="pct"/>
            <w:tcBorders>
              <w:top w:val="outset" w:sz="6" w:space="0" w:color="414142"/>
              <w:left w:val="outset" w:sz="6" w:space="0" w:color="414142"/>
              <w:bottom w:val="outset" w:sz="6" w:space="0" w:color="414142"/>
              <w:right w:val="outset" w:sz="6" w:space="0" w:color="414142"/>
            </w:tcBorders>
            <w:hideMark/>
          </w:tcPr>
          <w:p w:rsidR="00EA3BCC" w:rsidRPr="00EA3BCC" w:rsidRDefault="00EA3BCC" w:rsidP="00EA3BCC">
            <w:pPr>
              <w:spacing w:after="0" w:line="240" w:lineRule="auto"/>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Politikas joma un nozare vai teritorija</w:t>
            </w:r>
          </w:p>
        </w:tc>
        <w:tc>
          <w:tcPr>
            <w:tcW w:w="3350" w:type="pct"/>
            <w:tcBorders>
              <w:top w:val="outset" w:sz="6" w:space="0" w:color="414142"/>
              <w:left w:val="outset" w:sz="6" w:space="0" w:color="414142"/>
              <w:bottom w:val="outset" w:sz="6" w:space="0" w:color="414142"/>
              <w:right w:val="outset" w:sz="6" w:space="0" w:color="414142"/>
            </w:tcBorders>
            <w:hideMark/>
          </w:tcPr>
          <w:p w:rsidR="00EA3BCC" w:rsidRPr="004F6653" w:rsidRDefault="00191E1B" w:rsidP="00D8774E">
            <w:pPr>
              <w:spacing w:after="0" w:line="240" w:lineRule="auto"/>
              <w:jc w:val="both"/>
              <w:rPr>
                <w:rFonts w:ascii="Times New Roman" w:eastAsia="Times New Roman" w:hAnsi="Times New Roman" w:cs="Times New Roman"/>
                <w:color w:val="414142"/>
                <w:sz w:val="20"/>
                <w:szCs w:val="20"/>
                <w:lang w:eastAsia="lv-LV"/>
              </w:rPr>
            </w:pPr>
            <w:r w:rsidRPr="004F6653">
              <w:rPr>
                <w:rFonts w:ascii="Times New Roman" w:eastAsia="Times New Roman" w:hAnsi="Times New Roman" w:cs="Times New Roman"/>
                <w:sz w:val="20"/>
                <w:szCs w:val="20"/>
                <w:lang w:eastAsia="lv-LV"/>
              </w:rPr>
              <w:t>Budžeta un finanšu politika</w:t>
            </w:r>
          </w:p>
        </w:tc>
      </w:tr>
      <w:tr w:rsidR="00EA3BCC" w:rsidRPr="00EA3BCC" w:rsidTr="00EA3BCC">
        <w:tc>
          <w:tcPr>
            <w:tcW w:w="300" w:type="pct"/>
            <w:tcBorders>
              <w:top w:val="outset" w:sz="6" w:space="0" w:color="414142"/>
              <w:left w:val="outset" w:sz="6" w:space="0" w:color="414142"/>
              <w:bottom w:val="outset" w:sz="6" w:space="0" w:color="414142"/>
              <w:right w:val="outset" w:sz="6" w:space="0" w:color="414142"/>
            </w:tcBorders>
            <w:hideMark/>
          </w:tcPr>
          <w:p w:rsidR="00EA3BCC" w:rsidRPr="00EA3BCC" w:rsidRDefault="00EA3BCC" w:rsidP="00EA3BCC">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4.</w:t>
            </w:r>
          </w:p>
        </w:tc>
        <w:tc>
          <w:tcPr>
            <w:tcW w:w="1350" w:type="pct"/>
            <w:tcBorders>
              <w:top w:val="outset" w:sz="6" w:space="0" w:color="414142"/>
              <w:left w:val="outset" w:sz="6" w:space="0" w:color="414142"/>
              <w:bottom w:val="outset" w:sz="6" w:space="0" w:color="414142"/>
              <w:right w:val="outset" w:sz="6" w:space="0" w:color="414142"/>
            </w:tcBorders>
            <w:hideMark/>
          </w:tcPr>
          <w:p w:rsidR="00EA3BCC" w:rsidRPr="00E33B55" w:rsidRDefault="00EA3BCC" w:rsidP="00EA3BCC">
            <w:pPr>
              <w:spacing w:after="0" w:line="240" w:lineRule="auto"/>
              <w:rPr>
                <w:rFonts w:ascii="Times New Roman" w:eastAsia="Times New Roman" w:hAnsi="Times New Roman" w:cs="Times New Roman"/>
                <w:color w:val="414142"/>
                <w:sz w:val="20"/>
                <w:szCs w:val="20"/>
                <w:lang w:eastAsia="lv-LV"/>
              </w:rPr>
            </w:pPr>
            <w:r w:rsidRPr="00E33B55">
              <w:rPr>
                <w:rFonts w:ascii="Times New Roman" w:eastAsia="Times New Roman" w:hAnsi="Times New Roman" w:cs="Times New Roman"/>
                <w:color w:val="414142"/>
                <w:sz w:val="20"/>
                <w:szCs w:val="20"/>
                <w:lang w:eastAsia="lv-LV"/>
              </w:rPr>
              <w:t xml:space="preserve">Dokumenta </w:t>
            </w:r>
            <w:proofErr w:type="spellStart"/>
            <w:r w:rsidRPr="00E33B55">
              <w:rPr>
                <w:rFonts w:ascii="Times New Roman" w:eastAsia="Times New Roman" w:hAnsi="Times New Roman" w:cs="Times New Roman"/>
                <w:color w:val="414142"/>
                <w:sz w:val="20"/>
                <w:szCs w:val="20"/>
                <w:lang w:eastAsia="lv-LV"/>
              </w:rPr>
              <w:t>mērķgrupas</w:t>
            </w:r>
            <w:proofErr w:type="spellEnd"/>
          </w:p>
        </w:tc>
        <w:tc>
          <w:tcPr>
            <w:tcW w:w="3350" w:type="pct"/>
            <w:tcBorders>
              <w:top w:val="outset" w:sz="6" w:space="0" w:color="414142"/>
              <w:left w:val="outset" w:sz="6" w:space="0" w:color="414142"/>
              <w:bottom w:val="outset" w:sz="6" w:space="0" w:color="414142"/>
              <w:right w:val="outset" w:sz="6" w:space="0" w:color="414142"/>
            </w:tcBorders>
            <w:hideMark/>
          </w:tcPr>
          <w:p w:rsidR="00EA3BCC" w:rsidRPr="004F6653" w:rsidRDefault="00B74130" w:rsidP="00C44D41">
            <w:pPr>
              <w:spacing w:after="0" w:line="240" w:lineRule="auto"/>
              <w:jc w:val="both"/>
              <w:rPr>
                <w:rFonts w:ascii="Times New Roman" w:eastAsia="Times New Roman" w:hAnsi="Times New Roman" w:cs="Times New Roman"/>
                <w:color w:val="414142"/>
                <w:sz w:val="20"/>
                <w:szCs w:val="20"/>
                <w:lang w:eastAsia="lv-LV"/>
              </w:rPr>
            </w:pPr>
            <w:r>
              <w:rPr>
                <w:rFonts w:ascii="Times New Roman" w:eastAsia="Times New Roman" w:hAnsi="Times New Roman" w:cs="Times New Roman"/>
                <w:sz w:val="20"/>
                <w:szCs w:val="20"/>
                <w:lang w:eastAsia="lv-LV"/>
              </w:rPr>
              <w:t>Nav attiecināms.</w:t>
            </w:r>
          </w:p>
        </w:tc>
      </w:tr>
      <w:tr w:rsidR="004F6653" w:rsidRPr="00EA3BCC" w:rsidTr="00D76DA4">
        <w:tc>
          <w:tcPr>
            <w:tcW w:w="300" w:type="pct"/>
            <w:tcBorders>
              <w:top w:val="outset" w:sz="6" w:space="0" w:color="414142"/>
              <w:left w:val="outset" w:sz="6" w:space="0" w:color="414142"/>
              <w:bottom w:val="outset" w:sz="6" w:space="0" w:color="414142"/>
              <w:right w:val="outset" w:sz="6" w:space="0" w:color="414142"/>
            </w:tcBorders>
            <w:hideMark/>
          </w:tcPr>
          <w:p w:rsidR="004F6653" w:rsidRPr="00EA3BCC" w:rsidRDefault="004F6653" w:rsidP="004F6653">
            <w:pPr>
              <w:spacing w:after="0" w:line="293" w:lineRule="atLeast"/>
              <w:jc w:val="center"/>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5.</w:t>
            </w:r>
          </w:p>
        </w:tc>
        <w:tc>
          <w:tcPr>
            <w:tcW w:w="1350" w:type="pct"/>
            <w:tcBorders>
              <w:top w:val="outset" w:sz="6" w:space="0" w:color="414142"/>
              <w:left w:val="outset" w:sz="6" w:space="0" w:color="414142"/>
              <w:bottom w:val="outset" w:sz="6" w:space="0" w:color="414142"/>
              <w:right w:val="outset" w:sz="6" w:space="0" w:color="414142"/>
            </w:tcBorders>
            <w:hideMark/>
          </w:tcPr>
          <w:p w:rsidR="004F6653" w:rsidRPr="00EA3BCC" w:rsidRDefault="004F6653" w:rsidP="004F6653">
            <w:pPr>
              <w:spacing w:after="0" w:line="240" w:lineRule="auto"/>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Dokumenta mērķis un sākotnēji identificētās problēmas būtība</w:t>
            </w:r>
          </w:p>
        </w:tc>
        <w:tc>
          <w:tcPr>
            <w:tcW w:w="3350" w:type="pct"/>
            <w:tcBorders>
              <w:top w:val="outset" w:sz="6" w:space="0" w:color="414142"/>
              <w:left w:val="outset" w:sz="6" w:space="0" w:color="414142"/>
              <w:bottom w:val="outset" w:sz="6" w:space="0" w:color="414142"/>
              <w:right w:val="outset" w:sz="6" w:space="0" w:color="414142"/>
            </w:tcBorders>
          </w:tcPr>
          <w:p w:rsidR="004F6653" w:rsidRPr="00B74130" w:rsidRDefault="00B74130" w:rsidP="004F6653">
            <w:pPr>
              <w:spacing w:after="0" w:line="240" w:lineRule="auto"/>
              <w:ind w:right="12"/>
              <w:jc w:val="both"/>
              <w:rPr>
                <w:rFonts w:ascii="Times New Roman" w:hAnsi="Times New Roman" w:cs="Times New Roman"/>
                <w:sz w:val="20"/>
                <w:szCs w:val="20"/>
              </w:rPr>
            </w:pPr>
            <w:r w:rsidRPr="00B74130">
              <w:rPr>
                <w:rFonts w:ascii="Times New Roman" w:eastAsia="Times New Roman" w:hAnsi="Times New Roman" w:cs="Times New Roman"/>
                <w:sz w:val="20"/>
                <w:szCs w:val="20"/>
                <w:lang w:eastAsia="lv-LV"/>
              </w:rPr>
              <w:t xml:space="preserve">Šobrīd vēl joprojām formāli ir spēkā Ministru kabineta 1999.gada 16.decembra rīkojums Nr.588 “Par skaidras naudas izmaksas ierobežošanu”, lai arī faktiski visas tiešās valsts pārvaldes iestādes to jau ir izpildījušas un nodrošina amatpersonām un darbiniekiem darba samaksas izmaksu, izmantojot bezskaidras naudas norēķinus. Tomēr praksē ir konstatēta atšķirīga Ministru kabineta 1999.gada 16.decembra rīkojuma Nr.588 “Par skaidras naudas izmaksas ierobežošanu” 2.3. apakšpunkta piemērošanas prakse un interpretācija. Lai novērstu praksē konstatētas atšķirības un dažādās interpretācijas, bezskaidras naudas maksājumu princips nostiprināts Likumā par budžetu un finanšu vadību 27. panta septītajā daļā, kas stājas spēkā 2019. gada 13. aprīlī. Pamatojoties uz augstāk minēto, rīkojums ir atzīstams par spēku zaudējušu. </w:t>
            </w:r>
          </w:p>
        </w:tc>
      </w:tr>
      <w:tr w:rsidR="004F6653" w:rsidRPr="00EA3BCC" w:rsidTr="00EA3BCC">
        <w:tc>
          <w:tcPr>
            <w:tcW w:w="300" w:type="pct"/>
            <w:tcBorders>
              <w:top w:val="outset" w:sz="6" w:space="0" w:color="414142"/>
              <w:left w:val="outset" w:sz="6" w:space="0" w:color="414142"/>
              <w:bottom w:val="outset" w:sz="6" w:space="0" w:color="414142"/>
              <w:right w:val="outset" w:sz="6" w:space="0" w:color="414142"/>
            </w:tcBorders>
            <w:hideMark/>
          </w:tcPr>
          <w:p w:rsidR="004F6653" w:rsidRPr="00EA3BCC" w:rsidRDefault="004F6653" w:rsidP="004F6653">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6.</w:t>
            </w:r>
          </w:p>
        </w:tc>
        <w:tc>
          <w:tcPr>
            <w:tcW w:w="1350" w:type="pct"/>
            <w:tcBorders>
              <w:top w:val="outset" w:sz="6" w:space="0" w:color="414142"/>
              <w:left w:val="outset" w:sz="6" w:space="0" w:color="414142"/>
              <w:bottom w:val="outset" w:sz="6" w:space="0" w:color="414142"/>
              <w:right w:val="outset" w:sz="6" w:space="0" w:color="414142"/>
            </w:tcBorders>
            <w:hideMark/>
          </w:tcPr>
          <w:p w:rsidR="004F6653" w:rsidRPr="00EA3BCC" w:rsidRDefault="004F6653" w:rsidP="004F6653">
            <w:pPr>
              <w:spacing w:after="0" w:line="240" w:lineRule="auto"/>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Dokumenta izstrādes laiks un plānotā virzība</w:t>
            </w:r>
          </w:p>
        </w:tc>
        <w:tc>
          <w:tcPr>
            <w:tcW w:w="3350" w:type="pct"/>
            <w:tcBorders>
              <w:top w:val="outset" w:sz="6" w:space="0" w:color="414142"/>
              <w:left w:val="outset" w:sz="6" w:space="0" w:color="414142"/>
              <w:bottom w:val="outset" w:sz="6" w:space="0" w:color="414142"/>
              <w:right w:val="outset" w:sz="6" w:space="0" w:color="414142"/>
            </w:tcBorders>
            <w:hideMark/>
          </w:tcPr>
          <w:p w:rsidR="004F6653" w:rsidRPr="004F6653" w:rsidRDefault="004F6653" w:rsidP="00B74130">
            <w:pPr>
              <w:spacing w:after="0" w:line="240" w:lineRule="auto"/>
              <w:jc w:val="both"/>
              <w:rPr>
                <w:rFonts w:ascii="Times New Roman" w:eastAsia="Times New Roman" w:hAnsi="Times New Roman" w:cs="Times New Roman"/>
                <w:color w:val="414142"/>
                <w:sz w:val="20"/>
                <w:szCs w:val="20"/>
                <w:lang w:eastAsia="lv-LV"/>
              </w:rPr>
            </w:pPr>
            <w:r w:rsidRPr="004F6653">
              <w:rPr>
                <w:rFonts w:ascii="Times New Roman" w:eastAsia="Times New Roman" w:hAnsi="Times New Roman" w:cs="Times New Roman"/>
                <w:sz w:val="20"/>
                <w:szCs w:val="20"/>
                <w:lang w:eastAsia="lv-LV"/>
              </w:rPr>
              <w:t>Izsludi</w:t>
            </w:r>
            <w:r w:rsidR="00B74130">
              <w:rPr>
                <w:rFonts w:ascii="Times New Roman" w:eastAsia="Times New Roman" w:hAnsi="Times New Roman" w:cs="Times New Roman"/>
                <w:sz w:val="20"/>
                <w:szCs w:val="20"/>
                <w:lang w:eastAsia="lv-LV"/>
              </w:rPr>
              <w:t>nāts Valsts sekretāru sanāksmē 16</w:t>
            </w:r>
            <w:r w:rsidRPr="004F6653">
              <w:rPr>
                <w:rFonts w:ascii="Times New Roman" w:eastAsia="Times New Roman" w:hAnsi="Times New Roman" w:cs="Times New Roman"/>
                <w:sz w:val="20"/>
                <w:szCs w:val="20"/>
                <w:lang w:eastAsia="lv-LV"/>
              </w:rPr>
              <w:t>.05.2019.</w:t>
            </w:r>
          </w:p>
        </w:tc>
      </w:tr>
      <w:tr w:rsidR="004F6653" w:rsidRPr="00EA3BCC" w:rsidTr="00EA3BCC">
        <w:tc>
          <w:tcPr>
            <w:tcW w:w="300" w:type="pct"/>
            <w:tcBorders>
              <w:top w:val="outset" w:sz="6" w:space="0" w:color="414142"/>
              <w:left w:val="outset" w:sz="6" w:space="0" w:color="414142"/>
              <w:bottom w:val="outset" w:sz="6" w:space="0" w:color="414142"/>
              <w:right w:val="outset" w:sz="6" w:space="0" w:color="414142"/>
            </w:tcBorders>
            <w:hideMark/>
          </w:tcPr>
          <w:p w:rsidR="004F6653" w:rsidRPr="00C17E54" w:rsidRDefault="004F6653" w:rsidP="004F6653">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C17E54">
              <w:rPr>
                <w:rFonts w:ascii="Times New Roman" w:eastAsia="Times New Roman" w:hAnsi="Times New Roman" w:cs="Times New Roman"/>
                <w:color w:val="414142"/>
                <w:sz w:val="20"/>
                <w:szCs w:val="20"/>
                <w:lang w:eastAsia="lv-LV"/>
              </w:rPr>
              <w:t>7.</w:t>
            </w:r>
          </w:p>
        </w:tc>
        <w:tc>
          <w:tcPr>
            <w:tcW w:w="1350" w:type="pct"/>
            <w:tcBorders>
              <w:top w:val="outset" w:sz="6" w:space="0" w:color="414142"/>
              <w:left w:val="outset" w:sz="6" w:space="0" w:color="414142"/>
              <w:bottom w:val="outset" w:sz="6" w:space="0" w:color="414142"/>
              <w:right w:val="outset" w:sz="6" w:space="0" w:color="414142"/>
            </w:tcBorders>
            <w:hideMark/>
          </w:tcPr>
          <w:p w:rsidR="004F6653" w:rsidRPr="00E33B55" w:rsidRDefault="004F6653" w:rsidP="004F6653">
            <w:pPr>
              <w:spacing w:after="0" w:line="240" w:lineRule="auto"/>
              <w:rPr>
                <w:rFonts w:ascii="Times New Roman" w:eastAsia="Times New Roman" w:hAnsi="Times New Roman" w:cs="Times New Roman"/>
                <w:color w:val="414142"/>
                <w:sz w:val="20"/>
                <w:szCs w:val="20"/>
                <w:lang w:eastAsia="lv-LV"/>
              </w:rPr>
            </w:pPr>
            <w:r w:rsidRPr="00E33B55">
              <w:rPr>
                <w:rFonts w:ascii="Times New Roman" w:eastAsia="Times New Roman" w:hAnsi="Times New Roman" w:cs="Times New Roman"/>
                <w:color w:val="414142"/>
                <w:sz w:val="20"/>
                <w:szCs w:val="20"/>
                <w:lang w:eastAsia="lv-LV"/>
              </w:rPr>
              <w:t>Dokumenti</w:t>
            </w:r>
          </w:p>
        </w:tc>
        <w:tc>
          <w:tcPr>
            <w:tcW w:w="3350" w:type="pct"/>
            <w:tcBorders>
              <w:top w:val="outset" w:sz="6" w:space="0" w:color="414142"/>
              <w:left w:val="outset" w:sz="6" w:space="0" w:color="414142"/>
              <w:bottom w:val="outset" w:sz="6" w:space="0" w:color="414142"/>
              <w:right w:val="outset" w:sz="6" w:space="0" w:color="414142"/>
            </w:tcBorders>
            <w:hideMark/>
          </w:tcPr>
          <w:p w:rsidR="004F6653" w:rsidRPr="004F6653" w:rsidRDefault="004F6653" w:rsidP="004F6653">
            <w:pPr>
              <w:spacing w:after="0" w:line="240" w:lineRule="auto"/>
              <w:jc w:val="both"/>
              <w:rPr>
                <w:rFonts w:ascii="Times New Roman" w:eastAsia="Times New Roman" w:hAnsi="Times New Roman" w:cs="Times New Roman"/>
                <w:sz w:val="20"/>
                <w:szCs w:val="20"/>
                <w:lang w:eastAsia="lv-LV"/>
              </w:rPr>
            </w:pPr>
            <w:proofErr w:type="spellStart"/>
            <w:r w:rsidRPr="004F6653">
              <w:rPr>
                <w:rFonts w:ascii="Times New Roman" w:eastAsia="Times New Roman" w:hAnsi="Times New Roman" w:cs="Times New Roman"/>
                <w:sz w:val="20"/>
                <w:szCs w:val="20"/>
                <w:lang w:eastAsia="lv-LV"/>
              </w:rPr>
              <w:t>Sk.</w:t>
            </w:r>
            <w:hyperlink r:id="rId5" w:history="1">
              <w:r w:rsidRPr="004F6653">
                <w:rPr>
                  <w:rStyle w:val="Hyperlink"/>
                  <w:rFonts w:ascii="Times New Roman" w:eastAsia="Times New Roman" w:hAnsi="Times New Roman" w:cs="Times New Roman"/>
                  <w:sz w:val="20"/>
                  <w:szCs w:val="20"/>
                  <w:lang w:eastAsia="lv-LV"/>
                </w:rPr>
                <w:t>šeit</w:t>
              </w:r>
              <w:proofErr w:type="spellEnd"/>
            </w:hyperlink>
          </w:p>
        </w:tc>
      </w:tr>
      <w:tr w:rsidR="004F6653" w:rsidRPr="00EA3BCC" w:rsidTr="00EA3BCC">
        <w:tc>
          <w:tcPr>
            <w:tcW w:w="300" w:type="pct"/>
            <w:tcBorders>
              <w:top w:val="outset" w:sz="6" w:space="0" w:color="414142"/>
              <w:left w:val="outset" w:sz="6" w:space="0" w:color="414142"/>
              <w:bottom w:val="outset" w:sz="6" w:space="0" w:color="414142"/>
              <w:right w:val="outset" w:sz="6" w:space="0" w:color="414142"/>
            </w:tcBorders>
            <w:hideMark/>
          </w:tcPr>
          <w:p w:rsidR="004F6653" w:rsidRPr="00EA3BCC" w:rsidRDefault="004F6653" w:rsidP="004F6653">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8.</w:t>
            </w:r>
          </w:p>
        </w:tc>
        <w:tc>
          <w:tcPr>
            <w:tcW w:w="1350" w:type="pct"/>
            <w:tcBorders>
              <w:top w:val="outset" w:sz="6" w:space="0" w:color="414142"/>
              <w:left w:val="outset" w:sz="6" w:space="0" w:color="414142"/>
              <w:bottom w:val="outset" w:sz="6" w:space="0" w:color="414142"/>
              <w:right w:val="outset" w:sz="6" w:space="0" w:color="414142"/>
            </w:tcBorders>
            <w:hideMark/>
          </w:tcPr>
          <w:p w:rsidR="004F6653" w:rsidRPr="00EA3BCC" w:rsidRDefault="004F6653" w:rsidP="004F6653">
            <w:pPr>
              <w:spacing w:after="0" w:line="240" w:lineRule="auto"/>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Sabiedrības pārstāvju iespējas līdzdarboties</w:t>
            </w:r>
          </w:p>
        </w:tc>
        <w:tc>
          <w:tcPr>
            <w:tcW w:w="3350" w:type="pct"/>
            <w:tcBorders>
              <w:top w:val="outset" w:sz="6" w:space="0" w:color="414142"/>
              <w:left w:val="outset" w:sz="6" w:space="0" w:color="414142"/>
              <w:bottom w:val="outset" w:sz="6" w:space="0" w:color="414142"/>
              <w:right w:val="outset" w:sz="6" w:space="0" w:color="414142"/>
            </w:tcBorders>
            <w:hideMark/>
          </w:tcPr>
          <w:p w:rsidR="004F6653" w:rsidRPr="004F6653" w:rsidRDefault="004F6653" w:rsidP="004F6653">
            <w:pPr>
              <w:spacing w:after="0" w:line="240" w:lineRule="auto"/>
              <w:jc w:val="both"/>
              <w:rPr>
                <w:rFonts w:ascii="Times New Roman" w:eastAsia="Times New Roman" w:hAnsi="Times New Roman" w:cs="Times New Roman"/>
                <w:color w:val="414142"/>
                <w:sz w:val="20"/>
                <w:szCs w:val="20"/>
                <w:lang w:eastAsia="lv-LV"/>
              </w:rPr>
            </w:pPr>
            <w:r w:rsidRPr="004F6653">
              <w:rPr>
                <w:rFonts w:ascii="Times New Roman" w:hAnsi="Times New Roman" w:cs="Times New Roman"/>
                <w:sz w:val="20"/>
                <w:szCs w:val="20"/>
              </w:rPr>
              <w:t>Sagatavojot atzinumu Valsts sekretāru sanāksmē izsludinātam dokumenta projektam atbilstoši Ministru kabineta iekšējo kārtību un darbību reglamentējošiem normatīvajiem aktiem</w:t>
            </w:r>
          </w:p>
        </w:tc>
      </w:tr>
      <w:tr w:rsidR="004F6653" w:rsidRPr="00EA3BCC" w:rsidTr="00EA3BCC">
        <w:tc>
          <w:tcPr>
            <w:tcW w:w="300" w:type="pct"/>
            <w:tcBorders>
              <w:top w:val="outset" w:sz="6" w:space="0" w:color="414142"/>
              <w:left w:val="outset" w:sz="6" w:space="0" w:color="414142"/>
              <w:bottom w:val="outset" w:sz="6" w:space="0" w:color="414142"/>
              <w:right w:val="outset" w:sz="6" w:space="0" w:color="414142"/>
            </w:tcBorders>
            <w:hideMark/>
          </w:tcPr>
          <w:p w:rsidR="004F6653" w:rsidRPr="00EA3BCC" w:rsidRDefault="004F6653" w:rsidP="004F6653">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9.</w:t>
            </w:r>
          </w:p>
        </w:tc>
        <w:tc>
          <w:tcPr>
            <w:tcW w:w="1350" w:type="pct"/>
            <w:tcBorders>
              <w:top w:val="outset" w:sz="6" w:space="0" w:color="414142"/>
              <w:left w:val="outset" w:sz="6" w:space="0" w:color="414142"/>
              <w:bottom w:val="outset" w:sz="6" w:space="0" w:color="414142"/>
              <w:right w:val="outset" w:sz="6" w:space="0" w:color="414142"/>
            </w:tcBorders>
            <w:hideMark/>
          </w:tcPr>
          <w:p w:rsidR="004F6653" w:rsidRPr="00EA3BCC" w:rsidRDefault="004F6653" w:rsidP="004F6653">
            <w:pPr>
              <w:spacing w:after="0" w:line="240" w:lineRule="auto"/>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Pieteikšanās līdzdalībai</w:t>
            </w:r>
          </w:p>
        </w:tc>
        <w:tc>
          <w:tcPr>
            <w:tcW w:w="3350" w:type="pct"/>
            <w:tcBorders>
              <w:top w:val="outset" w:sz="6" w:space="0" w:color="414142"/>
              <w:left w:val="outset" w:sz="6" w:space="0" w:color="414142"/>
              <w:bottom w:val="outset" w:sz="6" w:space="0" w:color="414142"/>
              <w:right w:val="outset" w:sz="6" w:space="0" w:color="414142"/>
            </w:tcBorders>
            <w:hideMark/>
          </w:tcPr>
          <w:p w:rsidR="004F6653" w:rsidRPr="004F6653" w:rsidRDefault="004F6653" w:rsidP="00B74130">
            <w:pPr>
              <w:spacing w:after="0" w:line="240" w:lineRule="auto"/>
              <w:jc w:val="both"/>
              <w:rPr>
                <w:rFonts w:ascii="Times New Roman" w:eastAsia="Times New Roman" w:hAnsi="Times New Roman" w:cs="Times New Roman"/>
                <w:color w:val="414142"/>
                <w:sz w:val="20"/>
                <w:szCs w:val="20"/>
                <w:lang w:eastAsia="lv-LV"/>
              </w:rPr>
            </w:pPr>
            <w:r w:rsidRPr="004F6653">
              <w:rPr>
                <w:rFonts w:ascii="Times New Roman" w:eastAsia="Times New Roman" w:hAnsi="Times New Roman" w:cs="Times New Roman"/>
                <w:sz w:val="20"/>
                <w:szCs w:val="20"/>
                <w:lang w:eastAsia="lv-LV"/>
              </w:rPr>
              <w:t xml:space="preserve">Atzinums iesniedzams Finanšu ministrijā līdz </w:t>
            </w:r>
            <w:r w:rsidR="00B74130">
              <w:rPr>
                <w:rFonts w:ascii="Times New Roman" w:eastAsia="Times New Roman" w:hAnsi="Times New Roman" w:cs="Times New Roman"/>
                <w:sz w:val="20"/>
                <w:szCs w:val="20"/>
                <w:lang w:eastAsia="lv-LV"/>
              </w:rPr>
              <w:t>31</w:t>
            </w:r>
            <w:r w:rsidRPr="004F6653">
              <w:rPr>
                <w:rFonts w:ascii="Times New Roman" w:eastAsia="Times New Roman" w:hAnsi="Times New Roman" w:cs="Times New Roman"/>
                <w:sz w:val="20"/>
                <w:szCs w:val="20"/>
                <w:lang w:eastAsia="lv-LV"/>
              </w:rPr>
              <w:t>.05.2019.</w:t>
            </w:r>
          </w:p>
        </w:tc>
      </w:tr>
      <w:tr w:rsidR="004F6653" w:rsidRPr="00EA3BCC" w:rsidTr="00EA3BCC">
        <w:tc>
          <w:tcPr>
            <w:tcW w:w="300" w:type="pct"/>
            <w:tcBorders>
              <w:top w:val="outset" w:sz="6" w:space="0" w:color="414142"/>
              <w:left w:val="outset" w:sz="6" w:space="0" w:color="414142"/>
              <w:bottom w:val="outset" w:sz="6" w:space="0" w:color="414142"/>
              <w:right w:val="outset" w:sz="6" w:space="0" w:color="414142"/>
            </w:tcBorders>
            <w:hideMark/>
          </w:tcPr>
          <w:p w:rsidR="004F6653" w:rsidRPr="00EA3BCC" w:rsidRDefault="004F6653" w:rsidP="004F6653">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10.</w:t>
            </w:r>
          </w:p>
        </w:tc>
        <w:tc>
          <w:tcPr>
            <w:tcW w:w="1350" w:type="pct"/>
            <w:tcBorders>
              <w:top w:val="outset" w:sz="6" w:space="0" w:color="414142"/>
              <w:left w:val="outset" w:sz="6" w:space="0" w:color="414142"/>
              <w:bottom w:val="outset" w:sz="6" w:space="0" w:color="414142"/>
              <w:right w:val="outset" w:sz="6" w:space="0" w:color="414142"/>
            </w:tcBorders>
            <w:hideMark/>
          </w:tcPr>
          <w:p w:rsidR="004F6653" w:rsidRPr="00EA3BCC" w:rsidRDefault="004F6653" w:rsidP="004F6653">
            <w:pPr>
              <w:spacing w:after="0" w:line="240" w:lineRule="auto"/>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Cita informācija</w:t>
            </w:r>
          </w:p>
        </w:tc>
        <w:tc>
          <w:tcPr>
            <w:tcW w:w="3350" w:type="pct"/>
            <w:tcBorders>
              <w:top w:val="outset" w:sz="6" w:space="0" w:color="414142"/>
              <w:left w:val="outset" w:sz="6" w:space="0" w:color="414142"/>
              <w:bottom w:val="outset" w:sz="6" w:space="0" w:color="414142"/>
              <w:right w:val="outset" w:sz="6" w:space="0" w:color="414142"/>
            </w:tcBorders>
            <w:hideMark/>
          </w:tcPr>
          <w:p w:rsidR="004F6653" w:rsidRPr="00D8774E" w:rsidRDefault="004F6653" w:rsidP="004F6653">
            <w:pPr>
              <w:spacing w:after="0" w:line="240" w:lineRule="auto"/>
              <w:jc w:val="both"/>
              <w:rPr>
                <w:rFonts w:ascii="Times New Roman" w:eastAsia="Times New Roman" w:hAnsi="Times New Roman" w:cs="Times New Roman"/>
                <w:color w:val="414142"/>
                <w:sz w:val="20"/>
                <w:szCs w:val="20"/>
                <w:lang w:eastAsia="lv-LV"/>
              </w:rPr>
            </w:pPr>
            <w:r w:rsidRPr="00D8774E">
              <w:rPr>
                <w:rFonts w:ascii="Times New Roman" w:eastAsia="Times New Roman" w:hAnsi="Times New Roman" w:cs="Times New Roman"/>
                <w:color w:val="414142"/>
                <w:sz w:val="20"/>
                <w:szCs w:val="20"/>
                <w:lang w:eastAsia="lv-LV"/>
              </w:rPr>
              <w:t>–</w:t>
            </w:r>
          </w:p>
        </w:tc>
      </w:tr>
      <w:tr w:rsidR="004F6653" w:rsidRPr="00EA3BCC" w:rsidTr="00EA3BCC">
        <w:trPr>
          <w:trHeight w:val="495"/>
        </w:trPr>
        <w:tc>
          <w:tcPr>
            <w:tcW w:w="300" w:type="pct"/>
            <w:tcBorders>
              <w:top w:val="outset" w:sz="6" w:space="0" w:color="414142"/>
              <w:left w:val="outset" w:sz="6" w:space="0" w:color="414142"/>
              <w:bottom w:val="outset" w:sz="6" w:space="0" w:color="414142"/>
              <w:right w:val="outset" w:sz="6" w:space="0" w:color="414142"/>
            </w:tcBorders>
            <w:hideMark/>
          </w:tcPr>
          <w:p w:rsidR="004F6653" w:rsidRPr="00EA3BCC" w:rsidRDefault="004F6653" w:rsidP="004F6653">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11.</w:t>
            </w:r>
          </w:p>
        </w:tc>
        <w:tc>
          <w:tcPr>
            <w:tcW w:w="1350" w:type="pct"/>
            <w:tcBorders>
              <w:top w:val="outset" w:sz="6" w:space="0" w:color="414142"/>
              <w:left w:val="outset" w:sz="6" w:space="0" w:color="414142"/>
              <w:bottom w:val="outset" w:sz="6" w:space="0" w:color="414142"/>
              <w:right w:val="outset" w:sz="6" w:space="0" w:color="414142"/>
            </w:tcBorders>
            <w:hideMark/>
          </w:tcPr>
          <w:p w:rsidR="004F6653" w:rsidRPr="00EA3BCC" w:rsidRDefault="004F6653" w:rsidP="004F6653">
            <w:pPr>
              <w:spacing w:after="0" w:line="240" w:lineRule="auto"/>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Atbildīgā amatpersona</w:t>
            </w:r>
          </w:p>
        </w:tc>
        <w:tc>
          <w:tcPr>
            <w:tcW w:w="3350" w:type="pct"/>
            <w:tcBorders>
              <w:top w:val="outset" w:sz="6" w:space="0" w:color="414142"/>
              <w:left w:val="outset" w:sz="6" w:space="0" w:color="414142"/>
              <w:bottom w:val="outset" w:sz="6" w:space="0" w:color="414142"/>
              <w:right w:val="outset" w:sz="6" w:space="0" w:color="414142"/>
            </w:tcBorders>
            <w:hideMark/>
          </w:tcPr>
          <w:p w:rsidR="004F6653" w:rsidRPr="00D8774E" w:rsidRDefault="004F6653" w:rsidP="004F6653">
            <w:pPr>
              <w:pStyle w:val="naisc"/>
              <w:spacing w:before="0" w:beforeAutospacing="0" w:after="0" w:afterAutospacing="0"/>
              <w:jc w:val="both"/>
              <w:rPr>
                <w:rStyle w:val="Hyperlink"/>
                <w:sz w:val="20"/>
                <w:szCs w:val="20"/>
              </w:rPr>
            </w:pPr>
            <w:r w:rsidRPr="00D8774E">
              <w:rPr>
                <w:sz w:val="20"/>
                <w:szCs w:val="20"/>
                <w:lang w:val="lv-LV"/>
              </w:rPr>
              <w:t xml:space="preserve">Valsts kases </w:t>
            </w:r>
            <w:r w:rsidR="00B74130">
              <w:rPr>
                <w:sz w:val="20"/>
                <w:szCs w:val="20"/>
                <w:lang w:val="lv-LV"/>
              </w:rPr>
              <w:t>Juridiskā departamenta direktore</w:t>
            </w:r>
            <w:r>
              <w:rPr>
                <w:sz w:val="20"/>
                <w:szCs w:val="20"/>
                <w:lang w:val="lv-LV"/>
              </w:rPr>
              <w:t xml:space="preserve"> </w:t>
            </w:r>
            <w:proofErr w:type="spellStart"/>
            <w:r w:rsidR="00B74130">
              <w:rPr>
                <w:sz w:val="20"/>
                <w:szCs w:val="20"/>
                <w:lang w:val="lv-LV"/>
              </w:rPr>
              <w:t>K.Timšane</w:t>
            </w:r>
            <w:proofErr w:type="spellEnd"/>
            <w:r>
              <w:rPr>
                <w:sz w:val="20"/>
                <w:szCs w:val="20"/>
                <w:lang w:val="lv-LV"/>
              </w:rPr>
              <w:t>, tālr.: 670942</w:t>
            </w:r>
            <w:r w:rsidR="00B74130">
              <w:rPr>
                <w:sz w:val="20"/>
                <w:szCs w:val="20"/>
                <w:lang w:val="lv-LV"/>
              </w:rPr>
              <w:t>34</w:t>
            </w:r>
            <w:r w:rsidRPr="00D8774E">
              <w:rPr>
                <w:sz w:val="20"/>
                <w:szCs w:val="20"/>
                <w:lang w:val="lv-LV"/>
              </w:rPr>
              <w:t>,</w:t>
            </w:r>
            <w:r>
              <w:rPr>
                <w:sz w:val="20"/>
                <w:szCs w:val="20"/>
                <w:lang w:val="lv-LV"/>
              </w:rPr>
              <w:t xml:space="preserve"> </w:t>
            </w:r>
            <w:r w:rsidRPr="00D8774E">
              <w:rPr>
                <w:sz w:val="20"/>
                <w:szCs w:val="20"/>
                <w:lang w:val="lv-LV"/>
              </w:rPr>
              <w:t xml:space="preserve">e-pasts: </w:t>
            </w:r>
            <w:bookmarkStart w:id="0" w:name="_GoBack"/>
            <w:bookmarkEnd w:id="0"/>
            <w:r w:rsidR="00B74130">
              <w:rPr>
                <w:sz w:val="20"/>
                <w:szCs w:val="20"/>
                <w:lang w:val="lv-LV"/>
              </w:rPr>
              <w:fldChar w:fldCharType="begin"/>
            </w:r>
            <w:r w:rsidR="00B74130">
              <w:rPr>
                <w:sz w:val="20"/>
                <w:szCs w:val="20"/>
                <w:lang w:val="lv-LV"/>
              </w:rPr>
              <w:instrText xml:space="preserve"> HYPERLINK "mailto:</w:instrText>
            </w:r>
            <w:r w:rsidR="00B74130" w:rsidRPr="00B74130">
              <w:rPr>
                <w:sz w:val="20"/>
                <w:szCs w:val="20"/>
                <w:lang w:val="lv-LV"/>
              </w:rPr>
              <w:instrText>jd@kase.gov.lv</w:instrText>
            </w:r>
            <w:r w:rsidR="00B74130">
              <w:rPr>
                <w:sz w:val="20"/>
                <w:szCs w:val="20"/>
                <w:lang w:val="lv-LV"/>
              </w:rPr>
              <w:instrText xml:space="preserve">" </w:instrText>
            </w:r>
            <w:r w:rsidR="00B74130">
              <w:rPr>
                <w:sz w:val="20"/>
                <w:szCs w:val="20"/>
                <w:lang w:val="lv-LV"/>
              </w:rPr>
              <w:fldChar w:fldCharType="separate"/>
            </w:r>
            <w:r w:rsidR="00B74130" w:rsidRPr="0079002F">
              <w:rPr>
                <w:rStyle w:val="Hyperlink"/>
                <w:sz w:val="20"/>
                <w:szCs w:val="20"/>
                <w:lang w:val="lv-LV"/>
              </w:rPr>
              <w:t>jd@kase.gov.lv</w:t>
            </w:r>
            <w:r w:rsidR="00B74130">
              <w:rPr>
                <w:sz w:val="20"/>
                <w:szCs w:val="20"/>
                <w:lang w:val="lv-LV"/>
              </w:rPr>
              <w:fldChar w:fldCharType="end"/>
            </w:r>
            <w:r>
              <w:rPr>
                <w:sz w:val="20"/>
                <w:szCs w:val="20"/>
                <w:lang w:val="lv-LV"/>
              </w:rPr>
              <w:t xml:space="preserve">.  </w:t>
            </w:r>
            <w:r w:rsidRPr="00D8774E">
              <w:rPr>
                <w:rFonts w:eastAsia="Calibri"/>
                <w:sz w:val="20"/>
                <w:szCs w:val="20"/>
              </w:rPr>
              <w:t xml:space="preserve"> </w:t>
            </w:r>
          </w:p>
          <w:p w:rsidR="004F6653" w:rsidRPr="00D8774E" w:rsidRDefault="004F6653" w:rsidP="004F6653">
            <w:pPr>
              <w:pStyle w:val="BodyText2"/>
              <w:jc w:val="both"/>
              <w:rPr>
                <w:sz w:val="20"/>
                <w:szCs w:val="20"/>
              </w:rPr>
            </w:pPr>
          </w:p>
        </w:tc>
      </w:tr>
    </w:tbl>
    <w:p w:rsidR="00EA3BCC" w:rsidRDefault="00EA3BCC"/>
    <w:sectPr w:rsidR="00EA3BC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A1964"/>
    <w:multiLevelType w:val="hybridMultilevel"/>
    <w:tmpl w:val="E18A17BC"/>
    <w:lvl w:ilvl="0" w:tplc="B1D4C706">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60F73895"/>
    <w:multiLevelType w:val="hybridMultilevel"/>
    <w:tmpl w:val="C6FAE5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FF76E43"/>
    <w:multiLevelType w:val="multilevel"/>
    <w:tmpl w:val="3CA297CC"/>
    <w:lvl w:ilvl="0">
      <w:start w:val="1"/>
      <w:numFmt w:val="decimal"/>
      <w:lvlText w:val="%1."/>
      <w:lvlJc w:val="left"/>
      <w:pPr>
        <w:ind w:left="915" w:hanging="615"/>
      </w:pPr>
      <w:rPr>
        <w:strike w:val="0"/>
        <w:sz w:val="20"/>
        <w:szCs w:val="20"/>
      </w:rPr>
    </w:lvl>
    <w:lvl w:ilvl="1">
      <w:start w:val="1"/>
      <w:numFmt w:val="decimal"/>
      <w:isLgl/>
      <w:lvlText w:val="%1.%2."/>
      <w:lvlJc w:val="left"/>
      <w:pPr>
        <w:ind w:left="1020" w:hanging="720"/>
      </w:pPr>
    </w:lvl>
    <w:lvl w:ilvl="2">
      <w:start w:val="1"/>
      <w:numFmt w:val="decimal"/>
      <w:isLgl/>
      <w:lvlText w:val="%1.%2.%3."/>
      <w:lvlJc w:val="left"/>
      <w:pPr>
        <w:ind w:left="1020" w:hanging="720"/>
      </w:pPr>
    </w:lvl>
    <w:lvl w:ilvl="3">
      <w:start w:val="1"/>
      <w:numFmt w:val="decimal"/>
      <w:isLgl/>
      <w:lvlText w:val="%1.%2.%3.%4."/>
      <w:lvlJc w:val="left"/>
      <w:pPr>
        <w:ind w:left="1380" w:hanging="1080"/>
      </w:pPr>
    </w:lvl>
    <w:lvl w:ilvl="4">
      <w:start w:val="1"/>
      <w:numFmt w:val="decimal"/>
      <w:isLgl/>
      <w:lvlText w:val="%1.%2.%3.%4.%5."/>
      <w:lvlJc w:val="left"/>
      <w:pPr>
        <w:ind w:left="1380" w:hanging="1080"/>
      </w:pPr>
    </w:lvl>
    <w:lvl w:ilvl="5">
      <w:start w:val="1"/>
      <w:numFmt w:val="decimal"/>
      <w:isLgl/>
      <w:lvlText w:val="%1.%2.%3.%4.%5.%6."/>
      <w:lvlJc w:val="left"/>
      <w:pPr>
        <w:ind w:left="1740" w:hanging="1440"/>
      </w:pPr>
    </w:lvl>
    <w:lvl w:ilvl="6">
      <w:start w:val="1"/>
      <w:numFmt w:val="decimal"/>
      <w:isLgl/>
      <w:lvlText w:val="%1.%2.%3.%4.%5.%6.%7."/>
      <w:lvlJc w:val="left"/>
      <w:pPr>
        <w:ind w:left="2100" w:hanging="1800"/>
      </w:pPr>
    </w:lvl>
    <w:lvl w:ilvl="7">
      <w:start w:val="1"/>
      <w:numFmt w:val="decimal"/>
      <w:isLgl/>
      <w:lvlText w:val="%1.%2.%3.%4.%5.%6.%7.%8."/>
      <w:lvlJc w:val="left"/>
      <w:pPr>
        <w:ind w:left="2100" w:hanging="1800"/>
      </w:pPr>
    </w:lvl>
    <w:lvl w:ilvl="8">
      <w:start w:val="1"/>
      <w:numFmt w:val="decimal"/>
      <w:isLgl/>
      <w:lvlText w:val="%1.%2.%3.%4.%5.%6.%7.%8.%9."/>
      <w:lvlJc w:val="left"/>
      <w:pPr>
        <w:ind w:left="2460" w:hanging="21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BCC"/>
    <w:rsid w:val="00191E1B"/>
    <w:rsid w:val="003B28F5"/>
    <w:rsid w:val="00423EBC"/>
    <w:rsid w:val="004F6653"/>
    <w:rsid w:val="005711A9"/>
    <w:rsid w:val="00714DE0"/>
    <w:rsid w:val="00971440"/>
    <w:rsid w:val="00AC7DCA"/>
    <w:rsid w:val="00B74130"/>
    <w:rsid w:val="00C17E54"/>
    <w:rsid w:val="00C44D41"/>
    <w:rsid w:val="00D76DA4"/>
    <w:rsid w:val="00D8774E"/>
    <w:rsid w:val="00E33B55"/>
    <w:rsid w:val="00E85645"/>
    <w:rsid w:val="00EA3B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CA5E6"/>
  <w15:docId w15:val="{37329ACD-12CC-4E8D-A02D-E704537A2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EA3B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EA3BCC"/>
  </w:style>
  <w:style w:type="character" w:styleId="Hyperlink">
    <w:name w:val="Hyperlink"/>
    <w:basedOn w:val="DefaultParagraphFont"/>
    <w:uiPriority w:val="99"/>
    <w:unhideWhenUsed/>
    <w:rsid w:val="00EA3BCC"/>
    <w:rPr>
      <w:color w:val="0000FF"/>
      <w:u w:val="single"/>
    </w:rPr>
  </w:style>
  <w:style w:type="paragraph" w:customStyle="1" w:styleId="tvhtml">
    <w:name w:val="tv_html"/>
    <w:basedOn w:val="Normal"/>
    <w:rsid w:val="00EA3B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5711A9"/>
    <w:pPr>
      <w:ind w:left="720"/>
      <w:contextualSpacing/>
    </w:pPr>
  </w:style>
  <w:style w:type="character" w:customStyle="1" w:styleId="st1">
    <w:name w:val="st1"/>
    <w:rsid w:val="005711A9"/>
  </w:style>
  <w:style w:type="paragraph" w:styleId="BodyText2">
    <w:name w:val="Body Text 2"/>
    <w:basedOn w:val="Normal"/>
    <w:link w:val="BodyText2Char"/>
    <w:semiHidden/>
    <w:rsid w:val="005711A9"/>
    <w:pPr>
      <w:spacing w:after="0" w:line="240" w:lineRule="auto"/>
      <w:ind w:right="-857"/>
    </w:pPr>
    <w:rPr>
      <w:rFonts w:ascii="Times New Roman" w:eastAsia="Times New Roman" w:hAnsi="Times New Roman" w:cs="Times New Roman"/>
      <w:sz w:val="28"/>
      <w:szCs w:val="16"/>
    </w:rPr>
  </w:style>
  <w:style w:type="character" w:customStyle="1" w:styleId="BodyText2Char">
    <w:name w:val="Body Text 2 Char"/>
    <w:basedOn w:val="DefaultParagraphFont"/>
    <w:link w:val="BodyText2"/>
    <w:semiHidden/>
    <w:rsid w:val="005711A9"/>
    <w:rPr>
      <w:rFonts w:ascii="Times New Roman" w:eastAsia="Times New Roman" w:hAnsi="Times New Roman" w:cs="Times New Roman"/>
      <w:sz w:val="28"/>
      <w:szCs w:val="16"/>
    </w:rPr>
  </w:style>
  <w:style w:type="character" w:styleId="FollowedHyperlink">
    <w:name w:val="FollowedHyperlink"/>
    <w:basedOn w:val="DefaultParagraphFont"/>
    <w:uiPriority w:val="99"/>
    <w:semiHidden/>
    <w:unhideWhenUsed/>
    <w:rsid w:val="00AC7DCA"/>
    <w:rPr>
      <w:color w:val="800080" w:themeColor="followedHyperlink"/>
      <w:u w:val="single"/>
    </w:rPr>
  </w:style>
  <w:style w:type="paragraph" w:customStyle="1" w:styleId="naisc">
    <w:name w:val="naisc"/>
    <w:basedOn w:val="Normal"/>
    <w:rsid w:val="00D8774E"/>
    <w:pPr>
      <w:spacing w:before="100" w:beforeAutospacing="1" w:after="100" w:afterAutospacing="1"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073079">
      <w:bodyDiv w:val="1"/>
      <w:marLeft w:val="0"/>
      <w:marRight w:val="0"/>
      <w:marTop w:val="0"/>
      <w:marBottom w:val="0"/>
      <w:divBdr>
        <w:top w:val="none" w:sz="0" w:space="0" w:color="auto"/>
        <w:left w:val="none" w:sz="0" w:space="0" w:color="auto"/>
        <w:bottom w:val="none" w:sz="0" w:space="0" w:color="auto"/>
        <w:right w:val="none" w:sz="0" w:space="0" w:color="auto"/>
      </w:divBdr>
      <w:divsChild>
        <w:div w:id="68969627">
          <w:marLeft w:val="0"/>
          <w:marRight w:val="0"/>
          <w:marTop w:val="400"/>
          <w:marBottom w:val="0"/>
          <w:divBdr>
            <w:top w:val="none" w:sz="0" w:space="0" w:color="auto"/>
            <w:left w:val="none" w:sz="0" w:space="0" w:color="auto"/>
            <w:bottom w:val="none" w:sz="0" w:space="0" w:color="auto"/>
            <w:right w:val="none" w:sz="0" w:space="0" w:color="auto"/>
          </w:divBdr>
        </w:div>
        <w:div w:id="58749941">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ap.mk.gov.lv/lv/mk/tap/?pid=4047303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1252</Words>
  <Characters>715</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Valsts kase</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Gile</dc:creator>
  <cp:keywords/>
  <dc:description/>
  <cp:lastModifiedBy>Sandra Gīle</cp:lastModifiedBy>
  <cp:revision>14</cp:revision>
  <dcterms:created xsi:type="dcterms:W3CDTF">2014-01-27T12:30:00Z</dcterms:created>
  <dcterms:modified xsi:type="dcterms:W3CDTF">2019-05-16T11:52:00Z</dcterms:modified>
</cp:coreProperties>
</file>