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8AC" w:rsidRDefault="00EC58AC">
      <w:pPr>
        <w:framePr w:w="9083" w:hSpace="181" w:wrap="auto" w:vAnchor="page" w:hAnchor="page" w:x="1728" w:y="577" w:anchorLock="1"/>
        <w:tabs>
          <w:tab w:val="right" w:leader="underscore" w:pos="2835"/>
          <w:tab w:val="left" w:pos="7371"/>
          <w:tab w:val="right" w:leader="underscore" w:pos="9072"/>
        </w:tabs>
      </w:pPr>
    </w:p>
    <w:p w:rsidR="00EC58AC" w:rsidRDefault="00EC58AC">
      <w:pPr>
        <w:framePr w:w="9083" w:hSpace="181" w:wrap="auto" w:vAnchor="page" w:hAnchor="page" w:x="1728" w:y="577" w:anchorLock="1"/>
        <w:tabs>
          <w:tab w:val="right" w:leader="underscore" w:pos="2835"/>
          <w:tab w:val="left" w:pos="7371"/>
          <w:tab w:val="right" w:leader="underscore" w:pos="9072"/>
        </w:tabs>
      </w:pPr>
    </w:p>
    <w:p w:rsidR="00763E7D" w:rsidRPr="00763E7D" w:rsidRDefault="00763E7D" w:rsidP="00763E7D"/>
    <w:p w:rsidR="00EC58AC" w:rsidRPr="000D5119" w:rsidRDefault="00EC58AC">
      <w:pPr>
        <w:jc w:val="right"/>
        <w:rPr>
          <w:sz w:val="24"/>
          <w:lang w:val="lv-LV"/>
        </w:rPr>
      </w:pPr>
      <w:r w:rsidRPr="000D5119">
        <w:rPr>
          <w:sz w:val="24"/>
          <w:lang w:val="lv-LV"/>
        </w:rPr>
        <w:t>Apstiprināti ar</w:t>
      </w:r>
    </w:p>
    <w:p w:rsidR="00EC58AC" w:rsidRPr="000D5119" w:rsidRDefault="00EC58AC">
      <w:pPr>
        <w:pStyle w:val="Heading2"/>
        <w:rPr>
          <w:lang w:val="lv-LV"/>
        </w:rPr>
      </w:pPr>
      <w:r w:rsidRPr="000D5119">
        <w:rPr>
          <w:lang w:val="lv-LV"/>
        </w:rPr>
        <w:t xml:space="preserve"> Finanšu ministrijas</w:t>
      </w:r>
    </w:p>
    <w:p w:rsidR="00EC58AC" w:rsidRPr="000D5119" w:rsidRDefault="007878FD" w:rsidP="00A602BB">
      <w:pPr>
        <w:ind w:left="5040"/>
        <w:jc w:val="right"/>
        <w:rPr>
          <w:sz w:val="24"/>
          <w:lang w:val="lv-LV"/>
        </w:rPr>
      </w:pPr>
      <w:r w:rsidRPr="000D5119">
        <w:rPr>
          <w:sz w:val="24"/>
          <w:lang w:val="lv-LV"/>
        </w:rPr>
        <w:t xml:space="preserve">                       </w:t>
      </w:r>
      <w:r w:rsidR="006A5A02" w:rsidRPr="000D5119">
        <w:rPr>
          <w:sz w:val="24"/>
          <w:lang w:val="lv-LV"/>
        </w:rPr>
        <w:t xml:space="preserve">  </w:t>
      </w:r>
      <w:r w:rsidR="00BE6F5E" w:rsidRPr="000D5119">
        <w:rPr>
          <w:sz w:val="24"/>
          <w:lang w:val="lv-LV"/>
        </w:rPr>
        <w:t>201</w:t>
      </w:r>
      <w:r w:rsidR="00240900" w:rsidRPr="000D5119">
        <w:rPr>
          <w:sz w:val="24"/>
          <w:lang w:val="lv-LV"/>
        </w:rPr>
        <w:t>8</w:t>
      </w:r>
      <w:r w:rsidR="00EC58AC" w:rsidRPr="000D5119">
        <w:rPr>
          <w:sz w:val="24"/>
          <w:lang w:val="lv-LV"/>
        </w:rPr>
        <w:t>.gada</w:t>
      </w:r>
      <w:r w:rsidR="00A602BB">
        <w:rPr>
          <w:sz w:val="24"/>
          <w:lang w:val="lv-LV"/>
        </w:rPr>
        <w:t xml:space="preserve"> 15.marta</w:t>
      </w:r>
    </w:p>
    <w:p w:rsidR="00EC58AC" w:rsidRPr="000D5119" w:rsidRDefault="00EC58AC">
      <w:pPr>
        <w:jc w:val="right"/>
        <w:rPr>
          <w:sz w:val="24"/>
          <w:lang w:val="lv-LV"/>
        </w:rPr>
      </w:pPr>
      <w:r w:rsidRPr="000D5119">
        <w:rPr>
          <w:sz w:val="24"/>
          <w:lang w:val="lv-LV"/>
        </w:rPr>
        <w:t xml:space="preserve"> rīkojumu Nr.</w:t>
      </w:r>
      <w:r w:rsidR="00A602BB">
        <w:rPr>
          <w:sz w:val="24"/>
          <w:lang w:val="lv-LV"/>
        </w:rPr>
        <w:t>102</w:t>
      </w:r>
    </w:p>
    <w:p w:rsidR="00EC58AC" w:rsidRPr="000D5119" w:rsidRDefault="00EC58AC">
      <w:pPr>
        <w:jc w:val="both"/>
        <w:rPr>
          <w:b/>
          <w:sz w:val="24"/>
          <w:lang w:val="lv-LV"/>
        </w:rPr>
      </w:pPr>
    </w:p>
    <w:p w:rsidR="00763E7D" w:rsidRPr="000D5119" w:rsidRDefault="00763E7D">
      <w:pPr>
        <w:jc w:val="both"/>
        <w:rPr>
          <w:b/>
          <w:sz w:val="24"/>
          <w:lang w:val="lv-LV"/>
        </w:rPr>
      </w:pPr>
    </w:p>
    <w:p w:rsidR="00EC58AC" w:rsidRPr="000D5119" w:rsidRDefault="00EC58AC">
      <w:pPr>
        <w:jc w:val="both"/>
        <w:rPr>
          <w:b/>
          <w:sz w:val="24"/>
          <w:lang w:val="lv-LV"/>
        </w:rPr>
      </w:pPr>
    </w:p>
    <w:p w:rsidR="00EC58AC" w:rsidRPr="000D5119" w:rsidRDefault="00EC58AC">
      <w:pPr>
        <w:pStyle w:val="Heading6"/>
        <w:rPr>
          <w:lang w:val="lv-LV"/>
        </w:rPr>
      </w:pPr>
      <w:r w:rsidRPr="000D5119">
        <w:rPr>
          <w:lang w:val="lv-LV"/>
        </w:rPr>
        <w:t>IZSOLES NOTEIKUMI</w:t>
      </w:r>
    </w:p>
    <w:p w:rsidR="00EC58AC" w:rsidRPr="000D5119" w:rsidRDefault="00EC58AC">
      <w:pPr>
        <w:jc w:val="center"/>
        <w:rPr>
          <w:sz w:val="28"/>
          <w:lang w:val="lv-LV"/>
        </w:rPr>
      </w:pPr>
      <w:r w:rsidRPr="000D5119">
        <w:rPr>
          <w:sz w:val="28"/>
          <w:lang w:val="lv-LV"/>
        </w:rPr>
        <w:t>par tiesībām veikt studējošo kreditēšanu ar valsts vārdā sniegtu galvojumu.</w:t>
      </w:r>
    </w:p>
    <w:p w:rsidR="00EC58AC" w:rsidRPr="000D5119" w:rsidRDefault="00EC58AC">
      <w:pPr>
        <w:jc w:val="both"/>
        <w:rPr>
          <w:sz w:val="28"/>
          <w:lang w:val="lv-LV"/>
        </w:rPr>
      </w:pPr>
    </w:p>
    <w:p w:rsidR="00EC58AC" w:rsidRPr="000D5119" w:rsidRDefault="00EC58AC">
      <w:pPr>
        <w:jc w:val="both"/>
        <w:rPr>
          <w:sz w:val="28"/>
          <w:lang w:val="lv-LV"/>
        </w:rPr>
      </w:pPr>
    </w:p>
    <w:p w:rsidR="00EC58AC" w:rsidRPr="000D5119" w:rsidRDefault="00EC58AC">
      <w:pPr>
        <w:pStyle w:val="Heading5"/>
        <w:rPr>
          <w:lang w:val="lv-LV"/>
        </w:rPr>
      </w:pPr>
      <w:r w:rsidRPr="000D5119">
        <w:rPr>
          <w:lang w:val="lv-LV"/>
        </w:rPr>
        <w:t>VISPĀRĪGIE NOTEIKUMI</w:t>
      </w:r>
    </w:p>
    <w:p w:rsidR="00EC58AC" w:rsidRPr="000D5119" w:rsidRDefault="00EC58AC">
      <w:pPr>
        <w:jc w:val="both"/>
        <w:rPr>
          <w:sz w:val="28"/>
          <w:lang w:val="lv-LV"/>
        </w:rPr>
      </w:pPr>
    </w:p>
    <w:p w:rsidR="00EC58AC" w:rsidRPr="000D5119" w:rsidRDefault="00EC58AC">
      <w:pPr>
        <w:pStyle w:val="BodyTextIndent"/>
      </w:pPr>
      <w:r w:rsidRPr="000D5119">
        <w:t xml:space="preserve">1. Kredītiestādes, kuras izsniedz studējošajiem studiju kredītus un studējošā kredītus no kredītiestādes līdzekļiem ar valsts vārdā sniegtu galvojumu (turpmāk – kredīti), nosaka izsolē. </w:t>
      </w:r>
    </w:p>
    <w:p w:rsidR="00EC58AC" w:rsidRPr="000D5119" w:rsidRDefault="00EC58AC">
      <w:pPr>
        <w:jc w:val="both"/>
        <w:rPr>
          <w:sz w:val="28"/>
          <w:lang w:val="lv-LV"/>
        </w:rPr>
      </w:pPr>
    </w:p>
    <w:p w:rsidR="00EC58AC" w:rsidRPr="000D5119" w:rsidRDefault="00EC58AC">
      <w:pPr>
        <w:ind w:firstLine="720"/>
        <w:jc w:val="both"/>
        <w:rPr>
          <w:sz w:val="28"/>
          <w:lang w:val="lv-LV"/>
        </w:rPr>
      </w:pPr>
      <w:r w:rsidRPr="000D5119">
        <w:rPr>
          <w:sz w:val="28"/>
          <w:lang w:val="lv-LV"/>
        </w:rPr>
        <w:t xml:space="preserve">2. Izsolē tiek izsolītas tiesības izsniegt kredītus ar valsts vārdā sniegtu galvojumu atbilstoši kredītiestādes solītajai procentu likmei. Izsolē atsevišķi tiek izsolītas tiesības izsniegt studiju kredītus un studējošā kredītus (turpmāk – kredītu veidi).   </w:t>
      </w:r>
    </w:p>
    <w:p w:rsidR="00EC58AC" w:rsidRPr="000D5119" w:rsidRDefault="00EC58AC">
      <w:pPr>
        <w:jc w:val="both"/>
        <w:rPr>
          <w:sz w:val="28"/>
          <w:lang w:val="lv-LV"/>
        </w:rPr>
      </w:pPr>
    </w:p>
    <w:p w:rsidR="00EC58AC" w:rsidRPr="00411EF2" w:rsidRDefault="00EC58AC">
      <w:pPr>
        <w:pStyle w:val="BodyTextIndent"/>
      </w:pPr>
      <w:r w:rsidRPr="00411EF2">
        <w:t>3. Izsolē var piedalīties jebkura Latvijas Republikā</w:t>
      </w:r>
      <w:r w:rsidR="00411EF2" w:rsidRPr="00411EF2">
        <w:t>,</w:t>
      </w:r>
      <w:r w:rsidRPr="00411EF2">
        <w:t xml:space="preserve"> </w:t>
      </w:r>
      <w:r w:rsidR="00411EF2" w:rsidRPr="00411EF2">
        <w:t xml:space="preserve">Eiropas Savienības vai Eiropas Ekonomikas zonas valstī reģistrēta kredītiestāde, tās filiāle vai ārvalsts kredītiestādes filiāle </w:t>
      </w:r>
      <w:r w:rsidRPr="00411EF2">
        <w:t>(turpmāk – izsoles dalībnieki), kura var nodrošināt kredītu izsniegšanu un administrēšanu visā Latvijas Republikas teritorijā.</w:t>
      </w:r>
    </w:p>
    <w:p w:rsidR="00EC58AC" w:rsidRPr="000D5119" w:rsidRDefault="00EC58AC">
      <w:pPr>
        <w:jc w:val="both"/>
        <w:rPr>
          <w:sz w:val="28"/>
          <w:lang w:val="lv-LV"/>
        </w:rPr>
      </w:pPr>
    </w:p>
    <w:p w:rsidR="00EC58AC" w:rsidRPr="000D5119" w:rsidRDefault="00EC58AC">
      <w:pPr>
        <w:pStyle w:val="Heading5"/>
        <w:rPr>
          <w:lang w:val="lv-LV"/>
        </w:rPr>
      </w:pPr>
      <w:r w:rsidRPr="000D5119">
        <w:rPr>
          <w:lang w:val="lv-LV"/>
        </w:rPr>
        <w:t>IZSOLES NOSACĪJUMI</w:t>
      </w:r>
    </w:p>
    <w:p w:rsidR="00EC58AC" w:rsidRPr="000D5119" w:rsidRDefault="00EC58AC">
      <w:pPr>
        <w:jc w:val="both"/>
        <w:rPr>
          <w:sz w:val="28"/>
          <w:lang w:val="lv-LV"/>
        </w:rPr>
      </w:pPr>
    </w:p>
    <w:p w:rsidR="00EC58AC" w:rsidRPr="000D5119" w:rsidRDefault="00EC58AC">
      <w:pPr>
        <w:pStyle w:val="BodyTextIndent"/>
      </w:pPr>
      <w:r w:rsidRPr="000D5119">
        <w:t xml:space="preserve">4. Izsoli organizē Finanšu ministrijas izveidota kredītiestāžu izsoles komisija, kuras sastāvā ir Finanšu ministrijas, Izglītības un zinātnes ministrijas un Valsts kases pārstāvji (turpmāk – Komisija). Izsoles organizēšanai nepieciešamās telpas un citus resursus nodrošina Finanšu ministrija. </w:t>
      </w:r>
    </w:p>
    <w:p w:rsidR="00EC58AC" w:rsidRPr="000D5119" w:rsidRDefault="00EC58AC">
      <w:pPr>
        <w:jc w:val="both"/>
        <w:rPr>
          <w:sz w:val="28"/>
          <w:lang w:val="lv-LV"/>
        </w:rPr>
      </w:pPr>
    </w:p>
    <w:p w:rsidR="00EC58AC" w:rsidRPr="000D5119" w:rsidRDefault="007878FD">
      <w:pPr>
        <w:ind w:firstLine="720"/>
        <w:jc w:val="both"/>
        <w:rPr>
          <w:sz w:val="28"/>
          <w:lang w:val="lv-LV"/>
        </w:rPr>
      </w:pPr>
      <w:r w:rsidRPr="000D5119">
        <w:rPr>
          <w:sz w:val="28"/>
          <w:lang w:val="lv-LV"/>
        </w:rPr>
        <w:t xml:space="preserve">5. Izsole notiek </w:t>
      </w:r>
      <w:r w:rsidR="00BE6F5E" w:rsidRPr="000D5119">
        <w:rPr>
          <w:sz w:val="28"/>
          <w:lang w:val="lv-LV"/>
        </w:rPr>
        <w:t>201</w:t>
      </w:r>
      <w:r w:rsidR="00240900" w:rsidRPr="000D5119">
        <w:rPr>
          <w:sz w:val="28"/>
          <w:lang w:val="lv-LV"/>
        </w:rPr>
        <w:t>8</w:t>
      </w:r>
      <w:r w:rsidR="00301ADE" w:rsidRPr="000D5119">
        <w:rPr>
          <w:sz w:val="28"/>
          <w:lang w:val="lv-LV"/>
        </w:rPr>
        <w:t xml:space="preserve">.gada </w:t>
      </w:r>
      <w:r w:rsidR="00165BB1">
        <w:rPr>
          <w:sz w:val="28"/>
          <w:lang w:val="lv-LV"/>
        </w:rPr>
        <w:t>28</w:t>
      </w:r>
      <w:r w:rsidR="004E189D" w:rsidRPr="000D5119">
        <w:rPr>
          <w:sz w:val="28"/>
          <w:lang w:val="lv-LV"/>
        </w:rPr>
        <w:t>.</w:t>
      </w:r>
      <w:r w:rsidR="00165BB1">
        <w:rPr>
          <w:sz w:val="28"/>
          <w:lang w:val="lv-LV"/>
        </w:rPr>
        <w:t> martā</w:t>
      </w:r>
      <w:r w:rsidR="00165BB1" w:rsidRPr="000D5119">
        <w:rPr>
          <w:sz w:val="28"/>
          <w:lang w:val="lv-LV"/>
        </w:rPr>
        <w:t xml:space="preserve"> </w:t>
      </w:r>
      <w:r w:rsidR="00EC58AC" w:rsidRPr="000D5119">
        <w:rPr>
          <w:sz w:val="28"/>
          <w:lang w:val="lv-LV"/>
        </w:rPr>
        <w:t xml:space="preserve">Finanšu ministrijā, Rīgā, Smilšu ielā 1, </w:t>
      </w:r>
      <w:r w:rsidR="00044C6D" w:rsidRPr="000D5119">
        <w:rPr>
          <w:sz w:val="28"/>
          <w:lang w:val="lv-LV"/>
        </w:rPr>
        <w:t>Ministres</w:t>
      </w:r>
      <w:r w:rsidR="00566788" w:rsidRPr="000D5119">
        <w:rPr>
          <w:sz w:val="28"/>
          <w:lang w:val="lv-LV"/>
        </w:rPr>
        <w:t xml:space="preserve"> zālē (</w:t>
      </w:r>
      <w:r w:rsidR="00EC58AC" w:rsidRPr="000D5119">
        <w:rPr>
          <w:sz w:val="28"/>
          <w:lang w:val="lv-LV"/>
        </w:rPr>
        <w:t xml:space="preserve">201. </w:t>
      </w:r>
      <w:r w:rsidR="00566788" w:rsidRPr="000D5119">
        <w:rPr>
          <w:sz w:val="28"/>
          <w:lang w:val="lv-LV"/>
        </w:rPr>
        <w:t>sēžu telpa)</w:t>
      </w:r>
      <w:r w:rsidR="00EC58AC" w:rsidRPr="000D5119">
        <w:rPr>
          <w:sz w:val="28"/>
          <w:lang w:val="lv-LV"/>
        </w:rPr>
        <w:t xml:space="preserve"> plkst.</w:t>
      </w:r>
      <w:r w:rsidR="004E189D" w:rsidRPr="000D5119">
        <w:rPr>
          <w:sz w:val="28"/>
          <w:lang w:val="lv-LV"/>
        </w:rPr>
        <w:t>1</w:t>
      </w:r>
      <w:r w:rsidR="000B4A2B" w:rsidRPr="000D5119">
        <w:rPr>
          <w:sz w:val="28"/>
          <w:lang w:val="lv-LV"/>
        </w:rPr>
        <w:t>4</w:t>
      </w:r>
      <w:r w:rsidR="00EC58AC" w:rsidRPr="000D5119">
        <w:rPr>
          <w:sz w:val="28"/>
          <w:lang w:val="lv-LV"/>
        </w:rPr>
        <w:t xml:space="preserve">.00. </w:t>
      </w:r>
    </w:p>
    <w:p w:rsidR="00EC58AC" w:rsidRPr="000D5119" w:rsidRDefault="00EC58AC">
      <w:pPr>
        <w:jc w:val="both"/>
        <w:rPr>
          <w:sz w:val="28"/>
          <w:lang w:val="lv-LV"/>
        </w:rPr>
      </w:pPr>
    </w:p>
    <w:p w:rsidR="004E5B79" w:rsidRPr="000D5119" w:rsidRDefault="00EC58AC" w:rsidP="004E5B79">
      <w:pPr>
        <w:pStyle w:val="BodyTextIndent"/>
      </w:pPr>
      <w:r w:rsidRPr="000D5119">
        <w:t>6. Izsolē tiek izsolītas tiesības izsniegt studiju kredītus ar v</w:t>
      </w:r>
      <w:r w:rsidR="00B46A76" w:rsidRPr="000D5119">
        <w:t>alsts vārdā sniegtu galvojumu 25 200 000</w:t>
      </w:r>
      <w:r w:rsidR="00C37150" w:rsidRPr="000D5119">
        <w:t xml:space="preserve"> </w:t>
      </w:r>
      <w:proofErr w:type="spellStart"/>
      <w:r w:rsidRPr="000D5119">
        <w:rPr>
          <w:i/>
        </w:rPr>
        <w:t>e</w:t>
      </w:r>
      <w:r w:rsidR="004E5B79" w:rsidRPr="000D5119">
        <w:rPr>
          <w:i/>
        </w:rPr>
        <w:t>u</w:t>
      </w:r>
      <w:r w:rsidRPr="000D5119">
        <w:rPr>
          <w:i/>
        </w:rPr>
        <w:t>ro</w:t>
      </w:r>
      <w:proofErr w:type="spellEnd"/>
      <w:r w:rsidRPr="000D5119">
        <w:t xml:space="preserve"> apmērā un studējošā kredītus ar valsts vārdā sniegtu galvojumu 1</w:t>
      </w:r>
      <w:r w:rsidR="00B46A76" w:rsidRPr="000D5119">
        <w:t>0</w:t>
      </w:r>
      <w:r w:rsidRPr="000D5119">
        <w:t xml:space="preserve"> 7</w:t>
      </w:r>
      <w:r w:rsidR="00B46A76" w:rsidRPr="000D5119">
        <w:t>56</w:t>
      </w:r>
      <w:r w:rsidRPr="000D5119">
        <w:t xml:space="preserve"> </w:t>
      </w:r>
      <w:r w:rsidR="00B46A76" w:rsidRPr="000D5119">
        <w:t>620</w:t>
      </w:r>
      <w:r w:rsidR="00C37150" w:rsidRPr="000D5119">
        <w:t xml:space="preserve"> </w:t>
      </w:r>
      <w:proofErr w:type="spellStart"/>
      <w:r w:rsidR="004E5B79" w:rsidRPr="000D5119">
        <w:rPr>
          <w:i/>
        </w:rPr>
        <w:t>eu</w:t>
      </w:r>
      <w:r w:rsidRPr="000D5119">
        <w:rPr>
          <w:i/>
        </w:rPr>
        <w:t>ro</w:t>
      </w:r>
      <w:proofErr w:type="spellEnd"/>
      <w:r w:rsidRPr="000D5119">
        <w:t xml:space="preserve"> apmērā </w:t>
      </w:r>
      <w:r w:rsidR="00763E7D" w:rsidRPr="000D5119">
        <w:t>(turpmāk kopā – tiesības)</w:t>
      </w:r>
      <w:r w:rsidRPr="000D5119">
        <w:t xml:space="preserve">. Izsole notiek, ja uz to ir pieteicies vismaz viens dalībnieks. Ja uz izsoli nav pieteicies neviens dalībnieks, Finanšu ministrija izsoles vietu, datumu un laiku nosaka atkārtoti. </w:t>
      </w:r>
    </w:p>
    <w:p w:rsidR="004E5B79" w:rsidRPr="000D5119" w:rsidRDefault="004E5B79" w:rsidP="004E5B79">
      <w:pPr>
        <w:pStyle w:val="BodyTextIndent"/>
      </w:pPr>
    </w:p>
    <w:p w:rsidR="00EC58AC" w:rsidRPr="000D5119" w:rsidRDefault="004E5B79" w:rsidP="004E5B79">
      <w:pPr>
        <w:pStyle w:val="BodyTextIndent"/>
      </w:pPr>
      <w:r w:rsidRPr="000D5119">
        <w:lastRenderedPageBreak/>
        <w:t>7</w:t>
      </w:r>
      <w:r w:rsidR="00EC58AC" w:rsidRPr="000D5119">
        <w:t>. Kredītu procentu likme tiek fiksēta katram saimnieciskā gada pusgadam izsoles dienā, bet pēc tam katra nāk</w:t>
      </w:r>
      <w:r w:rsidR="00A13E70" w:rsidRPr="000D5119">
        <w:t>amā</w:t>
      </w:r>
      <w:r w:rsidR="00EC58AC" w:rsidRPr="000D5119">
        <w:t xml:space="preserve"> pusgada pirmā mēneša pirmajā darba dienā, un tā tiek noteikta kā iepriekšējās nedēļas vidējā sešu mēnešu EURIBOR likme, kurai pieskaitīta vai no kuras atņemta izsoles dalībnieka piedāvātā procentu likmes starpība ar minēto sešu mēnešu EURIBOR likmi procentu punktos (turpmāk – solītā likme). </w:t>
      </w:r>
    </w:p>
    <w:p w:rsidR="00EC58AC" w:rsidRPr="000D5119" w:rsidRDefault="00EC58AC">
      <w:pPr>
        <w:jc w:val="both"/>
        <w:rPr>
          <w:sz w:val="28"/>
          <w:lang w:val="lv-LV"/>
        </w:rPr>
      </w:pPr>
    </w:p>
    <w:p w:rsidR="00EC58AC" w:rsidRDefault="004E5B79">
      <w:pPr>
        <w:pStyle w:val="BodyTextIndent"/>
      </w:pPr>
      <w:r w:rsidRPr="000D5119">
        <w:t>8</w:t>
      </w:r>
      <w:r w:rsidR="00EC58AC" w:rsidRPr="000D5119">
        <w:t xml:space="preserve">. Katrs izsoles dalībnieks var piedalīties izsolē tikai ar vienu pieteikumu par tiesībām izsniegt studiju kredītus un/vai vienu pieteikumu par tiesībām izsniegt studējošo kredītus (turpmāk – pieteikumi, </w:t>
      </w:r>
      <w:proofErr w:type="spellStart"/>
      <w:r w:rsidR="00EC58AC" w:rsidRPr="000D5119">
        <w:t>standartformas</w:t>
      </w:r>
      <w:proofErr w:type="spellEnd"/>
      <w:r w:rsidR="00EC58AC" w:rsidRPr="000D5119">
        <w:t xml:space="preserve"> – 1. un 2.pielikumi). Pieteikumā jānorāda izsoles dalībnieka solītā likme atbilstoši šo noteikumu</w:t>
      </w:r>
      <w:r w:rsidRPr="000D5119">
        <w:t xml:space="preserve"> </w:t>
      </w:r>
      <w:r w:rsidR="00A05549" w:rsidRPr="000D5119">
        <w:t>7</w:t>
      </w:r>
      <w:r w:rsidR="00EC58AC" w:rsidRPr="000D5119">
        <w:t>.punkta nosacījumiem, ar precizitāti līdz 2 decimāldaļām, kā arī jāveic atzīme par to, vai likme tiek pieskaitīta (a</w:t>
      </w:r>
      <w:r w:rsidR="0071587E" w:rsidRPr="000D5119">
        <w:t xml:space="preserve">tzīme ’’+’’) vai atņemta </w:t>
      </w:r>
      <w:r w:rsidR="00EC58AC" w:rsidRPr="000D5119">
        <w:t xml:space="preserve">(atzīme ’’-‘’) no sešu mēnešu EURIBOR likmes. </w:t>
      </w:r>
    </w:p>
    <w:p w:rsidR="00A72FFC" w:rsidRDefault="00A72FFC">
      <w:pPr>
        <w:pStyle w:val="BodyTextIndent"/>
      </w:pPr>
    </w:p>
    <w:p w:rsidR="00E616FD" w:rsidRPr="000D5119" w:rsidRDefault="00E616FD">
      <w:pPr>
        <w:pStyle w:val="BodyTextIndent"/>
      </w:pPr>
      <w:r>
        <w:t>9. Izsoles dalībnieks</w:t>
      </w:r>
      <w:r w:rsidR="00A72FFC">
        <w:t xml:space="preserve"> </w:t>
      </w:r>
      <w:r w:rsidR="00263624">
        <w:t xml:space="preserve">ir tiesīgs slēgt </w:t>
      </w:r>
      <w:r w:rsidR="00A72FFC">
        <w:t xml:space="preserve">līgumus par </w:t>
      </w:r>
      <w:r>
        <w:t>studiju/studējošo kredīt</w:t>
      </w:r>
      <w:r w:rsidR="00A72FFC">
        <w:t xml:space="preserve">u izsniegšanu </w:t>
      </w:r>
      <w:r>
        <w:t>ar 2018.</w:t>
      </w:r>
      <w:r w:rsidR="00165BB1">
        <w:t> </w:t>
      </w:r>
      <w:r>
        <w:t xml:space="preserve">gadā </w:t>
      </w:r>
      <w:r w:rsidR="00263624">
        <w:t xml:space="preserve">valsts vārdā </w:t>
      </w:r>
      <w:r>
        <w:t>sniegto galvojumu</w:t>
      </w:r>
      <w:r w:rsidR="00263624">
        <w:t>,</w:t>
      </w:r>
      <w:r>
        <w:t xml:space="preserve"> </w:t>
      </w:r>
      <w:r w:rsidR="001E7DA4">
        <w:t>ievērojot Civillikuma 1694. pantu</w:t>
      </w:r>
      <w:r w:rsidR="00263624">
        <w:t>, līdz 20</w:t>
      </w:r>
      <w:r w:rsidR="00F91D89">
        <w:t>20</w:t>
      </w:r>
      <w:r w:rsidR="00263624">
        <w:t xml:space="preserve">. gada </w:t>
      </w:r>
      <w:r w:rsidR="00F91D89">
        <w:t>1. aprīlim, nepārsniedzot Likum</w:t>
      </w:r>
      <w:r w:rsidR="00165BB1">
        <w:t>ā</w:t>
      </w:r>
      <w:r w:rsidR="00F91D89">
        <w:t xml:space="preserve"> </w:t>
      </w:r>
      <w:r w:rsidR="00165BB1">
        <w:t>“</w:t>
      </w:r>
      <w:r w:rsidR="00F91D89">
        <w:t>Par valsts budžetu 2018. gadam</w:t>
      </w:r>
      <w:r w:rsidR="00165BB1">
        <w:t>”</w:t>
      </w:r>
      <w:r w:rsidR="00F91D89">
        <w:t xml:space="preserve"> </w:t>
      </w:r>
      <w:r w:rsidR="00165BB1">
        <w:t>noteikto galvojuma apmēru</w:t>
      </w:r>
      <w:r>
        <w:t xml:space="preserve">. </w:t>
      </w:r>
    </w:p>
    <w:p w:rsidR="00EC58AC" w:rsidRPr="000D5119" w:rsidRDefault="00EC58AC">
      <w:pPr>
        <w:jc w:val="both"/>
        <w:rPr>
          <w:sz w:val="28"/>
          <w:lang w:val="lv-LV"/>
        </w:rPr>
      </w:pPr>
      <w:r w:rsidRPr="000D5119">
        <w:rPr>
          <w:sz w:val="28"/>
          <w:lang w:val="lv-LV"/>
        </w:rPr>
        <w:t xml:space="preserve"> </w:t>
      </w:r>
    </w:p>
    <w:p w:rsidR="00EC58AC" w:rsidRPr="000D5119" w:rsidRDefault="00AB24E3">
      <w:pPr>
        <w:pStyle w:val="BodyTextIndent"/>
      </w:pPr>
      <w:r>
        <w:t>10</w:t>
      </w:r>
      <w:r w:rsidR="00EC58AC" w:rsidRPr="000D5119">
        <w:t>. Papildus pieteikumam dalībniekam izsoles komisijai jāiesniedz apliecinājums (</w:t>
      </w:r>
      <w:proofErr w:type="spellStart"/>
      <w:r w:rsidR="00EC58AC" w:rsidRPr="000D5119">
        <w:t>standartforma</w:t>
      </w:r>
      <w:proofErr w:type="spellEnd"/>
      <w:r w:rsidR="00EC58AC" w:rsidRPr="000D5119">
        <w:t xml:space="preserve"> – 3.pielikums), ka dalībniekam ir nepieciešamais nodrošinājums (t.sk., informācijas tehnoloģijas), finanšu resursi, kā arī pieredze, vadīšanas prasme un personāls studiju un studējošo kreditēšanas nodrošināšanai.</w:t>
      </w:r>
    </w:p>
    <w:p w:rsidR="00EC58AC" w:rsidRPr="000D5119" w:rsidRDefault="00EC58AC">
      <w:pPr>
        <w:jc w:val="both"/>
        <w:rPr>
          <w:sz w:val="28"/>
          <w:lang w:val="lv-LV"/>
        </w:rPr>
      </w:pPr>
    </w:p>
    <w:p w:rsidR="00EC58AC" w:rsidRPr="000D5119" w:rsidRDefault="004E5B79">
      <w:pPr>
        <w:pStyle w:val="BodyTextIndent"/>
      </w:pPr>
      <w:r w:rsidRPr="000D5119">
        <w:t>1</w:t>
      </w:r>
      <w:r w:rsidR="00AB24E3">
        <w:t>1</w:t>
      </w:r>
      <w:r w:rsidR="00EC58AC" w:rsidRPr="000D5119">
        <w:t>. Pieteikumu izvērtēšanas kritērijs ir izsoles dalībnieku solītās likmes atbilstošajam kredītu veidam.</w:t>
      </w:r>
    </w:p>
    <w:p w:rsidR="00EC58AC" w:rsidRPr="000D5119" w:rsidRDefault="00EC58AC">
      <w:pPr>
        <w:ind w:firstLine="720"/>
        <w:jc w:val="both"/>
        <w:rPr>
          <w:sz w:val="28"/>
          <w:szCs w:val="28"/>
          <w:lang w:val="lv-LV"/>
        </w:rPr>
      </w:pPr>
      <w:r w:rsidRPr="000D5119">
        <w:rPr>
          <w:sz w:val="28"/>
          <w:lang w:val="lv-LV"/>
        </w:rPr>
        <w:t xml:space="preserve"> </w:t>
      </w:r>
    </w:p>
    <w:p w:rsidR="00EC58AC" w:rsidRPr="000D5119" w:rsidRDefault="00EC58AC">
      <w:pPr>
        <w:pStyle w:val="Heading5"/>
        <w:rPr>
          <w:lang w:val="lv-LV"/>
        </w:rPr>
      </w:pPr>
      <w:r w:rsidRPr="000D5119">
        <w:rPr>
          <w:lang w:val="lv-LV"/>
        </w:rPr>
        <w:t>IZSOLES KĀRTĪBA</w:t>
      </w:r>
    </w:p>
    <w:p w:rsidR="00EC58AC" w:rsidRPr="000D5119" w:rsidRDefault="00EC58AC">
      <w:pPr>
        <w:jc w:val="both"/>
        <w:rPr>
          <w:sz w:val="28"/>
          <w:lang w:val="lv-LV"/>
        </w:rPr>
      </w:pPr>
    </w:p>
    <w:p w:rsidR="00EC58AC" w:rsidRPr="000D5119" w:rsidRDefault="004E5B79">
      <w:pPr>
        <w:ind w:firstLine="720"/>
        <w:jc w:val="both"/>
        <w:rPr>
          <w:color w:val="000000"/>
          <w:sz w:val="28"/>
          <w:lang w:val="lv-LV"/>
        </w:rPr>
      </w:pPr>
      <w:r w:rsidRPr="000D5119">
        <w:rPr>
          <w:color w:val="000000"/>
          <w:sz w:val="28"/>
          <w:lang w:val="lv-LV"/>
        </w:rPr>
        <w:t>1</w:t>
      </w:r>
      <w:r w:rsidR="00AB24E3">
        <w:rPr>
          <w:color w:val="000000"/>
          <w:sz w:val="28"/>
          <w:lang w:val="lv-LV"/>
        </w:rPr>
        <w:t>2</w:t>
      </w:r>
      <w:r w:rsidR="00EC58AC" w:rsidRPr="000D5119">
        <w:rPr>
          <w:color w:val="000000"/>
          <w:sz w:val="28"/>
          <w:lang w:val="lv-LV"/>
        </w:rPr>
        <w:t xml:space="preserve">. Izsoles dalībnieki pieteikumus izsolei iesniedz Komisijai Rīgā, Smilšu ielā 1, </w:t>
      </w:r>
      <w:r w:rsidR="001379B5" w:rsidRPr="000D5119">
        <w:rPr>
          <w:sz w:val="28"/>
          <w:lang w:val="lv-LV"/>
        </w:rPr>
        <w:t xml:space="preserve">Ministra zālē (201. sēžu telpa) </w:t>
      </w:r>
      <w:r w:rsidR="00EC58AC" w:rsidRPr="000D5119">
        <w:rPr>
          <w:color w:val="000000"/>
          <w:sz w:val="28"/>
          <w:lang w:val="lv-LV"/>
        </w:rPr>
        <w:t xml:space="preserve">izsoles dienā no plkst. </w:t>
      </w:r>
      <w:r w:rsidR="004E189D" w:rsidRPr="000D5119">
        <w:rPr>
          <w:color w:val="000000"/>
          <w:sz w:val="28"/>
          <w:lang w:val="lv-LV"/>
        </w:rPr>
        <w:t>1</w:t>
      </w:r>
      <w:r w:rsidR="000B4A2B" w:rsidRPr="000D5119">
        <w:rPr>
          <w:color w:val="000000"/>
          <w:sz w:val="28"/>
          <w:lang w:val="lv-LV"/>
        </w:rPr>
        <w:t>3.</w:t>
      </w:r>
      <w:r w:rsidR="00EC58AC" w:rsidRPr="000D5119">
        <w:rPr>
          <w:color w:val="000000"/>
          <w:sz w:val="28"/>
          <w:lang w:val="lv-LV"/>
        </w:rPr>
        <w:t xml:space="preserve">45 līdz plkst. </w:t>
      </w:r>
      <w:r w:rsidR="004E189D" w:rsidRPr="000D5119">
        <w:rPr>
          <w:color w:val="000000"/>
          <w:sz w:val="28"/>
          <w:lang w:val="lv-LV"/>
        </w:rPr>
        <w:t>1</w:t>
      </w:r>
      <w:r w:rsidR="000B4A2B" w:rsidRPr="000D5119">
        <w:rPr>
          <w:color w:val="000000"/>
          <w:sz w:val="28"/>
          <w:lang w:val="lv-LV"/>
        </w:rPr>
        <w:t>4</w:t>
      </w:r>
      <w:r w:rsidR="00EC58AC" w:rsidRPr="000D5119">
        <w:rPr>
          <w:color w:val="000000"/>
          <w:sz w:val="28"/>
          <w:lang w:val="lv-LV"/>
        </w:rPr>
        <w:t xml:space="preserve">.00. Visi izsolei iesniegtie pieteikumi ir galīgi un neatsaucami. Pieteikumi ir iesniedzami rakstiskā formā, aizlīmētā un aizzīmogotā </w:t>
      </w:r>
      <w:r w:rsidR="007878FD" w:rsidRPr="000D5119">
        <w:rPr>
          <w:color w:val="000000"/>
          <w:sz w:val="28"/>
          <w:lang w:val="lv-LV"/>
        </w:rPr>
        <w:t xml:space="preserve">aploksnē ar norādi </w:t>
      </w:r>
      <w:r w:rsidR="00165BB1">
        <w:rPr>
          <w:color w:val="000000"/>
          <w:sz w:val="28"/>
          <w:lang w:val="lv-LV"/>
        </w:rPr>
        <w:t>“</w:t>
      </w:r>
      <w:r w:rsidR="00BE6F5E" w:rsidRPr="000D5119">
        <w:rPr>
          <w:color w:val="000000"/>
          <w:sz w:val="28"/>
          <w:lang w:val="lv-LV"/>
        </w:rPr>
        <w:t>201</w:t>
      </w:r>
      <w:r w:rsidR="00CF3116" w:rsidRPr="000D5119">
        <w:rPr>
          <w:color w:val="000000"/>
          <w:sz w:val="28"/>
          <w:lang w:val="lv-LV"/>
        </w:rPr>
        <w:t>8</w:t>
      </w:r>
      <w:r w:rsidR="00301ADE" w:rsidRPr="000D5119">
        <w:rPr>
          <w:color w:val="000000"/>
          <w:sz w:val="28"/>
          <w:lang w:val="lv-LV"/>
        </w:rPr>
        <w:t xml:space="preserve">.gada </w:t>
      </w:r>
      <w:r w:rsidR="00165BB1">
        <w:rPr>
          <w:color w:val="000000"/>
          <w:sz w:val="28"/>
          <w:lang w:val="lv-LV"/>
        </w:rPr>
        <w:t>28.marta</w:t>
      </w:r>
      <w:r w:rsidR="004E189D" w:rsidRPr="000D5119">
        <w:rPr>
          <w:color w:val="000000"/>
          <w:sz w:val="28"/>
          <w:lang w:val="lv-LV"/>
        </w:rPr>
        <w:t xml:space="preserve"> </w:t>
      </w:r>
      <w:r w:rsidR="00EC58AC" w:rsidRPr="000D5119">
        <w:rPr>
          <w:color w:val="000000"/>
          <w:sz w:val="28"/>
          <w:lang w:val="lv-LV"/>
        </w:rPr>
        <w:t>izsoles par tiesībām veikt studējošo kreditēšanu ar valsts vārdā sniegtu galvojumu Komisijai</w:t>
      </w:r>
      <w:r w:rsidR="00165BB1">
        <w:rPr>
          <w:color w:val="000000"/>
          <w:sz w:val="28"/>
          <w:lang w:val="lv-LV"/>
        </w:rPr>
        <w:t>”</w:t>
      </w:r>
      <w:r w:rsidR="00EC58AC" w:rsidRPr="000D5119">
        <w:rPr>
          <w:color w:val="000000"/>
          <w:sz w:val="28"/>
          <w:lang w:val="lv-LV"/>
        </w:rPr>
        <w:t>, tiem jābūt parakstītiem no izsoles dalībnieka pilnvaroto amatpersonu puses. Ja pieteikuma aploksne nav aizlīmēta un ir bojāta, Komisijai nav tiesību pieņemt šādu pieteikumu.</w:t>
      </w:r>
    </w:p>
    <w:p w:rsidR="00EC58AC" w:rsidRPr="000D5119" w:rsidRDefault="00EC58AC">
      <w:pPr>
        <w:jc w:val="both"/>
        <w:rPr>
          <w:color w:val="000000"/>
          <w:sz w:val="28"/>
          <w:lang w:val="lv-LV"/>
        </w:rPr>
      </w:pPr>
    </w:p>
    <w:p w:rsidR="004E5B79" w:rsidRPr="000D5119" w:rsidRDefault="004E5B79" w:rsidP="004E5B79">
      <w:pPr>
        <w:pStyle w:val="BodyTextIndent"/>
        <w:rPr>
          <w:color w:val="000000"/>
        </w:rPr>
      </w:pPr>
      <w:r w:rsidRPr="000D5119">
        <w:rPr>
          <w:color w:val="000000"/>
        </w:rPr>
        <w:t>1</w:t>
      </w:r>
      <w:r w:rsidR="00AB24E3">
        <w:rPr>
          <w:color w:val="000000"/>
        </w:rPr>
        <w:t>3</w:t>
      </w:r>
      <w:r w:rsidR="00EC58AC" w:rsidRPr="000D5119">
        <w:rPr>
          <w:color w:val="000000"/>
        </w:rPr>
        <w:t>. Pēc pieteikumu saņemšanas Komisija reģistrē visus pieteikumus, uz pieteikuma atzīmējot pieteikuma iesniegšanas laiku.</w:t>
      </w:r>
    </w:p>
    <w:p w:rsidR="004E5B79" w:rsidRPr="000D5119" w:rsidRDefault="004E5B79" w:rsidP="004E5B79">
      <w:pPr>
        <w:pStyle w:val="BodyTextIndent"/>
        <w:rPr>
          <w:color w:val="000000"/>
        </w:rPr>
      </w:pPr>
    </w:p>
    <w:p w:rsidR="00AD066B" w:rsidRPr="000D5119" w:rsidRDefault="004E5B79" w:rsidP="004E5B79">
      <w:pPr>
        <w:pStyle w:val="BodyTextIndent"/>
        <w:rPr>
          <w:color w:val="000000"/>
        </w:rPr>
      </w:pPr>
      <w:r w:rsidRPr="000D5119">
        <w:rPr>
          <w:color w:val="000000"/>
        </w:rPr>
        <w:lastRenderedPageBreak/>
        <w:t>1</w:t>
      </w:r>
      <w:r w:rsidR="00AB24E3">
        <w:rPr>
          <w:color w:val="000000"/>
        </w:rPr>
        <w:t>4</w:t>
      </w:r>
      <w:r w:rsidRPr="000D5119">
        <w:rPr>
          <w:color w:val="000000"/>
        </w:rPr>
        <w:t xml:space="preserve">. </w:t>
      </w:r>
      <w:r w:rsidR="00EC58AC" w:rsidRPr="000D5119">
        <w:rPr>
          <w:color w:val="000000"/>
        </w:rPr>
        <w:t>Sākoties izsolei, Komisija pārbauda visus pieteikumus. Ja izsoles pieteikums ir kļūdains, nepilnīgi aizpildīts vai nav apstiprināts no izsoles dalībnieka pilnvaroto amatpersonu puses</w:t>
      </w:r>
      <w:r w:rsidR="00AD066B" w:rsidRPr="000D5119">
        <w:rPr>
          <w:color w:val="000000"/>
        </w:rPr>
        <w:t xml:space="preserve">, Komisija pieteikumu noraida. </w:t>
      </w:r>
    </w:p>
    <w:p w:rsidR="00AD066B" w:rsidRPr="000D5119" w:rsidRDefault="00AD066B" w:rsidP="00AD066B">
      <w:pPr>
        <w:ind w:firstLine="720"/>
        <w:jc w:val="both"/>
        <w:rPr>
          <w:color w:val="000000"/>
          <w:sz w:val="28"/>
          <w:lang w:val="lv-LV"/>
        </w:rPr>
      </w:pPr>
    </w:p>
    <w:p w:rsidR="00BE6F5E" w:rsidRPr="000D5119" w:rsidRDefault="004E5B79" w:rsidP="00AD066B">
      <w:pPr>
        <w:ind w:firstLine="720"/>
        <w:jc w:val="both"/>
        <w:rPr>
          <w:color w:val="000000"/>
          <w:sz w:val="28"/>
          <w:lang w:val="lv-LV"/>
        </w:rPr>
      </w:pPr>
      <w:r w:rsidRPr="000D5119">
        <w:rPr>
          <w:color w:val="000000"/>
          <w:sz w:val="28"/>
          <w:lang w:val="lv-LV"/>
        </w:rPr>
        <w:t>1</w:t>
      </w:r>
      <w:r w:rsidR="00AB24E3">
        <w:rPr>
          <w:color w:val="000000"/>
          <w:sz w:val="28"/>
          <w:lang w:val="lv-LV"/>
        </w:rPr>
        <w:t>5</w:t>
      </w:r>
      <w:r w:rsidRPr="000D5119">
        <w:rPr>
          <w:color w:val="000000"/>
          <w:sz w:val="28"/>
          <w:lang w:val="lv-LV"/>
        </w:rPr>
        <w:t xml:space="preserve">. </w:t>
      </w:r>
      <w:r w:rsidR="00AD066B" w:rsidRPr="000D5119">
        <w:rPr>
          <w:color w:val="000000"/>
          <w:sz w:val="28"/>
          <w:lang w:val="lv-LV"/>
        </w:rPr>
        <w:t xml:space="preserve">Komisija atver slēgto aploksni ar finanšu ministra </w:t>
      </w:r>
      <w:r w:rsidR="00BF0599" w:rsidRPr="000D5119">
        <w:rPr>
          <w:color w:val="000000"/>
          <w:sz w:val="28"/>
          <w:lang w:val="lv-LV"/>
        </w:rPr>
        <w:t xml:space="preserve">noteikto maksimāli pieļaujamo likmes apmēru studiju un studējošo kredītiem ar valsts vārdā sniegtu galvojumu un </w:t>
      </w:r>
      <w:r w:rsidR="007B7CC9" w:rsidRPr="000D5119">
        <w:rPr>
          <w:color w:val="000000"/>
          <w:sz w:val="28"/>
          <w:lang w:val="lv-LV"/>
        </w:rPr>
        <w:t xml:space="preserve">pārbauda vai </w:t>
      </w:r>
      <w:r w:rsidR="00AD066B" w:rsidRPr="000D5119">
        <w:rPr>
          <w:color w:val="000000"/>
          <w:sz w:val="28"/>
          <w:lang w:val="lv-LV"/>
        </w:rPr>
        <w:t xml:space="preserve">izsoles dalībnieku </w:t>
      </w:r>
      <w:r w:rsidR="00CA25AF" w:rsidRPr="000D5119">
        <w:rPr>
          <w:color w:val="000000"/>
          <w:sz w:val="28"/>
          <w:lang w:val="lv-LV"/>
        </w:rPr>
        <w:t>piedāvātā</w:t>
      </w:r>
      <w:r w:rsidR="00AD066B" w:rsidRPr="000D5119">
        <w:rPr>
          <w:color w:val="000000"/>
          <w:sz w:val="28"/>
          <w:lang w:val="lv-LV"/>
        </w:rPr>
        <w:t>s</w:t>
      </w:r>
      <w:r w:rsidR="00CA25AF" w:rsidRPr="000D5119">
        <w:rPr>
          <w:color w:val="000000"/>
          <w:sz w:val="28"/>
          <w:lang w:val="lv-LV"/>
        </w:rPr>
        <w:t xml:space="preserve"> likme</w:t>
      </w:r>
      <w:r w:rsidR="00AD066B" w:rsidRPr="000D5119">
        <w:rPr>
          <w:color w:val="000000"/>
          <w:sz w:val="28"/>
          <w:lang w:val="lv-LV"/>
        </w:rPr>
        <w:t>s nav</w:t>
      </w:r>
      <w:r w:rsidR="00CA25AF" w:rsidRPr="000D5119">
        <w:rPr>
          <w:color w:val="000000"/>
          <w:sz w:val="28"/>
          <w:lang w:val="lv-LV"/>
        </w:rPr>
        <w:t xml:space="preserve"> </w:t>
      </w:r>
      <w:r w:rsidR="00AD066B" w:rsidRPr="000D5119">
        <w:rPr>
          <w:color w:val="000000"/>
          <w:sz w:val="28"/>
          <w:lang w:val="lv-LV"/>
        </w:rPr>
        <w:t xml:space="preserve">augstākas par finanšu ministra noteikto </w:t>
      </w:r>
      <w:r w:rsidR="00BE6F5E" w:rsidRPr="000D5119">
        <w:rPr>
          <w:color w:val="000000"/>
          <w:sz w:val="28"/>
          <w:lang w:val="lv-LV"/>
        </w:rPr>
        <w:t>maksimāli pieļaujamo likmes apmēru studiju un studējošo kredītiem ar valsts vārdā sniegtu galvojumu.</w:t>
      </w:r>
    </w:p>
    <w:p w:rsidR="00BE6F5E" w:rsidRPr="000D5119" w:rsidRDefault="00BE6F5E">
      <w:pPr>
        <w:ind w:firstLine="720"/>
        <w:jc w:val="both"/>
        <w:rPr>
          <w:color w:val="000000"/>
          <w:sz w:val="28"/>
          <w:lang w:val="lv-LV"/>
        </w:rPr>
      </w:pPr>
    </w:p>
    <w:p w:rsidR="00AD066B" w:rsidRPr="000D5119" w:rsidRDefault="004E5B79">
      <w:pPr>
        <w:ind w:firstLine="720"/>
        <w:jc w:val="both"/>
        <w:rPr>
          <w:color w:val="000000"/>
          <w:sz w:val="28"/>
          <w:lang w:val="lv-LV"/>
        </w:rPr>
      </w:pPr>
      <w:r w:rsidRPr="000D5119">
        <w:rPr>
          <w:color w:val="000000"/>
          <w:sz w:val="28"/>
          <w:lang w:val="lv-LV"/>
        </w:rPr>
        <w:t>1</w:t>
      </w:r>
      <w:r w:rsidR="00AB24E3">
        <w:rPr>
          <w:color w:val="000000"/>
          <w:sz w:val="28"/>
          <w:lang w:val="lv-LV"/>
        </w:rPr>
        <w:t>6</w:t>
      </w:r>
      <w:r w:rsidR="00AD066B" w:rsidRPr="000D5119">
        <w:rPr>
          <w:color w:val="000000"/>
          <w:sz w:val="28"/>
          <w:lang w:val="lv-LV"/>
        </w:rPr>
        <w:t xml:space="preserve">. </w:t>
      </w:r>
      <w:r w:rsidR="00663D51" w:rsidRPr="000D5119">
        <w:rPr>
          <w:color w:val="000000"/>
          <w:sz w:val="28"/>
          <w:lang w:val="lv-LV"/>
        </w:rPr>
        <w:t>J</w:t>
      </w:r>
      <w:r w:rsidR="00AD066B" w:rsidRPr="000D5119">
        <w:rPr>
          <w:color w:val="000000"/>
          <w:sz w:val="28"/>
          <w:lang w:val="lv-LV"/>
        </w:rPr>
        <w:t>a izsoles dalībnieku piedāvātās likmes studiju un studējošo kredītiem ar valsts vārdā sniegtu galvojumu ir augstāk</w:t>
      </w:r>
      <w:r w:rsidR="00663D51" w:rsidRPr="000D5119">
        <w:rPr>
          <w:color w:val="000000"/>
          <w:sz w:val="28"/>
          <w:lang w:val="lv-LV"/>
        </w:rPr>
        <w:t>a</w:t>
      </w:r>
      <w:r w:rsidR="00AD066B" w:rsidRPr="000D5119">
        <w:rPr>
          <w:color w:val="000000"/>
          <w:sz w:val="28"/>
          <w:lang w:val="lv-LV"/>
        </w:rPr>
        <w:t>s par finanšu ministra iepriekš not</w:t>
      </w:r>
      <w:r w:rsidR="00663D51" w:rsidRPr="000D5119">
        <w:rPr>
          <w:color w:val="000000"/>
          <w:sz w:val="28"/>
          <w:lang w:val="lv-LV"/>
        </w:rPr>
        <w:t>eikto maksimāli pieļaujamo likmju apmēru,</w:t>
      </w:r>
      <w:r w:rsidR="00663D51" w:rsidRPr="000D5119">
        <w:rPr>
          <w:color w:val="000000"/>
          <w:sz w:val="28"/>
          <w:szCs w:val="28"/>
          <w:lang w:val="lv-LV"/>
        </w:rPr>
        <w:t xml:space="preserve"> izsole tiek izbeigta bez rezultātiem un rīkota atkārtoti</w:t>
      </w:r>
    </w:p>
    <w:p w:rsidR="00AD066B" w:rsidRPr="000D5119" w:rsidRDefault="00AD066B">
      <w:pPr>
        <w:ind w:firstLine="720"/>
        <w:jc w:val="both"/>
        <w:rPr>
          <w:color w:val="000000"/>
          <w:sz w:val="28"/>
          <w:lang w:val="lv-LV"/>
        </w:rPr>
      </w:pPr>
    </w:p>
    <w:p w:rsidR="004E189D" w:rsidRPr="000D5119" w:rsidRDefault="004E5B79">
      <w:pPr>
        <w:ind w:firstLine="720"/>
        <w:jc w:val="both"/>
        <w:rPr>
          <w:color w:val="000000"/>
          <w:sz w:val="28"/>
          <w:lang w:val="lv-LV"/>
        </w:rPr>
      </w:pPr>
      <w:r w:rsidRPr="000D5119">
        <w:rPr>
          <w:color w:val="000000"/>
          <w:sz w:val="28"/>
          <w:lang w:val="lv-LV"/>
        </w:rPr>
        <w:t>1</w:t>
      </w:r>
      <w:r w:rsidR="00AB24E3">
        <w:rPr>
          <w:color w:val="000000"/>
          <w:sz w:val="28"/>
          <w:lang w:val="lv-LV"/>
        </w:rPr>
        <w:t>7</w:t>
      </w:r>
      <w:r w:rsidR="00663D51" w:rsidRPr="000D5119">
        <w:rPr>
          <w:color w:val="000000"/>
          <w:sz w:val="28"/>
          <w:lang w:val="lv-LV"/>
        </w:rPr>
        <w:t xml:space="preserve">. </w:t>
      </w:r>
      <w:r w:rsidR="00EC58AC" w:rsidRPr="000D5119">
        <w:rPr>
          <w:color w:val="000000"/>
          <w:sz w:val="28"/>
          <w:lang w:val="lv-LV"/>
        </w:rPr>
        <w:t>Pirms izsoles Komisijas locekļi paraksta apliecinājumu, ka nav tādu apstākļu, kuru dēļ varētu uzskatīt, ka viņi ir personīgi ieinteresēti kāda izsoles dalībnieka darbīb</w:t>
      </w:r>
      <w:r w:rsidR="004E189D" w:rsidRPr="000D5119">
        <w:rPr>
          <w:color w:val="000000"/>
          <w:sz w:val="28"/>
          <w:lang w:val="lv-LV"/>
        </w:rPr>
        <w:t>ā.</w:t>
      </w:r>
    </w:p>
    <w:p w:rsidR="004E189D" w:rsidRPr="000D5119" w:rsidRDefault="004E189D">
      <w:pPr>
        <w:ind w:firstLine="720"/>
        <w:jc w:val="both"/>
        <w:rPr>
          <w:color w:val="000000"/>
          <w:sz w:val="28"/>
          <w:lang w:val="lv-LV"/>
        </w:rPr>
      </w:pPr>
    </w:p>
    <w:p w:rsidR="00EC58AC" w:rsidRPr="000D5119" w:rsidRDefault="004E5B79">
      <w:pPr>
        <w:ind w:firstLine="720"/>
        <w:jc w:val="both"/>
        <w:rPr>
          <w:color w:val="000000"/>
          <w:sz w:val="28"/>
          <w:lang w:val="lv-LV"/>
        </w:rPr>
      </w:pPr>
      <w:r w:rsidRPr="000D5119">
        <w:rPr>
          <w:color w:val="000000"/>
          <w:sz w:val="28"/>
          <w:lang w:val="lv-LV"/>
        </w:rPr>
        <w:t>1</w:t>
      </w:r>
      <w:r w:rsidR="00AB24E3">
        <w:rPr>
          <w:color w:val="000000"/>
          <w:sz w:val="28"/>
          <w:lang w:val="lv-LV"/>
        </w:rPr>
        <w:t>8</w:t>
      </w:r>
      <w:r w:rsidR="004E189D" w:rsidRPr="000D5119">
        <w:rPr>
          <w:color w:val="000000"/>
          <w:sz w:val="28"/>
          <w:lang w:val="lv-LV"/>
        </w:rPr>
        <w:t xml:space="preserve">. </w:t>
      </w:r>
      <w:r w:rsidR="00EC58AC" w:rsidRPr="000D5119">
        <w:rPr>
          <w:color w:val="000000"/>
          <w:sz w:val="28"/>
          <w:lang w:val="lv-LV"/>
        </w:rPr>
        <w:t xml:space="preserve">Komisijas darbu vada Komisijas priekšsēdētājs. Komisijas lēmumi tiek pieņemti izsoles laikā un protokolēti. Izsoles protokolu paraksta visi izsolē piedalījušies Komisijas locekļi. </w:t>
      </w:r>
    </w:p>
    <w:p w:rsidR="00EC58AC" w:rsidRPr="000D5119" w:rsidRDefault="00EC58AC">
      <w:pPr>
        <w:jc w:val="both"/>
        <w:rPr>
          <w:color w:val="000000"/>
          <w:sz w:val="28"/>
          <w:lang w:val="lv-LV"/>
        </w:rPr>
      </w:pPr>
    </w:p>
    <w:p w:rsidR="00EC58AC" w:rsidRPr="000D5119" w:rsidRDefault="004E5B79">
      <w:pPr>
        <w:pStyle w:val="BodyTextIndent"/>
        <w:rPr>
          <w:color w:val="000000"/>
        </w:rPr>
      </w:pPr>
      <w:r w:rsidRPr="000D5119">
        <w:rPr>
          <w:color w:val="000000"/>
        </w:rPr>
        <w:t>1</w:t>
      </w:r>
      <w:r w:rsidR="00AB24E3">
        <w:rPr>
          <w:color w:val="000000"/>
        </w:rPr>
        <w:t>9</w:t>
      </w:r>
      <w:r w:rsidR="00EC58AC" w:rsidRPr="000D5119">
        <w:rPr>
          <w:color w:val="000000"/>
        </w:rPr>
        <w:t>. Komisija visus pieteikumus, izņemot noraidītos, sakārto pa kredītu veidiem augošā secībā pēc izsoles dalībnieku solītajām likmēm. Pieteikumus, kuros norādītas solītās likmes atbilstošajiem kredītu veidiem ir vienādas, sakārto pieteikumu iesniegšanas secībā. Izsoles pieteikumus apmierina, sākot ar mazāko piedāvāto solīto likmi Finanšu ministrijas noteiktā izsolāmo kredītu izsniegšanas tiesību apmēra katram kredītu veidam ietvaros.</w:t>
      </w:r>
    </w:p>
    <w:p w:rsidR="00EC58AC" w:rsidRPr="000D5119" w:rsidRDefault="00EC58AC">
      <w:pPr>
        <w:jc w:val="both"/>
        <w:rPr>
          <w:color w:val="000000"/>
          <w:sz w:val="28"/>
          <w:lang w:val="lv-LV"/>
        </w:rPr>
      </w:pPr>
    </w:p>
    <w:p w:rsidR="00EC58AC" w:rsidRPr="000D5119" w:rsidRDefault="00AB24E3">
      <w:pPr>
        <w:ind w:firstLine="720"/>
        <w:jc w:val="both"/>
        <w:rPr>
          <w:i/>
          <w:color w:val="000000"/>
          <w:sz w:val="28"/>
          <w:u w:val="single"/>
          <w:lang w:val="lv-LV"/>
        </w:rPr>
      </w:pPr>
      <w:r>
        <w:rPr>
          <w:color w:val="000000"/>
          <w:sz w:val="28"/>
          <w:lang w:val="lv-LV"/>
        </w:rPr>
        <w:t>20</w:t>
      </w:r>
      <w:r w:rsidR="00EC58AC" w:rsidRPr="000D5119">
        <w:rPr>
          <w:color w:val="000000"/>
          <w:sz w:val="28"/>
          <w:lang w:val="lv-LV"/>
        </w:rPr>
        <w:t xml:space="preserve">. Izsole ir uzskatāma par pabeigtu, kad ir parakstīts izsoles protokols par izsoles rezultātiem. </w:t>
      </w:r>
      <w:r w:rsidR="00EC58AC" w:rsidRPr="000D5119">
        <w:rPr>
          <w:i/>
          <w:color w:val="000000"/>
          <w:sz w:val="28"/>
          <w:u w:val="single"/>
          <w:lang w:val="lv-LV"/>
        </w:rPr>
        <w:t xml:space="preserve">  </w:t>
      </w:r>
    </w:p>
    <w:p w:rsidR="00EC58AC" w:rsidRPr="000D5119" w:rsidRDefault="00EC58AC">
      <w:pPr>
        <w:jc w:val="both"/>
        <w:rPr>
          <w:color w:val="000000"/>
          <w:sz w:val="28"/>
          <w:lang w:val="lv-LV"/>
        </w:rPr>
      </w:pPr>
    </w:p>
    <w:p w:rsidR="003870CA" w:rsidRDefault="004E5B79">
      <w:pPr>
        <w:ind w:firstLine="720"/>
        <w:jc w:val="both"/>
        <w:rPr>
          <w:color w:val="000000"/>
          <w:sz w:val="28"/>
          <w:lang w:val="lv-LV"/>
        </w:rPr>
      </w:pPr>
      <w:r w:rsidRPr="000D5119">
        <w:rPr>
          <w:color w:val="000000"/>
          <w:sz w:val="28"/>
          <w:lang w:val="lv-LV"/>
        </w:rPr>
        <w:t>2</w:t>
      </w:r>
      <w:r w:rsidR="00AB24E3">
        <w:rPr>
          <w:color w:val="000000"/>
          <w:sz w:val="28"/>
          <w:lang w:val="lv-LV"/>
        </w:rPr>
        <w:t>1</w:t>
      </w:r>
      <w:r w:rsidR="00EC58AC" w:rsidRPr="000D5119">
        <w:rPr>
          <w:color w:val="000000"/>
          <w:sz w:val="28"/>
          <w:lang w:val="lv-LV"/>
        </w:rPr>
        <w:t xml:space="preserve">. Komisijas lēmumu apstiprina Komisijas priekšsēdētājs. Desmit darba dienu laikā Finanšu ministrija visiem izsoles dalībniekiem </w:t>
      </w:r>
      <w:proofErr w:type="spellStart"/>
      <w:r w:rsidR="00EC58AC" w:rsidRPr="000D5119">
        <w:rPr>
          <w:color w:val="000000"/>
          <w:sz w:val="28"/>
          <w:lang w:val="lv-LV"/>
        </w:rPr>
        <w:t>nosūta</w:t>
      </w:r>
      <w:proofErr w:type="spellEnd"/>
      <w:r w:rsidR="00EC58AC" w:rsidRPr="000D5119">
        <w:rPr>
          <w:color w:val="000000"/>
          <w:sz w:val="28"/>
          <w:lang w:val="lv-LV"/>
        </w:rPr>
        <w:t xml:space="preserve"> Komisijas lēmumu par izsoles rezultātiem, kā arī publicē šo lēmumu lai</w:t>
      </w:r>
      <w:r w:rsidRPr="000D5119">
        <w:rPr>
          <w:color w:val="000000"/>
          <w:sz w:val="28"/>
          <w:lang w:val="lv-LV"/>
        </w:rPr>
        <w:t>krakstā ’’Latvijas Vēstnesis’’.</w:t>
      </w:r>
    </w:p>
    <w:p w:rsidR="00165BB1" w:rsidRPr="000D5119" w:rsidRDefault="00165BB1">
      <w:pPr>
        <w:ind w:firstLine="720"/>
        <w:jc w:val="both"/>
        <w:rPr>
          <w:color w:val="000000"/>
          <w:sz w:val="28"/>
          <w:lang w:val="lv-LV"/>
        </w:rPr>
      </w:pPr>
    </w:p>
    <w:p w:rsidR="00EC58AC" w:rsidRPr="000D5119" w:rsidRDefault="00EC58AC">
      <w:pPr>
        <w:pStyle w:val="Heading5"/>
        <w:rPr>
          <w:color w:val="000000"/>
          <w:lang w:val="lv-LV"/>
        </w:rPr>
      </w:pPr>
      <w:r w:rsidRPr="000D5119">
        <w:rPr>
          <w:color w:val="000000"/>
          <w:lang w:val="lv-LV"/>
        </w:rPr>
        <w:t>IZSOLES DALĪBNIEKU TIESĪBAS UN PIENĀKUMI</w:t>
      </w:r>
    </w:p>
    <w:p w:rsidR="00EC58AC" w:rsidRPr="000D5119" w:rsidRDefault="00EC58AC">
      <w:pPr>
        <w:jc w:val="both"/>
        <w:rPr>
          <w:color w:val="000000"/>
          <w:sz w:val="28"/>
          <w:lang w:val="lv-LV"/>
        </w:rPr>
      </w:pPr>
    </w:p>
    <w:p w:rsidR="00EC58AC" w:rsidRPr="000D5119" w:rsidRDefault="004E5B79">
      <w:pPr>
        <w:ind w:firstLine="720"/>
        <w:jc w:val="both"/>
        <w:rPr>
          <w:i/>
          <w:color w:val="000000"/>
          <w:sz w:val="28"/>
          <w:lang w:val="lv-LV"/>
        </w:rPr>
      </w:pPr>
      <w:r w:rsidRPr="000D5119">
        <w:rPr>
          <w:color w:val="000000"/>
          <w:sz w:val="28"/>
          <w:lang w:val="lv-LV"/>
        </w:rPr>
        <w:t>2</w:t>
      </w:r>
      <w:r w:rsidR="00AB24E3">
        <w:rPr>
          <w:color w:val="000000"/>
          <w:sz w:val="28"/>
          <w:lang w:val="lv-LV"/>
        </w:rPr>
        <w:t>2</w:t>
      </w:r>
      <w:r w:rsidR="00EC58AC" w:rsidRPr="000D5119">
        <w:rPr>
          <w:color w:val="000000"/>
          <w:sz w:val="28"/>
          <w:lang w:val="lv-LV"/>
        </w:rPr>
        <w:t xml:space="preserve">. Iegūstot izsolē tiesības izsniegt kredītus, atbilstošais izsoles dalībnieks vienlaicīgi ar šādu tiesību iegūšanu uzņemas pienākumu izsniegt minētos </w:t>
      </w:r>
      <w:r w:rsidR="00EC58AC" w:rsidRPr="000D5119">
        <w:rPr>
          <w:color w:val="000000"/>
          <w:sz w:val="28"/>
          <w:lang w:val="lv-LV"/>
        </w:rPr>
        <w:lastRenderedPageBreak/>
        <w:t xml:space="preserve">kredītus, kā arī apņemas izskatīt kredītu pieprasījumus kredīta piešķiršanai, kuri iesniegti saskaņā ar Ministru kabineta 2001.gada 29.maija noteikumu Nr.220 </w:t>
      </w:r>
      <w:r w:rsidR="00165BB1">
        <w:rPr>
          <w:color w:val="000000"/>
          <w:sz w:val="28"/>
          <w:lang w:val="lv-LV"/>
        </w:rPr>
        <w:t>“</w:t>
      </w:r>
      <w:r w:rsidR="00EC58AC" w:rsidRPr="000D5119">
        <w:rPr>
          <w:color w:val="000000"/>
          <w:sz w:val="28"/>
          <w:lang w:val="lv-LV"/>
        </w:rPr>
        <w:t>Kārtība, kāda tiek piešķirts, atmaksāts un dzēsts studiju kredīts un studējošā kredīts no kredītiestāžu līdzekļiem ar valsts vārdā sniegtu galvojumu</w:t>
      </w:r>
      <w:r w:rsidR="00165BB1">
        <w:rPr>
          <w:color w:val="000000"/>
          <w:sz w:val="28"/>
          <w:lang w:val="lv-LV"/>
        </w:rPr>
        <w:t>”</w:t>
      </w:r>
      <w:r w:rsidR="00EC58AC" w:rsidRPr="000D5119">
        <w:rPr>
          <w:color w:val="000000"/>
          <w:sz w:val="28"/>
          <w:lang w:val="lv-LV"/>
        </w:rPr>
        <w:t xml:space="preserve"> 42.punkta nosacījumiem, un sniegt kredīta pieprasītājam rakstisku atbildi ne vēlāk kā divu kalendāro nedēļu laikā no kredīta pieprasījuma iesniegšanas.</w:t>
      </w:r>
    </w:p>
    <w:p w:rsidR="00EC58AC" w:rsidRPr="000D5119" w:rsidRDefault="00EC58AC">
      <w:pPr>
        <w:jc w:val="both"/>
        <w:rPr>
          <w:color w:val="000000"/>
          <w:sz w:val="28"/>
          <w:lang w:val="lv-LV"/>
        </w:rPr>
      </w:pPr>
    </w:p>
    <w:p w:rsidR="00EC58AC" w:rsidRPr="000D5119" w:rsidRDefault="004E189D">
      <w:pPr>
        <w:pStyle w:val="BodyText2"/>
        <w:rPr>
          <w:color w:val="000000"/>
          <w:lang w:val="lv-LV"/>
        </w:rPr>
      </w:pPr>
      <w:r w:rsidRPr="000D5119">
        <w:rPr>
          <w:color w:val="000000"/>
          <w:lang w:val="lv-LV"/>
        </w:rPr>
        <w:tab/>
      </w:r>
      <w:r w:rsidR="004E5B79" w:rsidRPr="000D5119">
        <w:rPr>
          <w:color w:val="000000"/>
          <w:lang w:val="lv-LV"/>
        </w:rPr>
        <w:t>2</w:t>
      </w:r>
      <w:r w:rsidR="00AB24E3">
        <w:rPr>
          <w:color w:val="000000"/>
          <w:lang w:val="lv-LV"/>
        </w:rPr>
        <w:t>3</w:t>
      </w:r>
      <w:r w:rsidR="00EC58AC" w:rsidRPr="000D5119">
        <w:rPr>
          <w:color w:val="000000"/>
          <w:lang w:val="lv-LV"/>
        </w:rPr>
        <w:t xml:space="preserve">. Galvojuma līgums starp Finanšu ministriju un izsoles dalībnieku, kurš izsolē ieguvis tiesības veikt studējošo kreditēšanu ar valsts vārdā sniegtu galvojumu, tiek slēgts saskaņā ar Ministru kabineta </w:t>
      </w:r>
      <w:r w:rsidR="006A5A02" w:rsidRPr="000D5119">
        <w:rPr>
          <w:color w:val="000000"/>
          <w:lang w:val="lv-LV"/>
        </w:rPr>
        <w:t>2014</w:t>
      </w:r>
      <w:r w:rsidR="00EC58AC" w:rsidRPr="000D5119">
        <w:rPr>
          <w:color w:val="000000"/>
          <w:lang w:val="lv-LV"/>
        </w:rPr>
        <w:t xml:space="preserve">.gada </w:t>
      </w:r>
      <w:r w:rsidR="006A5A02" w:rsidRPr="000D5119">
        <w:rPr>
          <w:color w:val="000000"/>
          <w:lang w:val="lv-LV"/>
        </w:rPr>
        <w:t>8.jūlija noteikumu Nr.391</w:t>
      </w:r>
      <w:r w:rsidR="00EC58AC" w:rsidRPr="000D5119">
        <w:rPr>
          <w:color w:val="000000"/>
          <w:lang w:val="lv-LV"/>
        </w:rPr>
        <w:t xml:space="preserve"> </w:t>
      </w:r>
      <w:r w:rsidR="00165BB1">
        <w:rPr>
          <w:color w:val="000000"/>
          <w:lang w:val="lv-LV"/>
        </w:rPr>
        <w:t>“</w:t>
      </w:r>
      <w:r w:rsidR="00EC58AC" w:rsidRPr="000D5119">
        <w:rPr>
          <w:color w:val="000000"/>
          <w:lang w:val="lv-LV"/>
        </w:rPr>
        <w:t>Kārtība, kādā gadskārtējā valsts budžeta likumprojektā iekļauj pieprasījumus valsts vārdā sniedzamajiem galvojumiem, un galvojumu sniegšanas un uzraudzības kārtība</w:t>
      </w:r>
      <w:r w:rsidR="00165BB1">
        <w:rPr>
          <w:color w:val="000000"/>
          <w:lang w:val="lv-LV"/>
        </w:rPr>
        <w:t>“</w:t>
      </w:r>
      <w:r w:rsidR="00EC58AC" w:rsidRPr="000D5119">
        <w:rPr>
          <w:color w:val="000000"/>
          <w:lang w:val="lv-LV"/>
        </w:rPr>
        <w:t xml:space="preserve"> </w:t>
      </w:r>
      <w:r w:rsidR="00291A2F" w:rsidRPr="000D5119">
        <w:rPr>
          <w:color w:val="000000"/>
          <w:lang w:val="lv-LV"/>
        </w:rPr>
        <w:t xml:space="preserve">un </w:t>
      </w:r>
      <w:r w:rsidR="00291A2F" w:rsidRPr="000D5119">
        <w:rPr>
          <w:szCs w:val="28"/>
          <w:lang w:val="lv-LV"/>
        </w:rPr>
        <w:t xml:space="preserve">Ministru kabineta 2001.gada 29.maija noteikumu Nr.220 </w:t>
      </w:r>
      <w:r w:rsidR="00165BB1">
        <w:rPr>
          <w:szCs w:val="28"/>
          <w:lang w:val="lv-LV"/>
        </w:rPr>
        <w:t>“</w:t>
      </w:r>
      <w:r w:rsidR="00291A2F" w:rsidRPr="000D5119">
        <w:rPr>
          <w:szCs w:val="28"/>
          <w:lang w:val="lv-LV"/>
        </w:rPr>
        <w:t>Kārtība, kādā tiek piešķirts, atmaksāts un dzēsts studiju kredīts un studējošā kredīts no kredītiestādes līdzekļiem ar valsts vārdā sniegtu galvojumu</w:t>
      </w:r>
      <w:r w:rsidR="00165BB1">
        <w:rPr>
          <w:szCs w:val="28"/>
          <w:lang w:val="lv-LV"/>
        </w:rPr>
        <w:t>”</w:t>
      </w:r>
      <w:r w:rsidR="00291A2F" w:rsidRPr="000D5119">
        <w:rPr>
          <w:szCs w:val="28"/>
          <w:lang w:val="lv-LV"/>
        </w:rPr>
        <w:t xml:space="preserve"> </w:t>
      </w:r>
      <w:r w:rsidR="00EC58AC" w:rsidRPr="000D5119">
        <w:rPr>
          <w:color w:val="000000"/>
          <w:lang w:val="lv-LV"/>
        </w:rPr>
        <w:t>nosacījumiem (līguma projekts – 4.pielikums).</w:t>
      </w:r>
    </w:p>
    <w:p w:rsidR="00EC58AC" w:rsidRPr="000D5119" w:rsidRDefault="00EC58AC">
      <w:pPr>
        <w:jc w:val="both"/>
        <w:rPr>
          <w:color w:val="000000"/>
          <w:sz w:val="28"/>
          <w:lang w:val="lv-LV"/>
        </w:rPr>
      </w:pPr>
    </w:p>
    <w:p w:rsidR="00EC58AC" w:rsidRPr="000D5119" w:rsidRDefault="004E5B79">
      <w:pPr>
        <w:jc w:val="both"/>
        <w:rPr>
          <w:color w:val="000000"/>
          <w:sz w:val="28"/>
          <w:lang w:val="lv-LV"/>
        </w:rPr>
      </w:pPr>
      <w:r w:rsidRPr="000D5119">
        <w:rPr>
          <w:color w:val="000000"/>
          <w:sz w:val="28"/>
          <w:lang w:val="lv-LV"/>
        </w:rPr>
        <w:tab/>
        <w:t>2</w:t>
      </w:r>
      <w:r w:rsidR="00AB24E3">
        <w:rPr>
          <w:color w:val="000000"/>
          <w:sz w:val="28"/>
          <w:lang w:val="lv-LV"/>
        </w:rPr>
        <w:t>4</w:t>
      </w:r>
      <w:r w:rsidR="00EC58AC" w:rsidRPr="000D5119">
        <w:rPr>
          <w:color w:val="000000"/>
          <w:sz w:val="28"/>
          <w:lang w:val="lv-LV"/>
        </w:rPr>
        <w:t>. Galvojuma apkalpošanas līgums starp Finanšu ministriju, Izglītības un zinātnes ministriju un izsoles dalībnieku, kurš izsolē ieguvis tiesības veikt studējošo kreditēšanu ar valsts vārdā sniegtu galvojumu, tiek slēgts atbilstoši galvojuma apkalpošanas līguma projektam, kas pievienots</w:t>
      </w:r>
      <w:r w:rsidR="008D4C1C" w:rsidRPr="000D5119">
        <w:rPr>
          <w:color w:val="000000"/>
          <w:sz w:val="28"/>
          <w:lang w:val="lv-LV"/>
        </w:rPr>
        <w:t xml:space="preserve"> Izsoles noteikumiem kā 5. </w:t>
      </w:r>
      <w:r w:rsidR="00EC58AC" w:rsidRPr="000D5119">
        <w:rPr>
          <w:color w:val="000000"/>
          <w:sz w:val="28"/>
          <w:lang w:val="lv-LV"/>
        </w:rPr>
        <w:t>pielikums.</w:t>
      </w:r>
    </w:p>
    <w:p w:rsidR="00EC58AC" w:rsidRPr="000D5119" w:rsidRDefault="00EC58AC">
      <w:pPr>
        <w:jc w:val="both"/>
        <w:rPr>
          <w:color w:val="000000"/>
          <w:sz w:val="28"/>
          <w:lang w:val="lv-LV"/>
        </w:rPr>
      </w:pPr>
    </w:p>
    <w:p w:rsidR="00EC58AC" w:rsidRPr="000D5119" w:rsidRDefault="004E5B79">
      <w:pPr>
        <w:pStyle w:val="BodyTextIndent"/>
        <w:rPr>
          <w:color w:val="000000"/>
        </w:rPr>
      </w:pPr>
      <w:r w:rsidRPr="000D5119">
        <w:rPr>
          <w:color w:val="000000"/>
        </w:rPr>
        <w:t>2</w:t>
      </w:r>
      <w:r w:rsidR="00AB24E3">
        <w:rPr>
          <w:color w:val="000000"/>
        </w:rPr>
        <w:t>5</w:t>
      </w:r>
      <w:r w:rsidR="00EC58AC" w:rsidRPr="000D5119">
        <w:rPr>
          <w:color w:val="000000"/>
        </w:rPr>
        <w:t>. Izsoles dalībnieks, iesniedzot pieteikumu, apņemas ievērot visas šajos noteikumos, kā arī citos normatīvajos aktos noteiktās prasības.</w:t>
      </w:r>
    </w:p>
    <w:p w:rsidR="00EC58AC" w:rsidRPr="000D5119" w:rsidRDefault="00EC58AC">
      <w:pPr>
        <w:pStyle w:val="BodyTextIndent"/>
        <w:ind w:firstLine="0"/>
        <w:rPr>
          <w:color w:val="000000"/>
        </w:rPr>
      </w:pPr>
    </w:p>
    <w:p w:rsidR="00EC58AC" w:rsidRPr="000D5119" w:rsidRDefault="004E5B79">
      <w:pPr>
        <w:ind w:firstLine="720"/>
        <w:jc w:val="both"/>
        <w:rPr>
          <w:color w:val="000000"/>
          <w:sz w:val="28"/>
          <w:szCs w:val="24"/>
          <w:lang w:val="lv-LV"/>
        </w:rPr>
      </w:pPr>
      <w:r w:rsidRPr="000D5119">
        <w:rPr>
          <w:color w:val="000000"/>
          <w:sz w:val="28"/>
          <w:lang w:val="lv-LV"/>
        </w:rPr>
        <w:t>2</w:t>
      </w:r>
      <w:r w:rsidR="00AB24E3">
        <w:rPr>
          <w:color w:val="000000"/>
          <w:sz w:val="28"/>
          <w:lang w:val="lv-LV"/>
        </w:rPr>
        <w:t>6</w:t>
      </w:r>
      <w:r w:rsidR="00EC58AC" w:rsidRPr="000D5119">
        <w:rPr>
          <w:color w:val="000000"/>
          <w:sz w:val="28"/>
          <w:lang w:val="lv-LV"/>
        </w:rPr>
        <w:t>. Izsoles dalībnieka pilnvarotam pārstāvim</w:t>
      </w:r>
      <w:r w:rsidR="00EC58AC" w:rsidRPr="000D5119">
        <w:rPr>
          <w:color w:val="000000"/>
          <w:sz w:val="28"/>
          <w:szCs w:val="24"/>
          <w:lang w:val="lv-LV"/>
        </w:rPr>
        <w:t>, kurš piedalās izsolē, jāiesniedz pilnvara vai cits dokuments, kas apliecina viņa tiesības pārstāvēt izsoles dalībnieku.</w:t>
      </w:r>
    </w:p>
    <w:p w:rsidR="00EC58AC" w:rsidRPr="000D5119" w:rsidRDefault="00EC58AC">
      <w:pPr>
        <w:ind w:firstLine="720"/>
        <w:jc w:val="both"/>
        <w:rPr>
          <w:color w:val="000000"/>
          <w:sz w:val="28"/>
          <w:lang w:val="lv-LV"/>
        </w:rPr>
      </w:pPr>
    </w:p>
    <w:p w:rsidR="00EC58AC" w:rsidRPr="000D5119" w:rsidRDefault="004E5B79">
      <w:pPr>
        <w:ind w:firstLine="720"/>
        <w:jc w:val="both"/>
        <w:rPr>
          <w:color w:val="000000"/>
          <w:sz w:val="28"/>
          <w:lang w:val="lv-LV"/>
        </w:rPr>
      </w:pPr>
      <w:r w:rsidRPr="000D5119">
        <w:rPr>
          <w:color w:val="000000"/>
          <w:sz w:val="28"/>
          <w:lang w:val="lv-LV"/>
        </w:rPr>
        <w:t>2</w:t>
      </w:r>
      <w:r w:rsidR="00AB24E3">
        <w:rPr>
          <w:color w:val="000000"/>
          <w:sz w:val="28"/>
          <w:lang w:val="lv-LV"/>
        </w:rPr>
        <w:t>7</w:t>
      </w:r>
      <w:r w:rsidR="00EC58AC" w:rsidRPr="000D5119">
        <w:rPr>
          <w:color w:val="000000"/>
          <w:sz w:val="28"/>
          <w:lang w:val="lv-LV"/>
        </w:rPr>
        <w:t>. Izsoles dalībnieki, kuri iesnieguši pieteikumus, vai viņu pilnvaroti pārstāvji drīkst piedalīties pieteikumu atvēršanā.</w:t>
      </w:r>
    </w:p>
    <w:p w:rsidR="00EC58AC" w:rsidRPr="000D5119" w:rsidRDefault="00EC58AC">
      <w:pPr>
        <w:jc w:val="both"/>
        <w:rPr>
          <w:color w:val="000000"/>
          <w:sz w:val="28"/>
          <w:lang w:val="lv-LV"/>
        </w:rPr>
      </w:pPr>
    </w:p>
    <w:p w:rsidR="00EC58AC" w:rsidRPr="000D5119" w:rsidRDefault="00EC58AC">
      <w:pPr>
        <w:ind w:firstLine="720"/>
        <w:jc w:val="both"/>
        <w:rPr>
          <w:color w:val="000000"/>
          <w:sz w:val="28"/>
          <w:lang w:val="lv-LV"/>
        </w:rPr>
      </w:pPr>
      <w:r w:rsidRPr="000D5119">
        <w:rPr>
          <w:color w:val="000000"/>
          <w:sz w:val="28"/>
          <w:lang w:val="lv-LV"/>
        </w:rPr>
        <w:t>2</w:t>
      </w:r>
      <w:r w:rsidR="00AB24E3">
        <w:rPr>
          <w:color w:val="000000"/>
          <w:sz w:val="28"/>
          <w:lang w:val="lv-LV"/>
        </w:rPr>
        <w:t>8</w:t>
      </w:r>
      <w:r w:rsidRPr="000D5119">
        <w:rPr>
          <w:color w:val="000000"/>
          <w:sz w:val="28"/>
          <w:lang w:val="lv-LV"/>
        </w:rPr>
        <w:t>. Izsoles dalībniekam ir tiesības pārsūdzēt Komisijas pieņemto lēmumu viena mēneša laikā Finanšu ministrijā no Komisijas lēmuma pieņemšanas dienas.</w:t>
      </w:r>
    </w:p>
    <w:p w:rsidR="00EC58AC" w:rsidRPr="000D5119" w:rsidRDefault="00EC58AC">
      <w:pPr>
        <w:jc w:val="both"/>
        <w:rPr>
          <w:color w:val="000000"/>
          <w:sz w:val="28"/>
          <w:lang w:val="lv-LV"/>
        </w:rPr>
      </w:pPr>
    </w:p>
    <w:p w:rsidR="00EC58AC" w:rsidRPr="000D5119" w:rsidRDefault="004E5B79">
      <w:pPr>
        <w:ind w:firstLine="720"/>
        <w:jc w:val="both"/>
        <w:rPr>
          <w:color w:val="000000"/>
          <w:sz w:val="28"/>
          <w:lang w:val="lv-LV"/>
        </w:rPr>
      </w:pPr>
      <w:r w:rsidRPr="000D5119">
        <w:rPr>
          <w:color w:val="000000"/>
          <w:sz w:val="28"/>
          <w:lang w:val="lv-LV"/>
        </w:rPr>
        <w:t>2</w:t>
      </w:r>
      <w:r w:rsidR="00AB24E3">
        <w:rPr>
          <w:color w:val="000000"/>
          <w:sz w:val="28"/>
          <w:lang w:val="lv-LV"/>
        </w:rPr>
        <w:t>9</w:t>
      </w:r>
      <w:r w:rsidR="00EC58AC" w:rsidRPr="000D5119">
        <w:rPr>
          <w:color w:val="000000"/>
          <w:sz w:val="28"/>
          <w:lang w:val="lv-LV"/>
        </w:rPr>
        <w:t xml:space="preserve">. Izsoles dalībnieks sedz visus izdevumus, kas saistīti ar pieteikumu sagatavošanu, iesniegšanu un citiem izsoles rīkotāja neapstiprinātiem izdevumiem.  </w:t>
      </w:r>
    </w:p>
    <w:p w:rsidR="00EC58AC" w:rsidRPr="000D5119" w:rsidRDefault="00EC58AC">
      <w:pPr>
        <w:jc w:val="both"/>
        <w:rPr>
          <w:sz w:val="28"/>
          <w:lang w:val="lv-LV"/>
        </w:rPr>
      </w:pPr>
    </w:p>
    <w:p w:rsidR="00EC58AC" w:rsidRPr="000D5119" w:rsidRDefault="00165BB1">
      <w:pPr>
        <w:pStyle w:val="Heading2"/>
        <w:rPr>
          <w:i/>
          <w:lang w:val="lv-LV"/>
        </w:rPr>
      </w:pPr>
      <w:r>
        <w:rPr>
          <w:i/>
          <w:lang w:val="lv-LV"/>
        </w:rPr>
        <w:br w:type="page"/>
      </w:r>
      <w:r w:rsidR="00EC58AC" w:rsidRPr="000D5119">
        <w:rPr>
          <w:i/>
          <w:lang w:val="lv-LV"/>
        </w:rPr>
        <w:t>1.pielikums</w:t>
      </w:r>
    </w:p>
    <w:p w:rsidR="00EC58AC" w:rsidRPr="000D5119" w:rsidRDefault="00EC58AC">
      <w:pPr>
        <w:rPr>
          <w:lang w:val="lv-LV"/>
        </w:rPr>
      </w:pPr>
    </w:p>
    <w:p w:rsidR="00EC58AC" w:rsidRPr="000D5119" w:rsidRDefault="00EC58AC">
      <w:pPr>
        <w:pStyle w:val="Heading3"/>
        <w:jc w:val="center"/>
        <w:rPr>
          <w:lang w:val="lv-LV"/>
        </w:rPr>
      </w:pPr>
      <w:r w:rsidRPr="000D5119">
        <w:rPr>
          <w:lang w:val="lv-LV"/>
        </w:rPr>
        <w:t>Pieteikums izsolei par tiesībām izsniegt studiju kredītus no</w:t>
      </w:r>
    </w:p>
    <w:p w:rsidR="00EC58AC" w:rsidRPr="000D5119" w:rsidRDefault="00EC58AC">
      <w:pPr>
        <w:pStyle w:val="Heading3"/>
        <w:jc w:val="center"/>
        <w:rPr>
          <w:lang w:val="lv-LV"/>
        </w:rPr>
      </w:pPr>
      <w:r w:rsidRPr="000D5119">
        <w:rPr>
          <w:lang w:val="lv-LV"/>
        </w:rPr>
        <w:t xml:space="preserve"> kredītiestādes līdzekļiem ar valsts vārdā sniegtu galvojumu</w:t>
      </w:r>
    </w:p>
    <w:p w:rsidR="00EC58AC" w:rsidRPr="000D5119" w:rsidRDefault="00EC58AC">
      <w:pPr>
        <w:jc w:val="both"/>
        <w:rPr>
          <w:sz w:val="24"/>
          <w:lang w:val="lv-LV"/>
        </w:rPr>
      </w:pPr>
    </w:p>
    <w:p w:rsidR="00EC58AC" w:rsidRPr="000D5119" w:rsidRDefault="00EC58AC">
      <w:pPr>
        <w:jc w:val="both"/>
        <w:rPr>
          <w:sz w:val="24"/>
          <w:lang w:val="lv-LV"/>
        </w:rPr>
      </w:pPr>
      <w:r w:rsidRPr="000D5119">
        <w:rPr>
          <w:sz w:val="24"/>
          <w:lang w:val="lv-LV"/>
        </w:rPr>
        <w:t>Rīgā</w:t>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t>___________________</w:t>
      </w:r>
    </w:p>
    <w:p w:rsidR="00EC58AC" w:rsidRPr="000D5119" w:rsidRDefault="00EC58AC">
      <w:pPr>
        <w:pStyle w:val="BodyText"/>
      </w:pPr>
      <w:r w:rsidRPr="000D5119">
        <w:tab/>
      </w:r>
      <w:r w:rsidRPr="000D5119">
        <w:tab/>
      </w:r>
      <w:r w:rsidRPr="000D5119">
        <w:tab/>
      </w:r>
      <w:r w:rsidRPr="000D5119">
        <w:tab/>
      </w:r>
      <w:r w:rsidRPr="000D5119">
        <w:tab/>
      </w:r>
      <w:r w:rsidRPr="000D5119">
        <w:tab/>
      </w:r>
      <w:r w:rsidRPr="000D5119">
        <w:tab/>
      </w:r>
      <w:r w:rsidRPr="000D5119">
        <w:tab/>
      </w:r>
      <w:r w:rsidRPr="000D5119">
        <w:tab/>
      </w:r>
      <w:r w:rsidRPr="000D5119">
        <w:tab/>
        <w:t>(datums)</w:t>
      </w:r>
    </w:p>
    <w:p w:rsidR="00EC58AC" w:rsidRPr="000D5119" w:rsidRDefault="00EC58AC">
      <w:pPr>
        <w:jc w:val="both"/>
        <w:rPr>
          <w:sz w:val="24"/>
          <w:lang w:val="lv-LV"/>
        </w:rPr>
      </w:pPr>
    </w:p>
    <w:p w:rsidR="00EC58AC" w:rsidRPr="000D5119" w:rsidRDefault="00EC58AC">
      <w:pPr>
        <w:jc w:val="both"/>
        <w:rPr>
          <w:sz w:val="24"/>
          <w:lang w:val="lv-LV"/>
        </w:rPr>
      </w:pPr>
    </w:p>
    <w:p w:rsidR="00EC58AC" w:rsidRPr="000D5119" w:rsidRDefault="00EC58AC">
      <w:pPr>
        <w:pStyle w:val="Heading9"/>
      </w:pPr>
      <w:r w:rsidRPr="000D5119">
        <w:tab/>
        <w:t xml:space="preserve">Ar šo apliecinām, ka __________________________________________________  </w:t>
      </w:r>
    </w:p>
    <w:p w:rsidR="00EC58AC" w:rsidRPr="000D5119" w:rsidRDefault="00EC58AC">
      <w:pPr>
        <w:ind w:left="3600" w:firstLine="720"/>
        <w:jc w:val="both"/>
        <w:rPr>
          <w:sz w:val="24"/>
          <w:lang w:val="lv-LV"/>
        </w:rPr>
      </w:pPr>
      <w:r w:rsidRPr="000D5119">
        <w:rPr>
          <w:sz w:val="24"/>
          <w:lang w:val="lv-LV"/>
        </w:rPr>
        <w:t xml:space="preserve">(izsoles dalībnieka pilns nosaukums)   </w:t>
      </w:r>
    </w:p>
    <w:p w:rsidR="00EC58AC" w:rsidRPr="000D5119" w:rsidRDefault="007878FD">
      <w:pPr>
        <w:jc w:val="both"/>
        <w:rPr>
          <w:sz w:val="24"/>
          <w:lang w:val="lv-LV"/>
        </w:rPr>
      </w:pPr>
      <w:r w:rsidRPr="000D5119">
        <w:rPr>
          <w:sz w:val="24"/>
          <w:lang w:val="lv-LV"/>
        </w:rPr>
        <w:t xml:space="preserve">izsaka gatavību piedalīties </w:t>
      </w:r>
      <w:r w:rsidR="00663D51" w:rsidRPr="000D5119">
        <w:rPr>
          <w:sz w:val="24"/>
          <w:lang w:val="lv-LV"/>
        </w:rPr>
        <w:t>201</w:t>
      </w:r>
      <w:r w:rsidR="00CF3116" w:rsidRPr="000D5119">
        <w:rPr>
          <w:sz w:val="24"/>
          <w:lang w:val="lv-LV"/>
        </w:rPr>
        <w:t>8</w:t>
      </w:r>
      <w:r w:rsidR="00301ADE" w:rsidRPr="000D5119">
        <w:rPr>
          <w:sz w:val="24"/>
          <w:lang w:val="lv-LV"/>
        </w:rPr>
        <w:t xml:space="preserve">.gada </w:t>
      </w:r>
      <w:r w:rsidR="00C5494C">
        <w:rPr>
          <w:sz w:val="24"/>
          <w:lang w:val="lv-LV"/>
        </w:rPr>
        <w:t>28.marta</w:t>
      </w:r>
      <w:r w:rsidR="004E189D" w:rsidRPr="000D5119">
        <w:rPr>
          <w:sz w:val="24"/>
          <w:lang w:val="lv-LV"/>
        </w:rPr>
        <w:t xml:space="preserve"> </w:t>
      </w:r>
      <w:r w:rsidR="00EC58AC" w:rsidRPr="000D5119">
        <w:rPr>
          <w:sz w:val="24"/>
          <w:lang w:val="lv-LV"/>
        </w:rPr>
        <w:t xml:space="preserve">izsolē par tiesībām veikt studējošo kreditēšanu ar valsts vārdā sniegtu galvojumu un izsniegt studiju kredītus </w:t>
      </w:r>
      <w:r w:rsidR="00B46A76" w:rsidRPr="000D5119">
        <w:rPr>
          <w:sz w:val="24"/>
          <w:lang w:val="lv-LV"/>
        </w:rPr>
        <w:t xml:space="preserve">25 200 000,00 </w:t>
      </w:r>
      <w:proofErr w:type="spellStart"/>
      <w:r w:rsidR="004355EB" w:rsidRPr="000D5119">
        <w:rPr>
          <w:i/>
          <w:sz w:val="24"/>
          <w:lang w:val="lv-LV"/>
        </w:rPr>
        <w:t>euro</w:t>
      </w:r>
      <w:proofErr w:type="spellEnd"/>
      <w:r w:rsidR="004355EB" w:rsidRPr="000D5119">
        <w:rPr>
          <w:sz w:val="24"/>
          <w:lang w:val="lv-LV"/>
        </w:rPr>
        <w:t xml:space="preserve"> </w:t>
      </w:r>
      <w:r w:rsidR="00EC58AC" w:rsidRPr="000D5119">
        <w:rPr>
          <w:sz w:val="24"/>
          <w:lang w:val="lv-LV"/>
        </w:rPr>
        <w:t xml:space="preserve">(divdesmit </w:t>
      </w:r>
      <w:r w:rsidR="00B46A76" w:rsidRPr="000D5119">
        <w:rPr>
          <w:sz w:val="24"/>
          <w:lang w:val="lv-LV"/>
        </w:rPr>
        <w:t xml:space="preserve">pieci </w:t>
      </w:r>
      <w:r w:rsidR="00EC58AC" w:rsidRPr="000D5119">
        <w:rPr>
          <w:sz w:val="24"/>
          <w:lang w:val="lv-LV"/>
        </w:rPr>
        <w:t xml:space="preserve">miljoni  </w:t>
      </w:r>
      <w:r w:rsidR="00B46A76" w:rsidRPr="000D5119">
        <w:rPr>
          <w:sz w:val="24"/>
          <w:lang w:val="lv-LV"/>
        </w:rPr>
        <w:t xml:space="preserve">divi simti </w:t>
      </w:r>
      <w:r w:rsidR="00EC58AC" w:rsidRPr="000D5119">
        <w:rPr>
          <w:sz w:val="24"/>
          <w:lang w:val="lv-LV"/>
        </w:rPr>
        <w:t xml:space="preserve">tūkstoši </w:t>
      </w:r>
      <w:proofErr w:type="spellStart"/>
      <w:r w:rsidR="00EC58AC" w:rsidRPr="000D5119">
        <w:rPr>
          <w:i/>
          <w:sz w:val="24"/>
          <w:lang w:val="lv-LV"/>
        </w:rPr>
        <w:t>e</w:t>
      </w:r>
      <w:r w:rsidR="004355EB" w:rsidRPr="000D5119">
        <w:rPr>
          <w:i/>
          <w:sz w:val="24"/>
          <w:lang w:val="lv-LV"/>
        </w:rPr>
        <w:t>u</w:t>
      </w:r>
      <w:r w:rsidR="00EC58AC" w:rsidRPr="000D5119">
        <w:rPr>
          <w:i/>
          <w:sz w:val="24"/>
          <w:lang w:val="lv-LV"/>
        </w:rPr>
        <w:t>ro</w:t>
      </w:r>
      <w:proofErr w:type="spellEnd"/>
      <w:r w:rsidR="00EC58AC" w:rsidRPr="000D5119">
        <w:rPr>
          <w:sz w:val="24"/>
          <w:lang w:val="lv-LV"/>
        </w:rPr>
        <w:t xml:space="preserve">) apmērā </w:t>
      </w:r>
      <w:r w:rsidR="00A05549" w:rsidRPr="000D5119">
        <w:rPr>
          <w:sz w:val="24"/>
          <w:szCs w:val="23"/>
          <w:lang w:val="lv-LV"/>
        </w:rPr>
        <w:t>.</w:t>
      </w:r>
    </w:p>
    <w:p w:rsidR="00EC58AC" w:rsidRPr="000D5119" w:rsidRDefault="00EC58AC">
      <w:pPr>
        <w:jc w:val="both"/>
        <w:rPr>
          <w:sz w:val="24"/>
          <w:lang w:val="lv-LV"/>
        </w:rPr>
      </w:pPr>
    </w:p>
    <w:p w:rsidR="00EC58AC" w:rsidRPr="000D5119" w:rsidRDefault="00EC58AC">
      <w:pPr>
        <w:jc w:val="both"/>
        <w:rPr>
          <w:sz w:val="24"/>
          <w:lang w:val="lv-LV"/>
        </w:rPr>
      </w:pPr>
    </w:p>
    <w:p w:rsidR="00EC58AC" w:rsidRPr="000D5119" w:rsidRDefault="00EC58AC">
      <w:pPr>
        <w:jc w:val="both"/>
        <w:rPr>
          <w:sz w:val="24"/>
          <w:lang w:val="lv-LV"/>
        </w:rPr>
      </w:pPr>
    </w:p>
    <w:p w:rsidR="00EC58AC" w:rsidRPr="000D5119" w:rsidRDefault="00EC58AC">
      <w:pPr>
        <w:pStyle w:val="Heading9"/>
      </w:pPr>
      <w:r w:rsidRPr="000D5119">
        <w:t>Pieteikuma apmierināšanas gadījumā  __________________________________________</w:t>
      </w:r>
    </w:p>
    <w:p w:rsidR="00EC58AC" w:rsidRPr="000D5119" w:rsidRDefault="00EC58AC">
      <w:pPr>
        <w:ind w:left="4320" w:firstLine="720"/>
        <w:jc w:val="both"/>
        <w:rPr>
          <w:sz w:val="24"/>
          <w:lang w:val="lv-LV"/>
        </w:rPr>
      </w:pPr>
      <w:r w:rsidRPr="000D5119">
        <w:rPr>
          <w:sz w:val="24"/>
          <w:lang w:val="lv-LV"/>
        </w:rPr>
        <w:t xml:space="preserve">(izsoles dalībnieka nosaukums)   </w:t>
      </w:r>
    </w:p>
    <w:p w:rsidR="00EC58AC" w:rsidRPr="000D5119" w:rsidRDefault="00EC58AC">
      <w:pPr>
        <w:jc w:val="both"/>
        <w:rPr>
          <w:sz w:val="24"/>
          <w:lang w:val="lv-LV"/>
        </w:rPr>
      </w:pPr>
      <w:r w:rsidRPr="000D5119">
        <w:rPr>
          <w:sz w:val="24"/>
          <w:lang w:val="lv-LV"/>
        </w:rPr>
        <w:t>apņemas piemērot šiem kredītiem šādu procentu likmi:</w:t>
      </w:r>
    </w:p>
    <w:p w:rsidR="00EC58AC" w:rsidRPr="000D5119" w:rsidRDefault="00EC58AC">
      <w:pPr>
        <w:jc w:val="both"/>
        <w:rPr>
          <w:sz w:val="24"/>
          <w:lang w:val="lv-LV"/>
        </w:rPr>
      </w:pPr>
    </w:p>
    <w:p w:rsidR="00EC58AC" w:rsidRPr="000D5119" w:rsidRDefault="00EC58AC">
      <w:pPr>
        <w:jc w:val="both"/>
        <w:rPr>
          <w:sz w:val="24"/>
          <w:lang w:val="lv-LV"/>
        </w:rPr>
      </w:pPr>
    </w:p>
    <w:p w:rsidR="00EC58AC" w:rsidRPr="000D5119" w:rsidRDefault="00EC58AC">
      <w:pPr>
        <w:jc w:val="both"/>
        <w:rPr>
          <w:sz w:val="24"/>
          <w:lang w:val="lv-LV"/>
        </w:rPr>
      </w:pPr>
      <w:r w:rsidRPr="000D5119">
        <w:rPr>
          <w:sz w:val="24"/>
          <w:lang w:val="lv-LV"/>
        </w:rPr>
        <w:t xml:space="preserve">6 mēnešu EURIBOR likme </w:t>
      </w:r>
      <w:r w:rsidRPr="000D5119">
        <w:rPr>
          <w:sz w:val="24"/>
          <w:lang w:val="lv-LV"/>
        </w:rPr>
        <w:tab/>
      </w:r>
      <w:r w:rsidRPr="000D5119">
        <w:rPr>
          <w:sz w:val="24"/>
          <w:lang w:val="lv-LV"/>
        </w:rPr>
        <w:tab/>
      </w:r>
      <w:r w:rsidRPr="000D5119">
        <w:rPr>
          <w:sz w:val="24"/>
          <w:lang w:val="lv-LV"/>
        </w:rPr>
        <w:tab/>
      </w:r>
      <w:r w:rsidRPr="000D5119">
        <w:rPr>
          <w:sz w:val="28"/>
          <w:lang w:val="lv-LV"/>
        </w:rPr>
        <w:t>+</w:t>
      </w:r>
      <w:r w:rsidRPr="000D5119">
        <w:rPr>
          <w:sz w:val="24"/>
          <w:lang w:val="lv-LV"/>
        </w:rPr>
        <w:tab/>
      </w:r>
      <w:r w:rsidRPr="000D5119">
        <w:rPr>
          <w:sz w:val="24"/>
          <w:lang w:val="lv-LV"/>
        </w:rPr>
        <w:tab/>
        <w:t>______________________</w:t>
      </w:r>
    </w:p>
    <w:p w:rsidR="00EC58AC" w:rsidRPr="000D5119" w:rsidRDefault="00EC58AC">
      <w:pPr>
        <w:jc w:val="both"/>
        <w:rPr>
          <w:sz w:val="24"/>
          <w:lang w:val="lv-LV"/>
        </w:rPr>
      </w:pP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t>(solītā likme)</w:t>
      </w:r>
    </w:p>
    <w:p w:rsidR="00EC58AC" w:rsidRPr="000D5119" w:rsidRDefault="00EC58AC">
      <w:pPr>
        <w:jc w:val="both"/>
        <w:rPr>
          <w:sz w:val="24"/>
          <w:lang w:val="lv-LV"/>
        </w:rPr>
      </w:pPr>
    </w:p>
    <w:p w:rsidR="00EC58AC" w:rsidRPr="000D5119" w:rsidRDefault="00EC58AC">
      <w:pPr>
        <w:jc w:val="both"/>
        <w:rPr>
          <w:sz w:val="24"/>
          <w:lang w:val="lv-LV"/>
        </w:rPr>
      </w:pP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8"/>
          <w:lang w:val="lv-LV"/>
        </w:rPr>
        <w:t xml:space="preserve">- </w:t>
      </w:r>
      <w:r w:rsidRPr="000D5119">
        <w:rPr>
          <w:sz w:val="24"/>
          <w:lang w:val="lv-LV"/>
        </w:rPr>
        <w:tab/>
      </w:r>
      <w:r w:rsidRPr="000D5119">
        <w:rPr>
          <w:sz w:val="24"/>
          <w:lang w:val="lv-LV"/>
        </w:rPr>
        <w:tab/>
        <w:t>______________________</w:t>
      </w:r>
    </w:p>
    <w:p w:rsidR="00EC58AC" w:rsidRPr="000D5119" w:rsidRDefault="00EC58AC">
      <w:pPr>
        <w:pStyle w:val="BodyText"/>
      </w:pPr>
      <w:r w:rsidRPr="000D5119">
        <w:tab/>
      </w:r>
      <w:r w:rsidRPr="000D5119">
        <w:tab/>
      </w:r>
      <w:r w:rsidRPr="000D5119">
        <w:tab/>
      </w:r>
      <w:r w:rsidRPr="000D5119">
        <w:tab/>
        <w:t>(nevajadzīgo zīmi svītrot)</w:t>
      </w:r>
      <w:r w:rsidRPr="000D5119">
        <w:tab/>
      </w:r>
      <w:r w:rsidRPr="000D5119">
        <w:tab/>
        <w:t>(solītā likme)</w:t>
      </w:r>
    </w:p>
    <w:p w:rsidR="00EC58AC" w:rsidRPr="000D5119" w:rsidRDefault="00EC58AC">
      <w:pPr>
        <w:jc w:val="both"/>
        <w:rPr>
          <w:sz w:val="24"/>
          <w:lang w:val="lv-LV"/>
        </w:rPr>
      </w:pPr>
    </w:p>
    <w:p w:rsidR="00EC58AC" w:rsidRPr="000D5119" w:rsidRDefault="00EC58AC">
      <w:pPr>
        <w:pStyle w:val="Heading9"/>
      </w:pPr>
      <w:r w:rsidRPr="000D5119">
        <w:t>Vienlaicīgi apstiprinām, ka ar šo ________________________________ apņemas</w:t>
      </w:r>
    </w:p>
    <w:p w:rsidR="00EC58AC" w:rsidRPr="000D5119" w:rsidRDefault="00EC58AC">
      <w:pPr>
        <w:pStyle w:val="BodyText"/>
      </w:pPr>
      <w:r w:rsidRPr="000D5119">
        <w:tab/>
      </w:r>
      <w:r w:rsidRPr="000D5119">
        <w:tab/>
      </w:r>
      <w:r w:rsidRPr="000D5119">
        <w:tab/>
      </w:r>
      <w:r w:rsidRPr="000D5119">
        <w:tab/>
      </w:r>
      <w:r w:rsidRPr="000D5119">
        <w:tab/>
        <w:t>(izsoles dalībnieka nosaukums)</w:t>
      </w:r>
    </w:p>
    <w:p w:rsidR="00EC58AC" w:rsidRPr="000D5119" w:rsidRDefault="00EC58AC">
      <w:pPr>
        <w:jc w:val="both"/>
        <w:rPr>
          <w:sz w:val="24"/>
          <w:lang w:val="lv-LV"/>
        </w:rPr>
      </w:pPr>
      <w:r w:rsidRPr="000D5119">
        <w:rPr>
          <w:sz w:val="24"/>
          <w:lang w:val="lv-LV"/>
        </w:rPr>
        <w:t>ievērot visus ar Finanšu ministrijas 201</w:t>
      </w:r>
      <w:r w:rsidR="00CF3116" w:rsidRPr="000D5119">
        <w:rPr>
          <w:sz w:val="24"/>
          <w:lang w:val="lv-LV"/>
        </w:rPr>
        <w:t>8</w:t>
      </w:r>
      <w:r w:rsidR="009E1482" w:rsidRPr="000D5119">
        <w:rPr>
          <w:sz w:val="24"/>
          <w:lang w:val="lv-LV"/>
        </w:rPr>
        <w:t xml:space="preserve">.gada </w:t>
      </w:r>
      <w:r w:rsidR="00A602BB">
        <w:rPr>
          <w:sz w:val="24"/>
          <w:lang w:val="lv-LV"/>
        </w:rPr>
        <w:t>15</w:t>
      </w:r>
      <w:r w:rsidR="00301ADE" w:rsidRPr="000D5119">
        <w:rPr>
          <w:sz w:val="24"/>
          <w:lang w:val="lv-LV"/>
        </w:rPr>
        <w:t>.</w:t>
      </w:r>
      <w:r w:rsidR="00C5494C">
        <w:rPr>
          <w:sz w:val="24"/>
          <w:lang w:val="lv-LV"/>
        </w:rPr>
        <w:t>marta</w:t>
      </w:r>
      <w:r w:rsidR="00C5494C" w:rsidRPr="000D5119">
        <w:rPr>
          <w:sz w:val="24"/>
          <w:lang w:val="lv-LV"/>
        </w:rPr>
        <w:t xml:space="preserve"> </w:t>
      </w:r>
      <w:r w:rsidRPr="000D5119">
        <w:rPr>
          <w:sz w:val="24"/>
          <w:lang w:val="lv-LV"/>
        </w:rPr>
        <w:t>rīkojumu Nr.</w:t>
      </w:r>
      <w:r w:rsidR="00A602BB">
        <w:rPr>
          <w:sz w:val="24"/>
          <w:lang w:val="lv-LV"/>
        </w:rPr>
        <w:t>102</w:t>
      </w:r>
      <w:r w:rsidRPr="000D5119">
        <w:rPr>
          <w:sz w:val="24"/>
          <w:lang w:val="lv-LV"/>
        </w:rPr>
        <w:t xml:space="preserve"> apstiprināto ’’Izsoles noteikumu par tiesībām veikt studējošo kreditēšanu ar valsts vārdā sniegtu galvojumu’’ nosacījumus, kā arī veikt visas nepieciešamās kreditēšanas un kredītu administrēšanas darbības atbilstoši Ministru kabineta 2001.gada 29.maija noteikumu Nr.220 ’’Kārtība, kādā tiek piešķirts, atmaksāts un dzēsts studiju kredīts un studējošā kredīts no kredītiestāžu līdzekļiem ar valsts vārdā sniegtu galvojumu’’ nosacījumiem.</w:t>
      </w:r>
    </w:p>
    <w:p w:rsidR="00EC58AC" w:rsidRPr="000D5119" w:rsidRDefault="00EC58AC">
      <w:pPr>
        <w:jc w:val="both"/>
        <w:rPr>
          <w:sz w:val="24"/>
          <w:lang w:val="lv-LV"/>
        </w:rPr>
      </w:pPr>
    </w:p>
    <w:p w:rsidR="00EC58AC" w:rsidRPr="000D5119" w:rsidRDefault="00EC58AC">
      <w:pPr>
        <w:jc w:val="both"/>
        <w:rPr>
          <w:sz w:val="24"/>
          <w:lang w:val="lv-LV"/>
        </w:rPr>
      </w:pPr>
    </w:p>
    <w:p w:rsidR="00EC58AC" w:rsidRPr="000D5119" w:rsidRDefault="00EC58AC">
      <w:pPr>
        <w:jc w:val="both"/>
        <w:rPr>
          <w:sz w:val="24"/>
          <w:lang w:val="lv-LV"/>
        </w:rPr>
      </w:pPr>
      <w:r w:rsidRPr="000D5119">
        <w:rPr>
          <w:sz w:val="24"/>
          <w:lang w:val="lv-LV"/>
        </w:rPr>
        <w:t>________________________________________ pilnvarotā amatpersona</w:t>
      </w:r>
    </w:p>
    <w:p w:rsidR="00EC58AC" w:rsidRPr="000D5119" w:rsidRDefault="00EC58AC">
      <w:pPr>
        <w:ind w:firstLine="720"/>
        <w:jc w:val="both"/>
        <w:rPr>
          <w:sz w:val="24"/>
          <w:lang w:val="lv-LV"/>
        </w:rPr>
      </w:pPr>
      <w:r w:rsidRPr="000D5119">
        <w:rPr>
          <w:sz w:val="24"/>
          <w:lang w:val="lv-LV"/>
        </w:rPr>
        <w:t xml:space="preserve">(izsoles dalībnieka nosaukums) </w:t>
      </w:r>
    </w:p>
    <w:p w:rsidR="00EC58AC" w:rsidRPr="000D5119" w:rsidRDefault="00EC58AC">
      <w:pPr>
        <w:ind w:firstLine="720"/>
        <w:jc w:val="both"/>
        <w:rPr>
          <w:sz w:val="24"/>
          <w:lang w:val="lv-LV"/>
        </w:rPr>
      </w:pPr>
    </w:p>
    <w:p w:rsidR="00EC58AC" w:rsidRPr="000D5119" w:rsidRDefault="00EC58AC">
      <w:pPr>
        <w:ind w:firstLine="720"/>
        <w:jc w:val="both"/>
        <w:rPr>
          <w:sz w:val="24"/>
          <w:lang w:val="lv-LV"/>
        </w:rPr>
      </w:pP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t>_________________________________</w:t>
      </w:r>
    </w:p>
    <w:p w:rsidR="00EC58AC" w:rsidRPr="000D5119" w:rsidRDefault="00EC58AC">
      <w:pPr>
        <w:ind w:firstLine="720"/>
        <w:jc w:val="both"/>
        <w:rPr>
          <w:sz w:val="24"/>
          <w:lang w:val="lv-LV"/>
        </w:rPr>
      </w:pP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t>(ieņemamais amats, paraksts, atšifrējums)</w:t>
      </w:r>
      <w:r w:rsidRPr="000D5119">
        <w:rPr>
          <w:sz w:val="24"/>
          <w:lang w:val="lv-LV"/>
        </w:rPr>
        <w:tab/>
      </w:r>
    </w:p>
    <w:p w:rsidR="004B76F2" w:rsidRPr="000D5119" w:rsidRDefault="004B76F2">
      <w:pPr>
        <w:ind w:firstLine="720"/>
        <w:jc w:val="both"/>
        <w:rPr>
          <w:sz w:val="24"/>
          <w:lang w:val="lv-LV"/>
        </w:rPr>
      </w:pPr>
    </w:p>
    <w:p w:rsidR="00EC58AC" w:rsidRPr="000D5119" w:rsidRDefault="00165BB1">
      <w:pPr>
        <w:pStyle w:val="Heading2"/>
        <w:rPr>
          <w:i/>
          <w:lang w:val="lv-LV"/>
        </w:rPr>
      </w:pPr>
      <w:r>
        <w:rPr>
          <w:i/>
          <w:lang w:val="lv-LV"/>
        </w:rPr>
        <w:br w:type="page"/>
      </w:r>
      <w:r w:rsidR="00EC58AC" w:rsidRPr="000D5119">
        <w:rPr>
          <w:i/>
          <w:lang w:val="lv-LV"/>
        </w:rPr>
        <w:t>2.pielikums</w:t>
      </w:r>
    </w:p>
    <w:p w:rsidR="00EC58AC" w:rsidRPr="000D5119" w:rsidRDefault="00EC58AC">
      <w:pPr>
        <w:rPr>
          <w:lang w:val="lv-LV"/>
        </w:rPr>
      </w:pPr>
    </w:p>
    <w:p w:rsidR="00EC58AC" w:rsidRPr="000D5119" w:rsidRDefault="00EC58AC">
      <w:pPr>
        <w:pStyle w:val="Heading3"/>
        <w:jc w:val="center"/>
        <w:rPr>
          <w:lang w:val="lv-LV"/>
        </w:rPr>
      </w:pPr>
      <w:r w:rsidRPr="000D5119">
        <w:rPr>
          <w:lang w:val="lv-LV"/>
        </w:rPr>
        <w:t>Pieteikums izsolei par tiesībām izsniegt studējošā kredītus no</w:t>
      </w:r>
    </w:p>
    <w:p w:rsidR="00EC58AC" w:rsidRPr="000D5119" w:rsidRDefault="00EC58AC">
      <w:pPr>
        <w:pStyle w:val="Heading3"/>
        <w:jc w:val="center"/>
        <w:rPr>
          <w:lang w:val="lv-LV"/>
        </w:rPr>
      </w:pPr>
      <w:r w:rsidRPr="000D5119">
        <w:rPr>
          <w:lang w:val="lv-LV"/>
        </w:rPr>
        <w:t xml:space="preserve"> kredītiestādes līdzekļiem ar valsts vārdā sniegtu galvojumu</w:t>
      </w:r>
    </w:p>
    <w:p w:rsidR="00EC58AC" w:rsidRPr="000D5119" w:rsidRDefault="00EC58AC">
      <w:pPr>
        <w:jc w:val="both"/>
        <w:rPr>
          <w:sz w:val="24"/>
          <w:lang w:val="lv-LV"/>
        </w:rPr>
      </w:pPr>
    </w:p>
    <w:p w:rsidR="00EC58AC" w:rsidRPr="000D5119" w:rsidRDefault="00EC58AC">
      <w:pPr>
        <w:jc w:val="both"/>
        <w:rPr>
          <w:sz w:val="24"/>
          <w:lang w:val="lv-LV"/>
        </w:rPr>
      </w:pPr>
      <w:r w:rsidRPr="000D5119">
        <w:rPr>
          <w:sz w:val="24"/>
          <w:lang w:val="lv-LV"/>
        </w:rPr>
        <w:t>Rīgā</w:t>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t>___________________</w:t>
      </w:r>
    </w:p>
    <w:p w:rsidR="00EC58AC" w:rsidRPr="000D5119" w:rsidRDefault="00EC58AC">
      <w:pPr>
        <w:pStyle w:val="BodyText"/>
      </w:pPr>
      <w:r w:rsidRPr="000D5119">
        <w:tab/>
      </w:r>
      <w:r w:rsidRPr="000D5119">
        <w:tab/>
      </w:r>
      <w:r w:rsidRPr="000D5119">
        <w:tab/>
      </w:r>
      <w:r w:rsidRPr="000D5119">
        <w:tab/>
      </w:r>
      <w:r w:rsidRPr="000D5119">
        <w:tab/>
      </w:r>
      <w:r w:rsidRPr="000D5119">
        <w:tab/>
      </w:r>
      <w:r w:rsidRPr="000D5119">
        <w:tab/>
      </w:r>
      <w:r w:rsidRPr="000D5119">
        <w:tab/>
      </w:r>
      <w:r w:rsidRPr="000D5119">
        <w:tab/>
      </w:r>
      <w:r w:rsidRPr="000D5119">
        <w:tab/>
        <w:t>(datums)</w:t>
      </w:r>
    </w:p>
    <w:p w:rsidR="00EC58AC" w:rsidRPr="000D5119" w:rsidRDefault="00EC58AC">
      <w:pPr>
        <w:jc w:val="both"/>
        <w:rPr>
          <w:sz w:val="24"/>
          <w:lang w:val="lv-LV"/>
        </w:rPr>
      </w:pPr>
    </w:p>
    <w:p w:rsidR="00EC58AC" w:rsidRPr="000D5119" w:rsidRDefault="00EC58AC">
      <w:pPr>
        <w:jc w:val="both"/>
        <w:rPr>
          <w:sz w:val="24"/>
          <w:lang w:val="lv-LV"/>
        </w:rPr>
      </w:pPr>
      <w:r w:rsidRPr="000D5119">
        <w:rPr>
          <w:sz w:val="24"/>
          <w:lang w:val="lv-LV"/>
        </w:rPr>
        <w:tab/>
        <w:t xml:space="preserve">Ar šo apliecinām, ka __________________________________________________  </w:t>
      </w:r>
    </w:p>
    <w:p w:rsidR="00EC58AC" w:rsidRPr="000D5119" w:rsidRDefault="00EC58AC">
      <w:pPr>
        <w:ind w:left="3600" w:firstLine="720"/>
        <w:jc w:val="both"/>
        <w:rPr>
          <w:sz w:val="24"/>
          <w:lang w:val="lv-LV"/>
        </w:rPr>
      </w:pPr>
      <w:r w:rsidRPr="000D5119">
        <w:rPr>
          <w:sz w:val="24"/>
          <w:lang w:val="lv-LV"/>
        </w:rPr>
        <w:t xml:space="preserve">(izsoles dalībnieka pilns nosaukums)   </w:t>
      </w:r>
    </w:p>
    <w:p w:rsidR="00EC58AC" w:rsidRPr="000D5119" w:rsidRDefault="007878FD">
      <w:pPr>
        <w:jc w:val="both"/>
        <w:rPr>
          <w:sz w:val="24"/>
          <w:lang w:val="lv-LV"/>
        </w:rPr>
      </w:pPr>
      <w:r w:rsidRPr="000D5119">
        <w:rPr>
          <w:sz w:val="24"/>
          <w:lang w:val="lv-LV"/>
        </w:rPr>
        <w:t xml:space="preserve">izsaka gatavību piedalīties </w:t>
      </w:r>
      <w:r w:rsidR="004E189D" w:rsidRPr="000D5119">
        <w:rPr>
          <w:sz w:val="24"/>
          <w:lang w:val="lv-LV"/>
        </w:rPr>
        <w:t>201</w:t>
      </w:r>
      <w:r w:rsidR="00CF3116" w:rsidRPr="000D5119">
        <w:rPr>
          <w:sz w:val="24"/>
          <w:lang w:val="lv-LV"/>
        </w:rPr>
        <w:t>8</w:t>
      </w:r>
      <w:r w:rsidR="00044C6D" w:rsidRPr="000D5119">
        <w:rPr>
          <w:sz w:val="24"/>
          <w:lang w:val="lv-LV"/>
        </w:rPr>
        <w:t xml:space="preserve">.gada </w:t>
      </w:r>
      <w:r w:rsidR="00C5494C">
        <w:rPr>
          <w:sz w:val="24"/>
          <w:lang w:val="lv-LV"/>
        </w:rPr>
        <w:t>28.marta</w:t>
      </w:r>
      <w:r w:rsidR="004E189D" w:rsidRPr="000D5119">
        <w:rPr>
          <w:sz w:val="24"/>
          <w:lang w:val="lv-LV"/>
        </w:rPr>
        <w:t xml:space="preserve"> </w:t>
      </w:r>
      <w:r w:rsidR="00EC58AC" w:rsidRPr="000D5119">
        <w:rPr>
          <w:sz w:val="24"/>
          <w:lang w:val="lv-LV"/>
        </w:rPr>
        <w:t xml:space="preserve">izsolē par tiesībām veikt studējošo kreditēšanu ar valsts vārdā sniegtu galvojumu un izsniegt studējošā kredītus </w:t>
      </w:r>
      <w:r w:rsidR="00B46A76" w:rsidRPr="000D5119">
        <w:rPr>
          <w:sz w:val="24"/>
          <w:lang w:val="lv-LV"/>
        </w:rPr>
        <w:t xml:space="preserve">10 756 620,00 </w:t>
      </w:r>
      <w:proofErr w:type="spellStart"/>
      <w:r w:rsidR="004355EB" w:rsidRPr="000D5119">
        <w:rPr>
          <w:i/>
          <w:sz w:val="24"/>
          <w:lang w:val="lv-LV"/>
        </w:rPr>
        <w:t>eu</w:t>
      </w:r>
      <w:r w:rsidR="00EC58AC" w:rsidRPr="000D5119">
        <w:rPr>
          <w:i/>
          <w:sz w:val="24"/>
          <w:lang w:val="lv-LV"/>
        </w:rPr>
        <w:t>ro</w:t>
      </w:r>
      <w:proofErr w:type="spellEnd"/>
      <w:r w:rsidR="00EC58AC" w:rsidRPr="000D5119">
        <w:rPr>
          <w:sz w:val="24"/>
          <w:lang w:val="lv-LV"/>
        </w:rPr>
        <w:t xml:space="preserve"> (</w:t>
      </w:r>
      <w:r w:rsidR="00B46A76" w:rsidRPr="000D5119">
        <w:rPr>
          <w:sz w:val="24"/>
          <w:lang w:val="lv-LV"/>
        </w:rPr>
        <w:t xml:space="preserve">desmit </w:t>
      </w:r>
      <w:r w:rsidR="00EC58AC" w:rsidRPr="000D5119">
        <w:rPr>
          <w:sz w:val="24"/>
          <w:lang w:val="lv-LV"/>
        </w:rPr>
        <w:t xml:space="preserve">miljoni septiņi simti </w:t>
      </w:r>
      <w:r w:rsidR="00B46A76" w:rsidRPr="000D5119">
        <w:rPr>
          <w:sz w:val="24"/>
          <w:lang w:val="lv-LV"/>
        </w:rPr>
        <w:t xml:space="preserve">piecdesmit seši tūkstoši seši </w:t>
      </w:r>
      <w:r w:rsidR="00EC58AC" w:rsidRPr="000D5119">
        <w:rPr>
          <w:sz w:val="24"/>
          <w:lang w:val="lv-LV"/>
        </w:rPr>
        <w:t xml:space="preserve">simti </w:t>
      </w:r>
      <w:r w:rsidR="00B46A76" w:rsidRPr="000D5119">
        <w:rPr>
          <w:sz w:val="24"/>
          <w:lang w:val="lv-LV"/>
        </w:rPr>
        <w:t xml:space="preserve">divdesmit </w:t>
      </w:r>
      <w:proofErr w:type="spellStart"/>
      <w:r w:rsidR="004355EB" w:rsidRPr="000D5119">
        <w:rPr>
          <w:i/>
          <w:sz w:val="24"/>
          <w:lang w:val="lv-LV"/>
        </w:rPr>
        <w:t>eu</w:t>
      </w:r>
      <w:r w:rsidR="004E5B79" w:rsidRPr="000D5119">
        <w:rPr>
          <w:i/>
          <w:sz w:val="24"/>
          <w:lang w:val="lv-LV"/>
        </w:rPr>
        <w:t>ro</w:t>
      </w:r>
      <w:proofErr w:type="spellEnd"/>
      <w:r w:rsidR="00EC58AC" w:rsidRPr="000D5119">
        <w:rPr>
          <w:sz w:val="24"/>
          <w:lang w:val="lv-LV"/>
        </w:rPr>
        <w:t>) apmērā.</w:t>
      </w:r>
    </w:p>
    <w:p w:rsidR="00EC58AC" w:rsidRPr="000D5119" w:rsidRDefault="00EC58AC">
      <w:pPr>
        <w:jc w:val="both"/>
        <w:rPr>
          <w:sz w:val="24"/>
          <w:lang w:val="lv-LV"/>
        </w:rPr>
      </w:pPr>
    </w:p>
    <w:p w:rsidR="00EC58AC" w:rsidRPr="000D5119" w:rsidRDefault="00EC58AC">
      <w:pPr>
        <w:jc w:val="both"/>
        <w:rPr>
          <w:sz w:val="24"/>
          <w:lang w:val="lv-LV"/>
        </w:rPr>
      </w:pPr>
      <w:r w:rsidRPr="000D5119">
        <w:rPr>
          <w:sz w:val="24"/>
          <w:lang w:val="lv-LV"/>
        </w:rPr>
        <w:t>Pieteikuma apmierināšanas gadījumā  __________________________________________</w:t>
      </w:r>
    </w:p>
    <w:p w:rsidR="00EC58AC" w:rsidRPr="000D5119" w:rsidRDefault="00EC58AC">
      <w:pPr>
        <w:ind w:left="4320" w:firstLine="720"/>
        <w:jc w:val="both"/>
        <w:rPr>
          <w:sz w:val="24"/>
          <w:lang w:val="lv-LV"/>
        </w:rPr>
      </w:pPr>
      <w:r w:rsidRPr="000D5119">
        <w:rPr>
          <w:sz w:val="24"/>
          <w:lang w:val="lv-LV"/>
        </w:rPr>
        <w:t xml:space="preserve">(izsoles dalībnieka nosaukums)   </w:t>
      </w:r>
    </w:p>
    <w:p w:rsidR="00EC58AC" w:rsidRPr="000D5119" w:rsidRDefault="00EC58AC">
      <w:pPr>
        <w:jc w:val="both"/>
        <w:rPr>
          <w:sz w:val="24"/>
          <w:lang w:val="lv-LV"/>
        </w:rPr>
      </w:pPr>
      <w:r w:rsidRPr="000D5119">
        <w:rPr>
          <w:sz w:val="24"/>
          <w:lang w:val="lv-LV"/>
        </w:rPr>
        <w:t>apņemas piemērot šiem kredītiem šādu procentu likmi:</w:t>
      </w:r>
    </w:p>
    <w:p w:rsidR="00EC58AC" w:rsidRPr="000D5119" w:rsidRDefault="00EC58AC">
      <w:pPr>
        <w:jc w:val="both"/>
        <w:rPr>
          <w:sz w:val="24"/>
          <w:lang w:val="lv-LV"/>
        </w:rPr>
      </w:pPr>
    </w:p>
    <w:p w:rsidR="00EC58AC" w:rsidRPr="000D5119" w:rsidRDefault="00EC58AC">
      <w:pPr>
        <w:jc w:val="both"/>
        <w:rPr>
          <w:sz w:val="24"/>
          <w:lang w:val="lv-LV"/>
        </w:rPr>
      </w:pPr>
    </w:p>
    <w:p w:rsidR="00EC58AC" w:rsidRPr="000D5119" w:rsidRDefault="00EC58AC">
      <w:pPr>
        <w:jc w:val="both"/>
        <w:rPr>
          <w:sz w:val="24"/>
          <w:lang w:val="lv-LV"/>
        </w:rPr>
      </w:pPr>
      <w:r w:rsidRPr="000D5119">
        <w:rPr>
          <w:sz w:val="24"/>
          <w:lang w:val="lv-LV"/>
        </w:rPr>
        <w:t xml:space="preserve">6 mēnešu EURIBOR likme </w:t>
      </w:r>
      <w:r w:rsidRPr="000D5119">
        <w:rPr>
          <w:sz w:val="24"/>
          <w:lang w:val="lv-LV"/>
        </w:rPr>
        <w:tab/>
      </w:r>
      <w:r w:rsidRPr="000D5119">
        <w:rPr>
          <w:sz w:val="24"/>
          <w:lang w:val="lv-LV"/>
        </w:rPr>
        <w:tab/>
      </w:r>
      <w:r w:rsidRPr="000D5119">
        <w:rPr>
          <w:sz w:val="24"/>
          <w:lang w:val="lv-LV"/>
        </w:rPr>
        <w:tab/>
      </w:r>
      <w:r w:rsidRPr="000D5119">
        <w:rPr>
          <w:sz w:val="28"/>
          <w:lang w:val="lv-LV"/>
        </w:rPr>
        <w:t>+</w:t>
      </w:r>
      <w:r w:rsidRPr="000D5119">
        <w:rPr>
          <w:sz w:val="24"/>
          <w:lang w:val="lv-LV"/>
        </w:rPr>
        <w:tab/>
      </w:r>
      <w:r w:rsidRPr="000D5119">
        <w:rPr>
          <w:sz w:val="24"/>
          <w:lang w:val="lv-LV"/>
        </w:rPr>
        <w:tab/>
        <w:t>______________________</w:t>
      </w:r>
    </w:p>
    <w:p w:rsidR="00EC58AC" w:rsidRPr="000D5119" w:rsidRDefault="00EC58AC">
      <w:pPr>
        <w:jc w:val="both"/>
        <w:rPr>
          <w:sz w:val="24"/>
          <w:lang w:val="lv-LV"/>
        </w:rPr>
      </w:pP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t>(solītā likme)</w:t>
      </w:r>
    </w:p>
    <w:p w:rsidR="00EC58AC" w:rsidRPr="000D5119" w:rsidRDefault="00EC58AC">
      <w:pPr>
        <w:jc w:val="both"/>
        <w:rPr>
          <w:sz w:val="24"/>
          <w:lang w:val="lv-LV"/>
        </w:rPr>
      </w:pPr>
    </w:p>
    <w:p w:rsidR="00EC58AC" w:rsidRPr="000D5119" w:rsidRDefault="00EC58AC">
      <w:pPr>
        <w:jc w:val="both"/>
        <w:rPr>
          <w:sz w:val="24"/>
          <w:lang w:val="lv-LV"/>
        </w:rPr>
      </w:pP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8"/>
          <w:lang w:val="lv-LV"/>
        </w:rPr>
        <w:t xml:space="preserve">- </w:t>
      </w:r>
      <w:r w:rsidRPr="000D5119">
        <w:rPr>
          <w:sz w:val="24"/>
          <w:lang w:val="lv-LV"/>
        </w:rPr>
        <w:tab/>
      </w:r>
      <w:r w:rsidRPr="000D5119">
        <w:rPr>
          <w:sz w:val="24"/>
          <w:lang w:val="lv-LV"/>
        </w:rPr>
        <w:tab/>
        <w:t>______________________</w:t>
      </w:r>
    </w:p>
    <w:p w:rsidR="00EC58AC" w:rsidRPr="000D5119" w:rsidRDefault="00EC58AC">
      <w:pPr>
        <w:pStyle w:val="BodyText"/>
      </w:pPr>
      <w:r w:rsidRPr="000D5119">
        <w:tab/>
      </w:r>
      <w:r w:rsidRPr="000D5119">
        <w:tab/>
      </w:r>
      <w:r w:rsidRPr="000D5119">
        <w:tab/>
      </w:r>
      <w:r w:rsidRPr="000D5119">
        <w:tab/>
        <w:t>(nevajadzīgo zīmi svītrot)</w:t>
      </w:r>
      <w:r w:rsidRPr="000D5119">
        <w:tab/>
      </w:r>
      <w:r w:rsidRPr="000D5119">
        <w:tab/>
        <w:t>(solītā likme)</w:t>
      </w:r>
    </w:p>
    <w:p w:rsidR="00EC58AC" w:rsidRPr="000D5119" w:rsidRDefault="00EC58AC">
      <w:pPr>
        <w:jc w:val="both"/>
        <w:rPr>
          <w:sz w:val="24"/>
          <w:lang w:val="lv-LV"/>
        </w:rPr>
      </w:pPr>
    </w:p>
    <w:p w:rsidR="00EC58AC" w:rsidRPr="000D5119" w:rsidRDefault="00EC58AC">
      <w:pPr>
        <w:jc w:val="both"/>
        <w:rPr>
          <w:sz w:val="24"/>
          <w:lang w:val="lv-LV"/>
        </w:rPr>
      </w:pPr>
    </w:p>
    <w:p w:rsidR="00EC58AC" w:rsidRPr="000D5119" w:rsidRDefault="00EC58AC">
      <w:pPr>
        <w:jc w:val="both"/>
        <w:rPr>
          <w:sz w:val="24"/>
          <w:lang w:val="lv-LV"/>
        </w:rPr>
      </w:pPr>
    </w:p>
    <w:p w:rsidR="00EC58AC" w:rsidRPr="000D5119" w:rsidRDefault="00EC58AC">
      <w:pPr>
        <w:jc w:val="both"/>
        <w:rPr>
          <w:sz w:val="24"/>
          <w:lang w:val="lv-LV"/>
        </w:rPr>
      </w:pPr>
      <w:r w:rsidRPr="000D5119">
        <w:rPr>
          <w:sz w:val="24"/>
          <w:lang w:val="lv-LV"/>
        </w:rPr>
        <w:t>Vienlaicīgi apstiprinām, ka ar šo ________________________________ apņemas</w:t>
      </w:r>
    </w:p>
    <w:p w:rsidR="00EC58AC" w:rsidRPr="000D5119" w:rsidRDefault="00EC58AC">
      <w:pPr>
        <w:jc w:val="both"/>
        <w:rPr>
          <w:sz w:val="24"/>
          <w:lang w:val="lv-LV"/>
        </w:rPr>
      </w:pP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t>(izsoles dalībnieka nosaukums)</w:t>
      </w:r>
    </w:p>
    <w:p w:rsidR="00EC58AC" w:rsidRPr="000D5119" w:rsidRDefault="00EC58AC">
      <w:pPr>
        <w:jc w:val="both"/>
        <w:rPr>
          <w:sz w:val="24"/>
          <w:lang w:val="lv-LV"/>
        </w:rPr>
      </w:pPr>
      <w:r w:rsidRPr="000D5119">
        <w:rPr>
          <w:sz w:val="24"/>
          <w:lang w:val="lv-LV"/>
        </w:rPr>
        <w:t>ievērot v</w:t>
      </w:r>
      <w:r w:rsidR="007878FD" w:rsidRPr="000D5119">
        <w:rPr>
          <w:sz w:val="24"/>
          <w:lang w:val="lv-LV"/>
        </w:rPr>
        <w:t xml:space="preserve">isus ar Finanšu ministrijas </w:t>
      </w:r>
      <w:r w:rsidR="00663D51" w:rsidRPr="000D5119">
        <w:rPr>
          <w:sz w:val="24"/>
          <w:lang w:val="lv-LV"/>
        </w:rPr>
        <w:t>201</w:t>
      </w:r>
      <w:r w:rsidR="00CF3116" w:rsidRPr="000D5119">
        <w:rPr>
          <w:sz w:val="24"/>
          <w:lang w:val="lv-LV"/>
        </w:rPr>
        <w:t>8</w:t>
      </w:r>
      <w:r w:rsidR="009E1482" w:rsidRPr="000D5119">
        <w:rPr>
          <w:sz w:val="24"/>
          <w:lang w:val="lv-LV"/>
        </w:rPr>
        <w:t xml:space="preserve">.gada </w:t>
      </w:r>
      <w:r w:rsidR="00A602BB">
        <w:rPr>
          <w:sz w:val="24"/>
          <w:lang w:val="lv-LV"/>
        </w:rPr>
        <w:t>15</w:t>
      </w:r>
      <w:r w:rsidRPr="000D5119">
        <w:rPr>
          <w:sz w:val="24"/>
          <w:lang w:val="lv-LV"/>
        </w:rPr>
        <w:t>.</w:t>
      </w:r>
      <w:r w:rsidR="00C5494C">
        <w:rPr>
          <w:sz w:val="24"/>
          <w:lang w:val="lv-LV"/>
        </w:rPr>
        <w:t>marta</w:t>
      </w:r>
      <w:r w:rsidR="00C5494C" w:rsidRPr="000D5119">
        <w:rPr>
          <w:sz w:val="24"/>
          <w:lang w:val="lv-LV"/>
        </w:rPr>
        <w:t xml:space="preserve"> </w:t>
      </w:r>
      <w:r w:rsidRPr="000D5119">
        <w:rPr>
          <w:sz w:val="24"/>
          <w:lang w:val="lv-LV"/>
        </w:rPr>
        <w:t>rīkojumu Nr.</w:t>
      </w:r>
      <w:r w:rsidR="00A602BB">
        <w:rPr>
          <w:sz w:val="24"/>
          <w:lang w:val="lv-LV"/>
        </w:rPr>
        <w:t>102</w:t>
      </w:r>
      <w:r w:rsidRPr="000D5119">
        <w:rPr>
          <w:sz w:val="24"/>
          <w:lang w:val="lv-LV"/>
        </w:rPr>
        <w:t xml:space="preserve"> apstiprināto ’’Izsoles noteikumu par tiesībām veikt studējošo kreditēšanu ar valsts vārdā sniegtu galvojumu’’ nosacījumus, kā arī veikt visas nepieciešamās kreditēšanas un kredītu administrēšanas darbības atbilstoši Ministru kabineta 2001.gada 29.maija noteikumu Nr.220 ’’Kārtība, kādā tiek piešķirts, atmaksāts un dzēsts studiju kredīts un studējošā kredīts no kredītiestāžu līdzekļiem ar valsts vārdā sniegtu galvojumu’’ nosacījumiem.</w:t>
      </w:r>
    </w:p>
    <w:p w:rsidR="00EC58AC" w:rsidRPr="000D5119" w:rsidRDefault="00EC58AC">
      <w:pPr>
        <w:jc w:val="both"/>
        <w:rPr>
          <w:sz w:val="24"/>
          <w:lang w:val="lv-LV"/>
        </w:rPr>
      </w:pPr>
    </w:p>
    <w:p w:rsidR="00EC58AC" w:rsidRPr="000D5119" w:rsidRDefault="00EC58AC">
      <w:pPr>
        <w:jc w:val="both"/>
        <w:rPr>
          <w:sz w:val="24"/>
          <w:lang w:val="lv-LV"/>
        </w:rPr>
      </w:pPr>
    </w:p>
    <w:p w:rsidR="00EC58AC" w:rsidRPr="000D5119" w:rsidRDefault="00EC58AC">
      <w:pPr>
        <w:jc w:val="both"/>
        <w:rPr>
          <w:sz w:val="24"/>
          <w:lang w:val="lv-LV"/>
        </w:rPr>
      </w:pPr>
      <w:r w:rsidRPr="000D5119">
        <w:rPr>
          <w:sz w:val="24"/>
          <w:lang w:val="lv-LV"/>
        </w:rPr>
        <w:t>________________________________________ pilnvarotā amatpersona</w:t>
      </w:r>
    </w:p>
    <w:p w:rsidR="00EC58AC" w:rsidRPr="000D5119" w:rsidRDefault="00EC58AC">
      <w:pPr>
        <w:ind w:firstLine="720"/>
        <w:jc w:val="both"/>
        <w:rPr>
          <w:sz w:val="24"/>
          <w:lang w:val="lv-LV"/>
        </w:rPr>
      </w:pPr>
      <w:r w:rsidRPr="000D5119">
        <w:rPr>
          <w:sz w:val="24"/>
          <w:lang w:val="lv-LV"/>
        </w:rPr>
        <w:t xml:space="preserve">(izsoles dalībnieka nosaukums) </w:t>
      </w:r>
    </w:p>
    <w:p w:rsidR="00EC58AC" w:rsidRPr="000D5119" w:rsidRDefault="00EC58AC">
      <w:pPr>
        <w:ind w:firstLine="720"/>
        <w:jc w:val="both"/>
        <w:rPr>
          <w:sz w:val="24"/>
          <w:lang w:val="lv-LV"/>
        </w:rPr>
      </w:pPr>
    </w:p>
    <w:p w:rsidR="00EC58AC" w:rsidRPr="000D5119" w:rsidRDefault="00EC58AC">
      <w:pPr>
        <w:ind w:firstLine="720"/>
        <w:jc w:val="both"/>
        <w:rPr>
          <w:sz w:val="24"/>
          <w:lang w:val="lv-LV"/>
        </w:rPr>
      </w:pP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t>_________________________________</w:t>
      </w:r>
    </w:p>
    <w:p w:rsidR="00EC58AC" w:rsidRPr="000D5119" w:rsidRDefault="00EC58AC">
      <w:pPr>
        <w:ind w:firstLine="720"/>
        <w:jc w:val="both"/>
        <w:rPr>
          <w:sz w:val="24"/>
          <w:lang w:val="lv-LV"/>
        </w:rPr>
      </w:pPr>
      <w:r w:rsidRPr="000D5119">
        <w:rPr>
          <w:sz w:val="24"/>
          <w:lang w:val="lv-LV"/>
        </w:rPr>
        <w:tab/>
      </w:r>
      <w:r w:rsidRPr="000D5119">
        <w:rPr>
          <w:sz w:val="24"/>
          <w:lang w:val="lv-LV"/>
        </w:rPr>
        <w:tab/>
      </w:r>
      <w:r w:rsidRPr="000D5119">
        <w:rPr>
          <w:sz w:val="24"/>
          <w:lang w:val="lv-LV"/>
        </w:rPr>
        <w:tab/>
      </w:r>
      <w:r w:rsidRPr="000D5119">
        <w:rPr>
          <w:sz w:val="24"/>
          <w:lang w:val="lv-LV"/>
        </w:rPr>
        <w:tab/>
      </w:r>
      <w:r w:rsidRPr="000D5119">
        <w:rPr>
          <w:sz w:val="24"/>
          <w:lang w:val="lv-LV"/>
        </w:rPr>
        <w:tab/>
        <w:t>(ieņemamais amats, paraksts, atšifrējums)</w:t>
      </w:r>
      <w:r w:rsidRPr="000D5119">
        <w:rPr>
          <w:sz w:val="24"/>
          <w:lang w:val="lv-LV"/>
        </w:rPr>
        <w:tab/>
      </w:r>
    </w:p>
    <w:p w:rsidR="00EC58AC" w:rsidRPr="000D5119" w:rsidRDefault="00EC58AC">
      <w:pPr>
        <w:ind w:firstLine="720"/>
        <w:jc w:val="both"/>
        <w:rPr>
          <w:sz w:val="24"/>
          <w:lang w:val="lv-LV"/>
        </w:rPr>
      </w:pPr>
    </w:p>
    <w:p w:rsidR="00EC58AC" w:rsidRPr="000D5119" w:rsidRDefault="00EC58AC">
      <w:pPr>
        <w:jc w:val="both"/>
        <w:rPr>
          <w:sz w:val="24"/>
          <w:lang w:val="lv-LV"/>
        </w:rPr>
      </w:pPr>
    </w:p>
    <w:p w:rsidR="00EC58AC" w:rsidRPr="000D5119" w:rsidRDefault="00EC58AC">
      <w:pPr>
        <w:ind w:firstLine="720"/>
        <w:jc w:val="both"/>
        <w:rPr>
          <w:sz w:val="24"/>
          <w:lang w:val="lv-LV"/>
        </w:rPr>
      </w:pPr>
    </w:p>
    <w:p w:rsidR="004E189D" w:rsidRPr="000D5119" w:rsidRDefault="004E189D">
      <w:pPr>
        <w:ind w:firstLine="720"/>
        <w:jc w:val="both"/>
        <w:rPr>
          <w:sz w:val="24"/>
          <w:lang w:val="lv-LV"/>
        </w:rPr>
      </w:pPr>
    </w:p>
    <w:p w:rsidR="00047FAF" w:rsidRPr="000D5119" w:rsidRDefault="00047FAF">
      <w:pPr>
        <w:ind w:firstLine="720"/>
        <w:jc w:val="both"/>
        <w:rPr>
          <w:sz w:val="24"/>
          <w:lang w:val="lv-LV"/>
        </w:rPr>
      </w:pPr>
    </w:p>
    <w:p w:rsidR="004E189D" w:rsidRPr="000D5119" w:rsidRDefault="004E189D">
      <w:pPr>
        <w:ind w:firstLine="720"/>
        <w:jc w:val="both"/>
        <w:rPr>
          <w:sz w:val="24"/>
          <w:lang w:val="lv-LV"/>
        </w:rPr>
      </w:pPr>
    </w:p>
    <w:p w:rsidR="00EC58AC" w:rsidRPr="000D5119" w:rsidRDefault="00165BB1">
      <w:pPr>
        <w:pStyle w:val="Heading2"/>
        <w:rPr>
          <w:i/>
          <w:iCs/>
          <w:lang w:val="lv-LV"/>
        </w:rPr>
      </w:pPr>
      <w:bookmarkStart w:id="0" w:name="_GoBack"/>
      <w:r>
        <w:rPr>
          <w:i/>
          <w:iCs/>
          <w:lang w:val="lv-LV"/>
        </w:rPr>
        <w:br w:type="page"/>
      </w:r>
      <w:bookmarkEnd w:id="0"/>
      <w:r w:rsidR="00EC58AC" w:rsidRPr="000D5119">
        <w:rPr>
          <w:i/>
          <w:iCs/>
          <w:lang w:val="lv-LV"/>
        </w:rPr>
        <w:t>3.pielikums</w:t>
      </w:r>
    </w:p>
    <w:p w:rsidR="00EC58AC" w:rsidRPr="000D5119" w:rsidRDefault="00EC58AC">
      <w:pPr>
        <w:ind w:firstLine="720"/>
        <w:jc w:val="both"/>
        <w:rPr>
          <w:sz w:val="24"/>
          <w:lang w:val="lv-LV"/>
        </w:rPr>
      </w:pPr>
    </w:p>
    <w:p w:rsidR="00EC58AC" w:rsidRPr="000D5119" w:rsidRDefault="00EC58AC">
      <w:pPr>
        <w:ind w:firstLine="720"/>
        <w:jc w:val="both"/>
        <w:rPr>
          <w:sz w:val="24"/>
          <w:lang w:val="lv-LV"/>
        </w:rPr>
      </w:pPr>
    </w:p>
    <w:p w:rsidR="00EC58AC" w:rsidRPr="000D5119" w:rsidRDefault="00EC58AC">
      <w:pPr>
        <w:ind w:firstLine="720"/>
        <w:jc w:val="both"/>
        <w:rPr>
          <w:sz w:val="24"/>
          <w:lang w:val="lv-LV"/>
        </w:rPr>
      </w:pPr>
    </w:p>
    <w:p w:rsidR="00EC58AC" w:rsidRPr="000D5119" w:rsidRDefault="00EC58AC">
      <w:pPr>
        <w:ind w:firstLine="720"/>
        <w:jc w:val="both"/>
        <w:rPr>
          <w:sz w:val="24"/>
          <w:lang w:val="lv-LV"/>
        </w:rPr>
      </w:pPr>
    </w:p>
    <w:p w:rsidR="00EC58AC" w:rsidRPr="000D5119" w:rsidRDefault="00EC58AC">
      <w:pPr>
        <w:ind w:firstLine="720"/>
        <w:jc w:val="both"/>
        <w:rPr>
          <w:sz w:val="24"/>
          <w:lang w:val="lv-LV"/>
        </w:rPr>
      </w:pPr>
    </w:p>
    <w:p w:rsidR="00EC58AC" w:rsidRPr="000D5119" w:rsidRDefault="00EC58AC">
      <w:pPr>
        <w:ind w:firstLine="720"/>
        <w:jc w:val="center"/>
        <w:rPr>
          <w:b/>
          <w:bCs/>
          <w:sz w:val="28"/>
          <w:lang w:val="lv-LV"/>
        </w:rPr>
      </w:pPr>
      <w:r w:rsidRPr="000D5119">
        <w:rPr>
          <w:b/>
          <w:bCs/>
          <w:sz w:val="28"/>
          <w:lang w:val="lv-LV"/>
        </w:rPr>
        <w:t>Apliecinājums izsolei par tiesībām izsniegt studējošo kredītus no</w:t>
      </w:r>
    </w:p>
    <w:p w:rsidR="00EC58AC" w:rsidRPr="000D5119" w:rsidRDefault="00EC58AC">
      <w:pPr>
        <w:ind w:firstLine="720"/>
        <w:jc w:val="center"/>
        <w:rPr>
          <w:b/>
          <w:bCs/>
          <w:sz w:val="28"/>
          <w:lang w:val="lv-LV"/>
        </w:rPr>
      </w:pPr>
      <w:r w:rsidRPr="000D5119">
        <w:rPr>
          <w:b/>
          <w:bCs/>
          <w:sz w:val="28"/>
          <w:lang w:val="lv-LV"/>
        </w:rPr>
        <w:t>kredītiestādes līdzekļiem ar valsts vārdā sniegtu galvojumu</w:t>
      </w:r>
    </w:p>
    <w:p w:rsidR="00EC58AC" w:rsidRPr="000D5119" w:rsidRDefault="00EC58AC">
      <w:pPr>
        <w:ind w:firstLine="720"/>
        <w:jc w:val="center"/>
        <w:rPr>
          <w:b/>
          <w:bCs/>
          <w:sz w:val="28"/>
          <w:lang w:val="lv-LV"/>
        </w:rPr>
      </w:pPr>
    </w:p>
    <w:p w:rsidR="00EC58AC" w:rsidRPr="000D5119" w:rsidRDefault="00EC58AC">
      <w:pPr>
        <w:ind w:firstLine="720"/>
        <w:jc w:val="center"/>
        <w:rPr>
          <w:b/>
          <w:bCs/>
          <w:sz w:val="28"/>
          <w:lang w:val="lv-LV"/>
        </w:rPr>
      </w:pPr>
    </w:p>
    <w:p w:rsidR="00EC58AC" w:rsidRPr="000D5119" w:rsidRDefault="00EC58AC">
      <w:pPr>
        <w:ind w:firstLine="720"/>
        <w:jc w:val="center"/>
        <w:rPr>
          <w:b/>
          <w:bCs/>
          <w:sz w:val="28"/>
          <w:lang w:val="lv-LV"/>
        </w:rPr>
      </w:pPr>
    </w:p>
    <w:p w:rsidR="00EC58AC" w:rsidRPr="000D5119" w:rsidRDefault="00EC58AC">
      <w:pPr>
        <w:ind w:firstLine="720"/>
        <w:jc w:val="center"/>
        <w:rPr>
          <w:b/>
          <w:bCs/>
          <w:sz w:val="28"/>
          <w:lang w:val="lv-LV"/>
        </w:rPr>
      </w:pPr>
    </w:p>
    <w:p w:rsidR="00EC58AC" w:rsidRPr="000D5119" w:rsidRDefault="00EC58AC">
      <w:pPr>
        <w:ind w:firstLine="720"/>
        <w:jc w:val="center"/>
        <w:rPr>
          <w:b/>
          <w:bCs/>
          <w:sz w:val="28"/>
          <w:lang w:val="lv-LV"/>
        </w:rPr>
      </w:pPr>
    </w:p>
    <w:p w:rsidR="00EC58AC" w:rsidRPr="000D5119" w:rsidRDefault="00EC58AC">
      <w:pPr>
        <w:pStyle w:val="Heading7"/>
      </w:pPr>
      <w:r w:rsidRPr="000D5119">
        <w:t>Ar šo apliecinām, ka _____________________________________________ rīcībā</w:t>
      </w:r>
    </w:p>
    <w:p w:rsidR="00EC58AC" w:rsidRPr="000D5119" w:rsidRDefault="00EC58AC">
      <w:pPr>
        <w:rPr>
          <w:sz w:val="24"/>
          <w:lang w:val="lv-LV"/>
        </w:rPr>
      </w:pPr>
      <w:r w:rsidRPr="000D5119">
        <w:rPr>
          <w:lang w:val="lv-LV"/>
        </w:rPr>
        <w:tab/>
      </w:r>
      <w:r w:rsidRPr="000D5119">
        <w:rPr>
          <w:lang w:val="lv-LV"/>
        </w:rPr>
        <w:tab/>
      </w:r>
      <w:r w:rsidRPr="000D5119">
        <w:rPr>
          <w:lang w:val="lv-LV"/>
        </w:rPr>
        <w:tab/>
      </w:r>
      <w:r w:rsidRPr="000D5119">
        <w:rPr>
          <w:lang w:val="lv-LV"/>
        </w:rPr>
        <w:tab/>
      </w:r>
      <w:r w:rsidRPr="000D5119">
        <w:rPr>
          <w:lang w:val="lv-LV"/>
        </w:rPr>
        <w:tab/>
      </w:r>
      <w:r w:rsidRPr="000D5119">
        <w:rPr>
          <w:sz w:val="24"/>
          <w:lang w:val="lv-LV"/>
        </w:rPr>
        <w:t>(izsoles dalībnieka nosaukums)</w:t>
      </w:r>
    </w:p>
    <w:p w:rsidR="00EC58AC" w:rsidRPr="000D5119" w:rsidRDefault="007878FD">
      <w:pPr>
        <w:jc w:val="both"/>
        <w:rPr>
          <w:sz w:val="24"/>
          <w:lang w:val="lv-LV"/>
        </w:rPr>
      </w:pPr>
      <w:r w:rsidRPr="000D5119">
        <w:rPr>
          <w:sz w:val="24"/>
          <w:lang w:val="lv-LV"/>
        </w:rPr>
        <w:t xml:space="preserve">uz </w:t>
      </w:r>
      <w:r w:rsidR="00663D51" w:rsidRPr="000D5119">
        <w:rPr>
          <w:sz w:val="24"/>
          <w:lang w:val="lv-LV"/>
        </w:rPr>
        <w:t>201</w:t>
      </w:r>
      <w:r w:rsidR="00CF3116" w:rsidRPr="000D5119">
        <w:rPr>
          <w:sz w:val="24"/>
          <w:lang w:val="lv-LV"/>
        </w:rPr>
        <w:t>8</w:t>
      </w:r>
      <w:r w:rsidR="00301ADE" w:rsidRPr="000D5119">
        <w:rPr>
          <w:sz w:val="24"/>
          <w:lang w:val="lv-LV"/>
        </w:rPr>
        <w:t xml:space="preserve">.gada </w:t>
      </w:r>
      <w:r w:rsidR="00C5494C">
        <w:rPr>
          <w:sz w:val="24"/>
          <w:lang w:val="lv-LV"/>
        </w:rPr>
        <w:t>28.marta</w:t>
      </w:r>
      <w:r w:rsidR="004E189D" w:rsidRPr="000D5119">
        <w:rPr>
          <w:sz w:val="24"/>
          <w:lang w:val="lv-LV"/>
        </w:rPr>
        <w:t xml:space="preserve"> </w:t>
      </w:r>
      <w:r w:rsidR="00EC58AC" w:rsidRPr="000D5119">
        <w:rPr>
          <w:sz w:val="24"/>
          <w:lang w:val="lv-LV"/>
        </w:rPr>
        <w:t>izsoles par tiesībām izsniegt studējošo kredītus ar valsts vārdā sniegtu galvojumu dienu ir nepieciešamais tehniskais nodrošinājums (t.sk., informācijas tehnoloģijas), finanšu resursi, kā arī pieredze, vadīšanas prasme un personāls studiju un studējošā kreditēšanas nodrošināšanai.</w:t>
      </w:r>
    </w:p>
    <w:p w:rsidR="00EC58AC" w:rsidRPr="000D5119" w:rsidRDefault="00EC58AC">
      <w:pPr>
        <w:jc w:val="both"/>
        <w:rPr>
          <w:sz w:val="24"/>
          <w:lang w:val="lv-LV"/>
        </w:rPr>
      </w:pPr>
    </w:p>
    <w:p w:rsidR="00EC58AC" w:rsidRPr="000D5119" w:rsidRDefault="00EC58AC">
      <w:pPr>
        <w:rPr>
          <w:sz w:val="24"/>
          <w:lang w:val="lv-LV"/>
        </w:rPr>
      </w:pPr>
    </w:p>
    <w:p w:rsidR="00EC58AC" w:rsidRPr="000D5119" w:rsidRDefault="00EC58AC">
      <w:pPr>
        <w:rPr>
          <w:sz w:val="24"/>
          <w:lang w:val="lv-LV"/>
        </w:rPr>
      </w:pPr>
    </w:p>
    <w:p w:rsidR="00EC58AC" w:rsidRPr="000D5119" w:rsidRDefault="00EC58AC">
      <w:pPr>
        <w:rPr>
          <w:sz w:val="24"/>
          <w:lang w:val="lv-LV"/>
        </w:rPr>
      </w:pPr>
    </w:p>
    <w:p w:rsidR="00EC58AC" w:rsidRPr="000D5119" w:rsidRDefault="00EC58AC">
      <w:pPr>
        <w:rPr>
          <w:sz w:val="24"/>
          <w:lang w:val="lv-LV"/>
        </w:rPr>
      </w:pPr>
    </w:p>
    <w:p w:rsidR="00EC58AC" w:rsidRPr="000D5119" w:rsidRDefault="00EC58AC">
      <w:pPr>
        <w:rPr>
          <w:sz w:val="24"/>
          <w:lang w:val="lv-LV"/>
        </w:rPr>
      </w:pPr>
      <w:r w:rsidRPr="000D5119">
        <w:rPr>
          <w:sz w:val="24"/>
          <w:lang w:val="lv-LV"/>
        </w:rPr>
        <w:t>___________________________________ pilnvarotā amatpersona</w:t>
      </w:r>
    </w:p>
    <w:p w:rsidR="00EC58AC" w:rsidRPr="000D5119" w:rsidRDefault="00EC58AC">
      <w:pPr>
        <w:rPr>
          <w:sz w:val="24"/>
          <w:lang w:val="lv-LV"/>
        </w:rPr>
      </w:pPr>
      <w:r w:rsidRPr="000D5119">
        <w:rPr>
          <w:sz w:val="24"/>
          <w:lang w:val="lv-LV"/>
        </w:rPr>
        <w:t>(izsoles dalībnieka nosaukums)</w:t>
      </w:r>
    </w:p>
    <w:p w:rsidR="00BB7EE7" w:rsidRPr="000D5119" w:rsidRDefault="00BB7EE7">
      <w:pPr>
        <w:rPr>
          <w:sz w:val="24"/>
          <w:lang w:val="lv-LV"/>
        </w:rPr>
      </w:pPr>
    </w:p>
    <w:p w:rsidR="00287F22" w:rsidRPr="000D5119" w:rsidRDefault="00287F22">
      <w:pPr>
        <w:rPr>
          <w:sz w:val="24"/>
          <w:lang w:val="lv-LV"/>
        </w:rPr>
      </w:pPr>
    </w:p>
    <w:p w:rsidR="00287F22" w:rsidRPr="000D5119" w:rsidRDefault="00287F22">
      <w:pPr>
        <w:rPr>
          <w:sz w:val="24"/>
          <w:lang w:val="lv-LV"/>
        </w:rPr>
      </w:pPr>
    </w:p>
    <w:p w:rsidR="00C23710" w:rsidRPr="000D5119" w:rsidRDefault="00C23710" w:rsidP="003F2270">
      <w:pPr>
        <w:pStyle w:val="Heading2"/>
        <w:jc w:val="left"/>
        <w:rPr>
          <w:i/>
          <w:sz w:val="28"/>
          <w:lang w:val="lv-LV"/>
        </w:rPr>
      </w:pPr>
    </w:p>
    <w:p w:rsidR="00287F22" w:rsidRPr="000D5119" w:rsidRDefault="00165BB1" w:rsidP="00287F22">
      <w:pPr>
        <w:jc w:val="right"/>
        <w:rPr>
          <w:i/>
          <w:sz w:val="24"/>
          <w:szCs w:val="24"/>
          <w:lang w:val="lv-LV"/>
        </w:rPr>
      </w:pPr>
      <w:r>
        <w:rPr>
          <w:i/>
          <w:sz w:val="24"/>
          <w:szCs w:val="24"/>
          <w:lang w:val="lv-LV"/>
        </w:rPr>
        <w:br w:type="page"/>
      </w:r>
      <w:r w:rsidR="00287F22" w:rsidRPr="000D5119">
        <w:rPr>
          <w:i/>
          <w:sz w:val="24"/>
          <w:szCs w:val="24"/>
          <w:lang w:val="lv-LV"/>
        </w:rPr>
        <w:t>4.pielikums</w:t>
      </w:r>
    </w:p>
    <w:p w:rsidR="00C5494C" w:rsidRDefault="00C5494C" w:rsidP="00287F22">
      <w:pPr>
        <w:pStyle w:val="Heading3"/>
        <w:jc w:val="center"/>
        <w:rPr>
          <w:sz w:val="24"/>
          <w:szCs w:val="24"/>
        </w:rPr>
      </w:pPr>
    </w:p>
    <w:p w:rsidR="00C5494C" w:rsidRDefault="00C5494C" w:rsidP="00287F22">
      <w:pPr>
        <w:pStyle w:val="Heading3"/>
        <w:jc w:val="center"/>
        <w:rPr>
          <w:sz w:val="24"/>
          <w:szCs w:val="24"/>
        </w:rPr>
      </w:pPr>
    </w:p>
    <w:p w:rsidR="00287F22" w:rsidRPr="000D5119" w:rsidRDefault="00287F22" w:rsidP="00287F22">
      <w:pPr>
        <w:pStyle w:val="Heading3"/>
        <w:jc w:val="center"/>
        <w:rPr>
          <w:sz w:val="24"/>
          <w:szCs w:val="24"/>
        </w:rPr>
      </w:pPr>
      <w:r w:rsidRPr="000D5119">
        <w:rPr>
          <w:sz w:val="24"/>
          <w:szCs w:val="24"/>
        </w:rPr>
        <w:t>G a l v o j u m a   l ī g u m s</w:t>
      </w:r>
    </w:p>
    <w:p w:rsidR="00287F22" w:rsidRPr="000D5119" w:rsidRDefault="00287F22" w:rsidP="00287F22">
      <w:pPr>
        <w:jc w:val="center"/>
        <w:rPr>
          <w:b/>
          <w:sz w:val="24"/>
          <w:szCs w:val="24"/>
          <w:lang w:val="lv-LV"/>
        </w:rPr>
      </w:pPr>
      <w:r w:rsidRPr="000D5119">
        <w:rPr>
          <w:b/>
          <w:sz w:val="24"/>
          <w:szCs w:val="24"/>
          <w:lang w:val="lv-LV"/>
        </w:rPr>
        <w:t>par studiju kreditēšanas galvojuma izsniegšanu</w:t>
      </w:r>
    </w:p>
    <w:p w:rsidR="00287F22" w:rsidRDefault="00287F22" w:rsidP="00287F22">
      <w:pPr>
        <w:pStyle w:val="Heading5"/>
        <w:rPr>
          <w:sz w:val="24"/>
          <w:szCs w:val="24"/>
        </w:rPr>
      </w:pPr>
      <w:proofErr w:type="spellStart"/>
      <w:r w:rsidRPr="000D5119">
        <w:rPr>
          <w:sz w:val="24"/>
          <w:szCs w:val="24"/>
        </w:rPr>
        <w:t>Rīga</w:t>
      </w:r>
      <w:proofErr w:type="spellEnd"/>
    </w:p>
    <w:p w:rsidR="00C5494C" w:rsidRPr="00A602BB" w:rsidRDefault="00C5494C" w:rsidP="00A602BB"/>
    <w:p w:rsidR="00287F22" w:rsidRPr="000D5119" w:rsidRDefault="00287F22" w:rsidP="00287F22">
      <w:pPr>
        <w:jc w:val="both"/>
        <w:rPr>
          <w:b/>
          <w:sz w:val="24"/>
          <w:szCs w:val="24"/>
          <w:lang w:val="lv-LV"/>
        </w:rPr>
      </w:pPr>
    </w:p>
    <w:p w:rsidR="00287F22" w:rsidRPr="000D5119" w:rsidRDefault="00287F22" w:rsidP="00165BB1">
      <w:pPr>
        <w:tabs>
          <w:tab w:val="right" w:pos="9072"/>
        </w:tabs>
        <w:jc w:val="both"/>
        <w:rPr>
          <w:sz w:val="24"/>
          <w:szCs w:val="24"/>
          <w:lang w:val="lv-LV"/>
        </w:rPr>
      </w:pPr>
      <w:r w:rsidRPr="000D5119">
        <w:rPr>
          <w:sz w:val="24"/>
          <w:szCs w:val="24"/>
          <w:lang w:val="lv-LV"/>
        </w:rPr>
        <w:t>2018.gada ___.______________</w:t>
      </w:r>
      <w:r w:rsidRPr="000D5119">
        <w:rPr>
          <w:sz w:val="24"/>
          <w:szCs w:val="24"/>
          <w:lang w:val="lv-LV"/>
        </w:rPr>
        <w:tab/>
      </w:r>
      <w:proofErr w:type="spellStart"/>
      <w:r w:rsidRPr="000D5119">
        <w:rPr>
          <w:sz w:val="24"/>
          <w:szCs w:val="24"/>
          <w:lang w:val="lv-LV"/>
        </w:rPr>
        <w:t>Nr.G</w:t>
      </w:r>
      <w:proofErr w:type="spellEnd"/>
      <w:r w:rsidRPr="000D5119">
        <w:rPr>
          <w:sz w:val="24"/>
          <w:szCs w:val="24"/>
          <w:lang w:val="lv-LV"/>
        </w:rPr>
        <w:t>/S/F18/</w:t>
      </w:r>
      <w:r w:rsidRPr="000D5119">
        <w:rPr>
          <w:sz w:val="24"/>
          <w:szCs w:val="24"/>
          <w:u w:val="single"/>
          <w:lang w:val="lv-LV"/>
        </w:rPr>
        <w:t>_____</w:t>
      </w:r>
    </w:p>
    <w:p w:rsidR="00287F22" w:rsidRDefault="00287F22" w:rsidP="00287F22">
      <w:pPr>
        <w:jc w:val="both"/>
        <w:rPr>
          <w:sz w:val="24"/>
          <w:szCs w:val="24"/>
          <w:lang w:val="lv-LV"/>
        </w:rPr>
      </w:pPr>
      <w:r w:rsidRPr="000D5119">
        <w:rPr>
          <w:sz w:val="24"/>
          <w:szCs w:val="24"/>
          <w:lang w:val="lv-LV"/>
        </w:rPr>
        <w:tab/>
      </w:r>
    </w:p>
    <w:p w:rsidR="00C5494C" w:rsidRPr="000D5119" w:rsidRDefault="00C5494C" w:rsidP="00287F22">
      <w:pPr>
        <w:jc w:val="both"/>
        <w:rPr>
          <w:sz w:val="24"/>
          <w:szCs w:val="24"/>
          <w:lang w:val="lv-LV"/>
        </w:rPr>
      </w:pPr>
    </w:p>
    <w:p w:rsidR="00287F22" w:rsidRPr="000D5119" w:rsidRDefault="00287F22" w:rsidP="00287F22">
      <w:pPr>
        <w:ind w:firstLine="720"/>
        <w:jc w:val="both"/>
        <w:rPr>
          <w:sz w:val="23"/>
          <w:szCs w:val="23"/>
          <w:lang w:val="lv-LV"/>
        </w:rPr>
      </w:pPr>
      <w:r w:rsidRPr="000D5119">
        <w:rPr>
          <w:sz w:val="23"/>
          <w:szCs w:val="23"/>
          <w:lang w:val="lv-LV"/>
        </w:rPr>
        <w:t>Latvijas Republika</w:t>
      </w:r>
      <w:r w:rsidRPr="000D5119">
        <w:rPr>
          <w:b/>
          <w:sz w:val="23"/>
          <w:szCs w:val="23"/>
          <w:lang w:val="lv-LV"/>
        </w:rPr>
        <w:t xml:space="preserve">, </w:t>
      </w:r>
      <w:r w:rsidRPr="000D5119">
        <w:rPr>
          <w:sz w:val="23"/>
          <w:szCs w:val="23"/>
          <w:lang w:val="lv-LV"/>
        </w:rPr>
        <w:t xml:space="preserve">turpmāk tekstā </w:t>
      </w:r>
      <w:r w:rsidRPr="000D5119">
        <w:rPr>
          <w:b/>
          <w:sz w:val="23"/>
          <w:szCs w:val="23"/>
          <w:lang w:val="lv-LV"/>
        </w:rPr>
        <w:t>Galvinieks</w:t>
      </w:r>
      <w:r w:rsidRPr="000D5119">
        <w:rPr>
          <w:sz w:val="23"/>
          <w:szCs w:val="23"/>
          <w:lang w:val="lv-LV"/>
        </w:rPr>
        <w:t xml:space="preserve">, kuru saskaņā ar likuma </w:t>
      </w:r>
      <w:r w:rsidR="00165BB1">
        <w:rPr>
          <w:sz w:val="23"/>
          <w:szCs w:val="23"/>
          <w:lang w:val="lv-LV"/>
        </w:rPr>
        <w:t>“</w:t>
      </w:r>
      <w:r w:rsidRPr="000D5119">
        <w:rPr>
          <w:sz w:val="23"/>
          <w:szCs w:val="23"/>
          <w:lang w:val="lv-LV"/>
        </w:rPr>
        <w:t>Par budžetu un finanšu vadību</w:t>
      </w:r>
      <w:r w:rsidR="00165BB1">
        <w:rPr>
          <w:sz w:val="23"/>
          <w:szCs w:val="23"/>
          <w:lang w:val="lv-LV"/>
        </w:rPr>
        <w:t>”</w:t>
      </w:r>
      <w:r w:rsidRPr="000D5119">
        <w:rPr>
          <w:sz w:val="23"/>
          <w:szCs w:val="23"/>
          <w:lang w:val="lv-LV"/>
        </w:rPr>
        <w:t xml:space="preserve"> 37. pantu pārstāv finanšu ministrs (vārds, uzvārds),  no vienas puses, </w:t>
      </w:r>
    </w:p>
    <w:p w:rsidR="00287F22" w:rsidRPr="000D5119" w:rsidRDefault="00287F22" w:rsidP="00287F22">
      <w:pPr>
        <w:ind w:firstLine="720"/>
        <w:jc w:val="both"/>
        <w:rPr>
          <w:sz w:val="23"/>
          <w:szCs w:val="23"/>
          <w:lang w:val="lv-LV"/>
        </w:rPr>
      </w:pPr>
      <w:r w:rsidRPr="000D5119">
        <w:rPr>
          <w:sz w:val="23"/>
          <w:szCs w:val="23"/>
          <w:lang w:val="lv-LV"/>
        </w:rPr>
        <w:t xml:space="preserve">un </w:t>
      </w:r>
    </w:p>
    <w:p w:rsidR="00287F22" w:rsidRPr="000D5119" w:rsidRDefault="00287F22" w:rsidP="00287F22">
      <w:pPr>
        <w:ind w:firstLine="720"/>
        <w:jc w:val="both"/>
        <w:rPr>
          <w:sz w:val="23"/>
          <w:szCs w:val="23"/>
          <w:lang w:val="lv-LV"/>
        </w:rPr>
      </w:pPr>
      <w:r w:rsidRPr="000D5119">
        <w:rPr>
          <w:sz w:val="23"/>
          <w:szCs w:val="23"/>
          <w:lang w:val="lv-LV"/>
        </w:rPr>
        <w:t xml:space="preserve">Finanšu institūcijas nosaukums, reģistrācijas Nr. _____________, turpmāk tekstā </w:t>
      </w:r>
      <w:r w:rsidRPr="000D5119">
        <w:rPr>
          <w:b/>
          <w:sz w:val="23"/>
          <w:szCs w:val="23"/>
          <w:lang w:val="lv-LV"/>
        </w:rPr>
        <w:t xml:space="preserve">Banka, </w:t>
      </w:r>
      <w:r w:rsidRPr="000D5119">
        <w:rPr>
          <w:sz w:val="23"/>
          <w:szCs w:val="23"/>
          <w:lang w:val="lv-LV"/>
        </w:rPr>
        <w:t xml:space="preserve">tās (vārds, uzvārds, amats), personā, kas darbojas uz (Statūtu, pilnvarojuma) pamata, no otras puses, </w:t>
      </w:r>
    </w:p>
    <w:p w:rsidR="00287F22" w:rsidRPr="000D5119" w:rsidRDefault="00287F22" w:rsidP="00287F22">
      <w:pPr>
        <w:ind w:firstLine="720"/>
        <w:jc w:val="both"/>
        <w:rPr>
          <w:sz w:val="23"/>
          <w:szCs w:val="23"/>
          <w:lang w:val="lv-LV"/>
        </w:rPr>
      </w:pPr>
      <w:r w:rsidRPr="000D5119">
        <w:rPr>
          <w:sz w:val="23"/>
          <w:szCs w:val="23"/>
          <w:lang w:val="lv-LV"/>
        </w:rPr>
        <w:t>saskaņā ar likumu „Par valsts budžetu 201</w:t>
      </w:r>
      <w:r w:rsidR="00D412EC" w:rsidRPr="000D5119">
        <w:rPr>
          <w:sz w:val="23"/>
          <w:szCs w:val="23"/>
          <w:lang w:val="lv-LV"/>
        </w:rPr>
        <w:t>8</w:t>
      </w:r>
      <w:r w:rsidRPr="000D5119">
        <w:rPr>
          <w:sz w:val="23"/>
          <w:szCs w:val="23"/>
          <w:lang w:val="lv-LV"/>
        </w:rPr>
        <w:t>.gadam</w:t>
      </w:r>
      <w:r w:rsidR="00165BB1">
        <w:rPr>
          <w:sz w:val="23"/>
          <w:szCs w:val="23"/>
          <w:lang w:val="lv-LV"/>
        </w:rPr>
        <w:t>”</w:t>
      </w:r>
      <w:r w:rsidRPr="000D5119">
        <w:rPr>
          <w:sz w:val="23"/>
          <w:szCs w:val="23"/>
          <w:lang w:val="lv-LV"/>
        </w:rPr>
        <w:t>, Ministru kabineta 2014.gada 8.jūlija noteikumiem  Nr.391 „Kārtība, kādā gadskārtējā valsts budžeta likumprojektā iekļauj pieprasījumus valsts vārdā sniedzamajiem galvojumiem, un galvojumu sniegšanas un uzraudzības kārtība</w:t>
      </w:r>
      <w:r w:rsidR="00165BB1">
        <w:rPr>
          <w:sz w:val="23"/>
          <w:szCs w:val="23"/>
          <w:lang w:val="lv-LV"/>
        </w:rPr>
        <w:t>”</w:t>
      </w:r>
      <w:r w:rsidRPr="000D5119">
        <w:rPr>
          <w:sz w:val="23"/>
          <w:szCs w:val="23"/>
          <w:lang w:val="lv-LV"/>
        </w:rPr>
        <w:t xml:space="preserve"> un Ministru kabineta 2001.gada 29.maija noteikumu Nr.220 </w:t>
      </w:r>
      <w:r w:rsidR="00165BB1">
        <w:rPr>
          <w:sz w:val="23"/>
          <w:szCs w:val="23"/>
          <w:lang w:val="lv-LV"/>
        </w:rPr>
        <w:t>“</w:t>
      </w:r>
      <w:r w:rsidRPr="000D5119">
        <w:rPr>
          <w:sz w:val="23"/>
          <w:szCs w:val="23"/>
          <w:lang w:val="lv-LV"/>
        </w:rPr>
        <w:t>Kārtība, kādā tiek piešķirts, atmaksāts un dzēsts studiju kredīts un studējošā kredīts no kredītiestādes līdzekļiem ar valsts vārdā sniegtu galvojumu</w:t>
      </w:r>
      <w:r w:rsidR="00165BB1">
        <w:rPr>
          <w:sz w:val="23"/>
          <w:szCs w:val="23"/>
          <w:lang w:val="lv-LV"/>
        </w:rPr>
        <w:t>”</w:t>
      </w:r>
      <w:r w:rsidRPr="000D5119">
        <w:rPr>
          <w:sz w:val="23"/>
          <w:szCs w:val="23"/>
          <w:lang w:val="lv-LV"/>
        </w:rPr>
        <w:t xml:space="preserve"> (turpmāk tekstā - Noteikumi) , bez viltus, maldiem un spaidiem noslēdz šo līgumu par turpmāk minēto.</w:t>
      </w:r>
    </w:p>
    <w:p w:rsidR="00287F22" w:rsidRPr="000D5119" w:rsidRDefault="00287F22" w:rsidP="00287F22">
      <w:pPr>
        <w:jc w:val="both"/>
        <w:rPr>
          <w:sz w:val="24"/>
          <w:szCs w:val="24"/>
          <w:lang w:val="lv-LV"/>
        </w:rPr>
      </w:pPr>
    </w:p>
    <w:p w:rsidR="00287F22" w:rsidRPr="000D5119" w:rsidRDefault="00287F22" w:rsidP="00287F22">
      <w:pPr>
        <w:ind w:firstLine="720"/>
        <w:jc w:val="center"/>
        <w:rPr>
          <w:b/>
          <w:sz w:val="24"/>
          <w:szCs w:val="24"/>
          <w:lang w:val="lv-LV"/>
        </w:rPr>
      </w:pPr>
      <w:r w:rsidRPr="000D5119">
        <w:rPr>
          <w:b/>
          <w:sz w:val="24"/>
          <w:szCs w:val="24"/>
          <w:lang w:val="lv-LV"/>
        </w:rPr>
        <w:t>1. Līguma priekšmets</w:t>
      </w:r>
    </w:p>
    <w:p w:rsidR="00287F22" w:rsidRPr="000D5119" w:rsidRDefault="00287F22" w:rsidP="00287F22">
      <w:pPr>
        <w:jc w:val="both"/>
        <w:rPr>
          <w:sz w:val="24"/>
          <w:szCs w:val="24"/>
          <w:lang w:val="lv-LV"/>
        </w:rPr>
      </w:pPr>
    </w:p>
    <w:p w:rsidR="00287F22" w:rsidRPr="000D5119" w:rsidRDefault="00287F22" w:rsidP="00287F22">
      <w:pPr>
        <w:numPr>
          <w:ilvl w:val="1"/>
          <w:numId w:val="13"/>
        </w:numPr>
        <w:jc w:val="both"/>
        <w:rPr>
          <w:sz w:val="24"/>
          <w:szCs w:val="24"/>
          <w:lang w:val="lv-LV"/>
        </w:rPr>
      </w:pPr>
      <w:r w:rsidRPr="000D5119">
        <w:rPr>
          <w:sz w:val="24"/>
          <w:szCs w:val="24"/>
          <w:lang w:val="lv-LV"/>
        </w:rPr>
        <w:t>Galvinieka galvojuma saistības par studējošo saistībām stājas spēkā aizņēmēju (turpmāk tekstā – Aizņēmējs vai Aizņēmēji) kopsavilkuma sarakstos norādītajā apmērā, dienā, kad izglītības un zinātnes ministrs, atbilstoši Noteikumos noteiktajai kārtībai, ir apstiprinājis Aizņēmēju kopsavilkuma sarakstus.</w:t>
      </w:r>
    </w:p>
    <w:p w:rsidR="00D0399B" w:rsidRDefault="00287F22" w:rsidP="00287F22">
      <w:pPr>
        <w:numPr>
          <w:ilvl w:val="1"/>
          <w:numId w:val="13"/>
        </w:numPr>
        <w:jc w:val="both"/>
        <w:rPr>
          <w:sz w:val="24"/>
          <w:szCs w:val="24"/>
          <w:lang w:val="lv-LV"/>
        </w:rPr>
      </w:pPr>
      <w:r w:rsidRPr="000D5119">
        <w:rPr>
          <w:sz w:val="24"/>
          <w:szCs w:val="24"/>
          <w:lang w:val="lv-LV"/>
        </w:rPr>
        <w:t xml:space="preserve">Galvinieks galvo par katra Aizņēmēju kopsavilkuma sarakstā iekļautā Aizņēmēja  saistībām 90 % (vai 100 %) apmērā no aizdevuma pamatsummas, kuras izriet no kredītlīgumiem, kas noslēgti starp Banku un Aizņēmējiem (turpmāk tekstā – Kredītlīgums vai Kredītlīgumi) atbilstoši Noteikumiem un  tiks izpildītas pilnā apmērā, pienācīgā veidā un precīzi, atbilstoši Kredītlīgumos norādītajiem noteikumiem, ja Aizņēmējs Kredītlīguma noslēgšanas dienā atbilst Noteikumu 3. punkta prasībām.  </w:t>
      </w:r>
    </w:p>
    <w:p w:rsidR="00287F22" w:rsidRPr="000D5119" w:rsidRDefault="00D0399B" w:rsidP="00287F22">
      <w:pPr>
        <w:numPr>
          <w:ilvl w:val="1"/>
          <w:numId w:val="13"/>
        </w:numPr>
        <w:jc w:val="both"/>
        <w:rPr>
          <w:sz w:val="24"/>
          <w:szCs w:val="24"/>
          <w:lang w:val="lv-LV"/>
        </w:rPr>
      </w:pPr>
      <w:r>
        <w:rPr>
          <w:sz w:val="24"/>
          <w:szCs w:val="24"/>
          <w:lang w:val="lv-LV"/>
        </w:rPr>
        <w:t xml:space="preserve">Banka </w:t>
      </w:r>
      <w:r w:rsidR="00E81A34">
        <w:rPr>
          <w:sz w:val="24"/>
          <w:szCs w:val="24"/>
          <w:lang w:val="lv-LV"/>
        </w:rPr>
        <w:t xml:space="preserve">ir tiesīga slēgt </w:t>
      </w:r>
      <w:r>
        <w:rPr>
          <w:sz w:val="24"/>
          <w:szCs w:val="24"/>
          <w:lang w:val="lv-LV"/>
        </w:rPr>
        <w:t>līgumus ar Aizņēmējiem</w:t>
      </w:r>
      <w:r w:rsidR="00E81A34">
        <w:rPr>
          <w:sz w:val="24"/>
          <w:szCs w:val="24"/>
          <w:lang w:val="lv-LV"/>
        </w:rPr>
        <w:t>,</w:t>
      </w:r>
      <w:r>
        <w:rPr>
          <w:sz w:val="24"/>
          <w:szCs w:val="24"/>
          <w:lang w:val="lv-LV"/>
        </w:rPr>
        <w:t xml:space="preserve"> ievērojot Civillikuma 1694. panta noteikumus</w:t>
      </w:r>
      <w:r w:rsidR="00E81A34">
        <w:rPr>
          <w:sz w:val="24"/>
          <w:szCs w:val="24"/>
          <w:lang w:val="lv-LV"/>
        </w:rPr>
        <w:t>, līdz 20</w:t>
      </w:r>
      <w:r w:rsidR="00C5494C">
        <w:rPr>
          <w:sz w:val="24"/>
          <w:szCs w:val="24"/>
          <w:lang w:val="lv-LV"/>
        </w:rPr>
        <w:t>20</w:t>
      </w:r>
      <w:r w:rsidR="00E81A34">
        <w:rPr>
          <w:sz w:val="24"/>
          <w:szCs w:val="24"/>
          <w:lang w:val="lv-LV"/>
        </w:rPr>
        <w:t xml:space="preserve">. gada </w:t>
      </w:r>
      <w:r w:rsidR="00C5494C">
        <w:rPr>
          <w:sz w:val="24"/>
          <w:szCs w:val="24"/>
          <w:lang w:val="lv-LV"/>
        </w:rPr>
        <w:t>1.aprīlim</w:t>
      </w:r>
      <w:r>
        <w:rPr>
          <w:sz w:val="24"/>
          <w:szCs w:val="24"/>
          <w:lang w:val="lv-LV"/>
        </w:rPr>
        <w:t>.</w:t>
      </w:r>
    </w:p>
    <w:p w:rsidR="00287F22" w:rsidRPr="000D5119" w:rsidRDefault="00287F22" w:rsidP="00287F22">
      <w:pPr>
        <w:numPr>
          <w:ilvl w:val="1"/>
          <w:numId w:val="13"/>
        </w:numPr>
        <w:jc w:val="both"/>
        <w:rPr>
          <w:sz w:val="24"/>
          <w:szCs w:val="24"/>
          <w:lang w:val="lv-LV"/>
        </w:rPr>
      </w:pPr>
      <w:r w:rsidRPr="000D5119">
        <w:rPr>
          <w:sz w:val="24"/>
          <w:szCs w:val="24"/>
          <w:lang w:val="lv-LV"/>
        </w:rPr>
        <w:t xml:space="preserve">Galvinieka sniegtā galvojuma apjoms ir </w:t>
      </w:r>
      <w:r w:rsidRPr="000D5119">
        <w:rPr>
          <w:b/>
          <w:sz w:val="24"/>
          <w:szCs w:val="24"/>
          <w:lang w:val="lv-LV"/>
        </w:rPr>
        <w:t>25 200 000,00</w:t>
      </w:r>
      <w:r w:rsidRPr="000D5119">
        <w:rPr>
          <w:sz w:val="24"/>
          <w:szCs w:val="24"/>
          <w:lang w:val="lv-LV"/>
        </w:rPr>
        <w:t xml:space="preserve"> </w:t>
      </w:r>
      <w:proofErr w:type="spellStart"/>
      <w:r w:rsidRPr="000D5119">
        <w:rPr>
          <w:i/>
          <w:sz w:val="24"/>
          <w:szCs w:val="24"/>
          <w:lang w:val="lv-LV"/>
        </w:rPr>
        <w:t>euro</w:t>
      </w:r>
      <w:proofErr w:type="spellEnd"/>
      <w:r w:rsidRPr="000D5119">
        <w:rPr>
          <w:i/>
          <w:sz w:val="24"/>
          <w:szCs w:val="24"/>
          <w:lang w:val="lv-LV"/>
        </w:rPr>
        <w:t xml:space="preserve"> </w:t>
      </w:r>
      <w:r w:rsidRPr="000D5119">
        <w:rPr>
          <w:sz w:val="24"/>
          <w:szCs w:val="24"/>
          <w:lang w:val="lv-LV"/>
        </w:rPr>
        <w:t xml:space="preserve">(divdesmit pieci miljoni divi simti tūkstoši </w:t>
      </w:r>
      <w:proofErr w:type="spellStart"/>
      <w:r w:rsidRPr="000D5119">
        <w:rPr>
          <w:i/>
          <w:sz w:val="24"/>
          <w:szCs w:val="24"/>
          <w:lang w:val="lv-LV"/>
        </w:rPr>
        <w:t>euro</w:t>
      </w:r>
      <w:proofErr w:type="spellEnd"/>
      <w:r w:rsidRPr="000D5119">
        <w:rPr>
          <w:i/>
          <w:sz w:val="24"/>
          <w:szCs w:val="24"/>
          <w:lang w:val="lv-LV"/>
        </w:rPr>
        <w:t xml:space="preserve">) </w:t>
      </w:r>
      <w:r w:rsidRPr="000D5119">
        <w:rPr>
          <w:sz w:val="24"/>
          <w:szCs w:val="24"/>
          <w:lang w:val="lv-LV"/>
        </w:rPr>
        <w:t xml:space="preserve">apmērā. </w:t>
      </w:r>
    </w:p>
    <w:p w:rsidR="00287F22" w:rsidRDefault="00287F22" w:rsidP="00287F22">
      <w:pPr>
        <w:numPr>
          <w:ilvl w:val="1"/>
          <w:numId w:val="13"/>
        </w:numPr>
        <w:jc w:val="both"/>
        <w:rPr>
          <w:sz w:val="24"/>
          <w:szCs w:val="24"/>
          <w:lang w:val="lv-LV"/>
        </w:rPr>
      </w:pPr>
      <w:r w:rsidRPr="000D5119">
        <w:rPr>
          <w:sz w:val="24"/>
          <w:szCs w:val="24"/>
          <w:lang w:val="lv-LV"/>
        </w:rPr>
        <w:t xml:space="preserve">10 (desmit) dienas pirms </w:t>
      </w:r>
      <w:r w:rsidR="00D0399B">
        <w:rPr>
          <w:sz w:val="24"/>
          <w:szCs w:val="24"/>
          <w:lang w:val="lv-LV"/>
        </w:rPr>
        <w:t xml:space="preserve">katra </w:t>
      </w:r>
      <w:r w:rsidRPr="000D5119">
        <w:rPr>
          <w:sz w:val="24"/>
          <w:szCs w:val="24"/>
          <w:lang w:val="lv-LV"/>
        </w:rPr>
        <w:t>Saimnieciskā gada beigām Galvinieks un Banka precizē izmantotā Valsts galvojuma apmēru un noslēdz papildu vienošanos pie Saimnieciskā gada sākumā noslēgtā galvojuma un galvojuma apkalpošanas līguma par izmantoto valsts galvojuma apmēru studiju kreditēšanai.</w:t>
      </w:r>
    </w:p>
    <w:p w:rsidR="00D0399B" w:rsidRPr="000D5119" w:rsidRDefault="00D0399B" w:rsidP="00E81A34">
      <w:pPr>
        <w:jc w:val="both"/>
        <w:rPr>
          <w:sz w:val="24"/>
          <w:szCs w:val="24"/>
          <w:lang w:val="lv-LV"/>
        </w:rPr>
      </w:pPr>
    </w:p>
    <w:p w:rsidR="00287F22" w:rsidRDefault="00287F22" w:rsidP="00287F22">
      <w:pPr>
        <w:jc w:val="both"/>
        <w:rPr>
          <w:sz w:val="24"/>
          <w:szCs w:val="24"/>
          <w:lang w:val="lv-LV"/>
        </w:rPr>
      </w:pPr>
    </w:p>
    <w:p w:rsidR="00633795" w:rsidRDefault="00633795" w:rsidP="00287F22">
      <w:pPr>
        <w:jc w:val="both"/>
        <w:rPr>
          <w:sz w:val="24"/>
          <w:szCs w:val="24"/>
          <w:lang w:val="lv-LV"/>
        </w:rPr>
      </w:pPr>
    </w:p>
    <w:p w:rsidR="00633795" w:rsidRDefault="00633795" w:rsidP="00287F22">
      <w:pPr>
        <w:jc w:val="both"/>
        <w:rPr>
          <w:sz w:val="24"/>
          <w:szCs w:val="24"/>
          <w:lang w:val="lv-LV"/>
        </w:rPr>
      </w:pPr>
    </w:p>
    <w:p w:rsidR="00633795" w:rsidRDefault="00633795" w:rsidP="00287F22">
      <w:pPr>
        <w:jc w:val="both"/>
        <w:rPr>
          <w:sz w:val="24"/>
          <w:szCs w:val="24"/>
          <w:lang w:val="lv-LV"/>
        </w:rPr>
      </w:pPr>
    </w:p>
    <w:p w:rsidR="00633795" w:rsidRPr="000D5119" w:rsidRDefault="00633795" w:rsidP="00287F22">
      <w:pPr>
        <w:jc w:val="both"/>
        <w:rPr>
          <w:sz w:val="24"/>
          <w:szCs w:val="24"/>
          <w:lang w:val="lv-LV"/>
        </w:rPr>
      </w:pPr>
    </w:p>
    <w:p w:rsidR="00287F22" w:rsidRPr="000D5119" w:rsidRDefault="00287F22" w:rsidP="00287F22">
      <w:pPr>
        <w:ind w:firstLine="720"/>
        <w:jc w:val="center"/>
        <w:rPr>
          <w:b/>
          <w:sz w:val="24"/>
          <w:szCs w:val="24"/>
          <w:lang w:val="lv-LV"/>
        </w:rPr>
      </w:pPr>
      <w:r w:rsidRPr="000D5119">
        <w:rPr>
          <w:b/>
          <w:sz w:val="24"/>
          <w:szCs w:val="24"/>
          <w:lang w:val="lv-LV"/>
        </w:rPr>
        <w:t>2. Pušu pienākumi un tiesības</w:t>
      </w:r>
    </w:p>
    <w:p w:rsidR="00287F22" w:rsidRPr="000D5119" w:rsidRDefault="00287F22" w:rsidP="00287F22">
      <w:pPr>
        <w:jc w:val="both"/>
        <w:rPr>
          <w:sz w:val="24"/>
          <w:szCs w:val="24"/>
          <w:lang w:val="lv-LV"/>
        </w:rPr>
      </w:pPr>
    </w:p>
    <w:p w:rsidR="00287F22" w:rsidRPr="000D5119" w:rsidRDefault="00287F22" w:rsidP="00287F22">
      <w:pPr>
        <w:numPr>
          <w:ilvl w:val="1"/>
          <w:numId w:val="14"/>
        </w:numPr>
        <w:jc w:val="both"/>
        <w:rPr>
          <w:sz w:val="24"/>
          <w:szCs w:val="24"/>
          <w:lang w:val="lv-LV"/>
        </w:rPr>
      </w:pPr>
      <w:r w:rsidRPr="000D5119">
        <w:rPr>
          <w:sz w:val="24"/>
          <w:szCs w:val="24"/>
          <w:lang w:val="lv-LV"/>
        </w:rPr>
        <w:t xml:space="preserve">Ja Aizņēmējs pēc Kredītlīgumā norādīto termiņu notecējuma neatmaksā aizdevuma summu, Banka vērš piedziņu pret Aizņēmēja sniegto aizdevuma nodrošinājumu – nekustamo īpašumu, vērtspapīriem, galviniekiem - fiziskajām personām vai pašvaldību. </w:t>
      </w:r>
    </w:p>
    <w:p w:rsidR="00287F22" w:rsidRPr="000D5119" w:rsidRDefault="00287F22" w:rsidP="00287F22">
      <w:pPr>
        <w:numPr>
          <w:ilvl w:val="1"/>
          <w:numId w:val="14"/>
        </w:numPr>
        <w:jc w:val="both"/>
        <w:rPr>
          <w:sz w:val="24"/>
          <w:szCs w:val="24"/>
          <w:lang w:val="lv-LV"/>
        </w:rPr>
      </w:pPr>
      <w:r w:rsidRPr="000D5119">
        <w:rPr>
          <w:sz w:val="24"/>
          <w:szCs w:val="24"/>
          <w:lang w:val="lv-LV"/>
        </w:rPr>
        <w:t>Tiesības pieprasīt galvojuma saistību izpildi Bankai ir tikai pēc Civilprocesa likumā paredzētajā kārtībā izdotā dokumenta (izpildu raksta), ar kuru konstatēts, ka Aizņēmēja un galvinieku - fizisko personu, pašvaldību - rīcībā nav pietiekami līdzekļi, lai atbilstošajā apmērā veiktu aizdevuma atmaksu, iesniegšanas Galviniekam.</w:t>
      </w:r>
    </w:p>
    <w:p w:rsidR="00287F22" w:rsidRPr="000D5119" w:rsidRDefault="00287F22" w:rsidP="00287F22">
      <w:pPr>
        <w:numPr>
          <w:ilvl w:val="1"/>
          <w:numId w:val="14"/>
        </w:numPr>
        <w:jc w:val="both"/>
        <w:rPr>
          <w:sz w:val="24"/>
          <w:szCs w:val="24"/>
          <w:lang w:val="lv-LV"/>
        </w:rPr>
      </w:pPr>
      <w:r w:rsidRPr="000D5119">
        <w:rPr>
          <w:sz w:val="24"/>
          <w:szCs w:val="24"/>
          <w:lang w:val="lv-LV"/>
        </w:rPr>
        <w:t>Galvinieks apņemas divu nedēļu laikā no šī līguma 2.2. punktā minētā  dokumenta un Bankas pieprasījuma saņemšanas ieskaitīt Bankas norādītajā kontā pieprasījumā norādīto naudas summu.</w:t>
      </w:r>
    </w:p>
    <w:p w:rsidR="00287F22" w:rsidRPr="000D5119" w:rsidRDefault="00287F22" w:rsidP="00287F22">
      <w:pPr>
        <w:ind w:left="720"/>
        <w:jc w:val="both"/>
        <w:rPr>
          <w:sz w:val="24"/>
          <w:szCs w:val="24"/>
          <w:lang w:val="lv-LV"/>
        </w:rPr>
      </w:pPr>
    </w:p>
    <w:p w:rsidR="00287F22" w:rsidRPr="000D5119" w:rsidRDefault="00287F22" w:rsidP="00287F22">
      <w:pPr>
        <w:numPr>
          <w:ilvl w:val="1"/>
          <w:numId w:val="14"/>
        </w:numPr>
        <w:jc w:val="both"/>
        <w:rPr>
          <w:sz w:val="24"/>
          <w:szCs w:val="24"/>
          <w:lang w:val="lv-LV"/>
        </w:rPr>
      </w:pPr>
      <w:r w:rsidRPr="000D5119">
        <w:rPr>
          <w:sz w:val="24"/>
          <w:szCs w:val="24"/>
          <w:lang w:val="lv-LV"/>
        </w:rPr>
        <w:t>Galvinieks</w:t>
      </w:r>
      <w:r w:rsidRPr="000D5119">
        <w:rPr>
          <w:b/>
          <w:sz w:val="24"/>
          <w:szCs w:val="24"/>
          <w:lang w:val="lv-LV"/>
        </w:rPr>
        <w:t xml:space="preserve"> </w:t>
      </w:r>
      <w:r w:rsidRPr="000D5119">
        <w:rPr>
          <w:sz w:val="24"/>
          <w:szCs w:val="24"/>
          <w:lang w:val="lv-LV"/>
        </w:rPr>
        <w:t xml:space="preserve">tiek atsvabināts no savas atbildības: </w:t>
      </w:r>
    </w:p>
    <w:p w:rsidR="00287F22" w:rsidRPr="000D5119" w:rsidRDefault="00287F22" w:rsidP="00287F22">
      <w:pPr>
        <w:numPr>
          <w:ilvl w:val="2"/>
          <w:numId w:val="14"/>
        </w:numPr>
        <w:jc w:val="both"/>
        <w:rPr>
          <w:sz w:val="24"/>
          <w:szCs w:val="24"/>
          <w:lang w:val="lv-LV"/>
        </w:rPr>
      </w:pPr>
      <w:r w:rsidRPr="000D5119">
        <w:rPr>
          <w:sz w:val="24"/>
          <w:szCs w:val="24"/>
          <w:lang w:val="lv-LV"/>
        </w:rPr>
        <w:t xml:space="preserve"> ja Banka Civillikuma 1714.  panta izpratnē ir rīkojusies nolaidīgi, izdarot piedziņu no Aizņēmēja, un ir pielaidusi pēc apstākļiem neatvainojamu vilcinājumu;</w:t>
      </w:r>
    </w:p>
    <w:p w:rsidR="00287F22" w:rsidRPr="000D5119" w:rsidRDefault="00287F22" w:rsidP="00287F22">
      <w:pPr>
        <w:numPr>
          <w:ilvl w:val="2"/>
          <w:numId w:val="14"/>
        </w:numPr>
        <w:jc w:val="both"/>
        <w:rPr>
          <w:sz w:val="24"/>
          <w:szCs w:val="24"/>
          <w:lang w:val="lv-LV"/>
        </w:rPr>
      </w:pPr>
      <w:r w:rsidRPr="000D5119">
        <w:rPr>
          <w:sz w:val="24"/>
          <w:szCs w:val="24"/>
          <w:lang w:val="lv-LV"/>
        </w:rPr>
        <w:t xml:space="preserve"> ja iestājies noilgums un atbilstoši Civillikuma 1712. pantam Banka nav izmantojusi savas tiesības;</w:t>
      </w:r>
    </w:p>
    <w:p w:rsidR="00287F22" w:rsidRPr="000D5119" w:rsidRDefault="00287F22" w:rsidP="00287F22">
      <w:pPr>
        <w:numPr>
          <w:ilvl w:val="2"/>
          <w:numId w:val="14"/>
        </w:numPr>
        <w:jc w:val="both"/>
        <w:rPr>
          <w:sz w:val="24"/>
          <w:szCs w:val="24"/>
          <w:lang w:val="lv-LV"/>
        </w:rPr>
      </w:pPr>
      <w:r w:rsidRPr="000D5119">
        <w:rPr>
          <w:sz w:val="24"/>
          <w:szCs w:val="24"/>
          <w:lang w:val="lv-LV"/>
        </w:rPr>
        <w:t>atbilstoši Civillikuma 1710. pantam ar katru darbību, kas dzēš galveno saistību, atsvabinot no tās Aizņēmēju, tai skaitā saistību izpildījums, ieskaits, atcēlējs līgums, prasījumu un parādu sakritums, pārjaunojums, izlīgums, tiesas spriedums un tml.</w:t>
      </w:r>
    </w:p>
    <w:p w:rsidR="00287F22" w:rsidRPr="000D5119" w:rsidRDefault="00287F22" w:rsidP="00287F22">
      <w:pPr>
        <w:pStyle w:val="ListParagraph"/>
        <w:numPr>
          <w:ilvl w:val="2"/>
          <w:numId w:val="14"/>
        </w:numPr>
        <w:jc w:val="both"/>
        <w:rPr>
          <w:sz w:val="24"/>
          <w:szCs w:val="24"/>
          <w:lang w:val="lv-LV"/>
        </w:rPr>
      </w:pPr>
      <w:r w:rsidRPr="000D5119">
        <w:rPr>
          <w:sz w:val="24"/>
          <w:szCs w:val="24"/>
          <w:lang w:val="lv-LV"/>
        </w:rPr>
        <w:t>ja tiek konstatēts, ka Kredītlīgums noslēgts, neievērojot Noteikumu 3. punkta prasībām;</w:t>
      </w:r>
    </w:p>
    <w:p w:rsidR="00287F22" w:rsidRPr="000D5119" w:rsidRDefault="00287F22" w:rsidP="00287F22">
      <w:pPr>
        <w:pStyle w:val="ListParagraph"/>
        <w:numPr>
          <w:ilvl w:val="2"/>
          <w:numId w:val="14"/>
        </w:numPr>
        <w:jc w:val="both"/>
        <w:rPr>
          <w:sz w:val="24"/>
          <w:szCs w:val="24"/>
          <w:lang w:val="lv-LV"/>
        </w:rPr>
      </w:pPr>
      <w:r w:rsidRPr="000D5119">
        <w:rPr>
          <w:sz w:val="24"/>
          <w:szCs w:val="24"/>
          <w:lang w:val="lv-LV"/>
        </w:rPr>
        <w:t>ja tiek konstatēts, ka Kredītlīguma darbības laikā Banka nav ievērojusi Noteikumu 15.³ punkta nosacījumus.</w:t>
      </w:r>
    </w:p>
    <w:p w:rsidR="00287F22" w:rsidRPr="000D5119" w:rsidRDefault="00287F22" w:rsidP="00287F22">
      <w:pPr>
        <w:jc w:val="both"/>
        <w:rPr>
          <w:sz w:val="24"/>
          <w:szCs w:val="24"/>
          <w:lang w:val="lv-LV"/>
        </w:rPr>
      </w:pPr>
    </w:p>
    <w:p w:rsidR="00287F22" w:rsidRPr="000D5119" w:rsidRDefault="00287F22" w:rsidP="00287F22">
      <w:pPr>
        <w:numPr>
          <w:ilvl w:val="1"/>
          <w:numId w:val="14"/>
        </w:numPr>
        <w:jc w:val="both"/>
        <w:rPr>
          <w:sz w:val="24"/>
          <w:szCs w:val="24"/>
          <w:lang w:val="lv-LV"/>
        </w:rPr>
      </w:pPr>
      <w:bookmarkStart w:id="1" w:name="_Ref501097784"/>
      <w:r w:rsidRPr="000D5119">
        <w:rPr>
          <w:sz w:val="24"/>
          <w:szCs w:val="24"/>
          <w:lang w:val="lv-LV"/>
        </w:rPr>
        <w:t>Banka administrē aizdevumus un normatīvajos aktos noteiktajā kārtībā veic neatmaksāto aizdevumu piedziņu, ja Aizņēmējs un galvinieki - fiziskas personas vai pašvaldība pēc Kredītlīgumā norādītā termiņa notecējuma labprātīgi neatmaksā aizdevuma summu un Bankai pienākošos procentus par aizdevuma izmantošanu, tai skaitā:</w:t>
      </w:r>
      <w:bookmarkEnd w:id="1"/>
      <w:r w:rsidRPr="000D5119">
        <w:rPr>
          <w:sz w:val="24"/>
          <w:szCs w:val="24"/>
          <w:lang w:val="lv-LV"/>
        </w:rPr>
        <w:t xml:space="preserve"> </w:t>
      </w:r>
    </w:p>
    <w:p w:rsidR="00287F22" w:rsidRPr="000D5119" w:rsidRDefault="00287F22" w:rsidP="00287F22">
      <w:pPr>
        <w:numPr>
          <w:ilvl w:val="2"/>
          <w:numId w:val="14"/>
        </w:numPr>
        <w:jc w:val="both"/>
        <w:rPr>
          <w:sz w:val="24"/>
          <w:szCs w:val="24"/>
          <w:lang w:val="lv-LV"/>
        </w:rPr>
      </w:pPr>
      <w:r w:rsidRPr="000D5119">
        <w:rPr>
          <w:sz w:val="24"/>
          <w:szCs w:val="24"/>
          <w:lang w:val="lv-LV"/>
        </w:rPr>
        <w:t>veic saistību piespiedu izpildi, iesniedzot prasības pieteikumu vai pieteikumu tiesā, un apmaksā visus tiesāšanās izdevumus;</w:t>
      </w:r>
    </w:p>
    <w:p w:rsidR="00287F22" w:rsidRPr="000D5119" w:rsidRDefault="00287F22" w:rsidP="00287F22">
      <w:pPr>
        <w:numPr>
          <w:ilvl w:val="2"/>
          <w:numId w:val="14"/>
        </w:numPr>
        <w:jc w:val="both"/>
        <w:rPr>
          <w:sz w:val="24"/>
          <w:szCs w:val="24"/>
          <w:lang w:val="lv-LV"/>
        </w:rPr>
      </w:pPr>
      <w:r w:rsidRPr="000D5119">
        <w:rPr>
          <w:sz w:val="24"/>
          <w:szCs w:val="24"/>
          <w:lang w:val="lv-LV"/>
        </w:rPr>
        <w:t>pieprasa un saņem izpildu dokumentu tiesā;</w:t>
      </w:r>
    </w:p>
    <w:p w:rsidR="00287F22" w:rsidRPr="000D5119" w:rsidRDefault="00287F22" w:rsidP="00287F22">
      <w:pPr>
        <w:numPr>
          <w:ilvl w:val="2"/>
          <w:numId w:val="14"/>
        </w:numPr>
        <w:jc w:val="both"/>
        <w:rPr>
          <w:sz w:val="24"/>
          <w:szCs w:val="24"/>
          <w:lang w:val="lv-LV"/>
        </w:rPr>
      </w:pPr>
      <w:r w:rsidRPr="000D5119">
        <w:rPr>
          <w:sz w:val="24"/>
          <w:szCs w:val="24"/>
          <w:lang w:val="lv-LV"/>
        </w:rPr>
        <w:t>iesniedz tiesu izpildītājam izpildu dokumentu izpildei;</w:t>
      </w:r>
    </w:p>
    <w:p w:rsidR="00287F22" w:rsidRPr="000D5119" w:rsidRDefault="00287F22" w:rsidP="00287F22">
      <w:pPr>
        <w:numPr>
          <w:ilvl w:val="2"/>
          <w:numId w:val="14"/>
        </w:numPr>
        <w:jc w:val="both"/>
        <w:rPr>
          <w:sz w:val="24"/>
          <w:szCs w:val="24"/>
          <w:lang w:val="lv-LV"/>
        </w:rPr>
      </w:pPr>
      <w:r w:rsidRPr="000D5119">
        <w:rPr>
          <w:sz w:val="24"/>
          <w:szCs w:val="24"/>
          <w:lang w:val="lv-LV"/>
        </w:rPr>
        <w:t>ja saskaņā ar Civilprocesa likuma 565. panta pirmo daļu tiesu izpildītājs ir izsniedzis atpakaļ Bankai izpildu dokumentu, Banka reizi gadā atkārtoti iesniedz izpildei tiesu izpildītājam izpildu dokumentu. Minētās darbības Banka veic arī gadījumos, kad Galvinieks  ir izpildījis savas saistības, kas izriet no šī līguma;</w:t>
      </w:r>
    </w:p>
    <w:p w:rsidR="00287F22" w:rsidRPr="000D5119" w:rsidRDefault="00287F22" w:rsidP="00287F22">
      <w:pPr>
        <w:numPr>
          <w:ilvl w:val="2"/>
          <w:numId w:val="14"/>
        </w:numPr>
        <w:jc w:val="both"/>
        <w:rPr>
          <w:sz w:val="24"/>
          <w:szCs w:val="24"/>
          <w:lang w:val="lv-LV"/>
        </w:rPr>
      </w:pPr>
      <w:r w:rsidRPr="000D5119">
        <w:rPr>
          <w:sz w:val="24"/>
          <w:szCs w:val="24"/>
          <w:lang w:val="lv-LV"/>
        </w:rPr>
        <w:t>reizi ceturksnī līdz ceturkšņa pirmā mēneša 15. datumam iesniedz Valsts kasei informāciju par iepriekšējā ceturksnī veiktajām piedziņas darbībām, norādot datumu, kad izsniegts izpildu dokuments, datumu, kad izpildu dokuments iesniegts tiesu izpildītājam, datumu, kad tiesu izpildītājs saskaņā ar Civilprocesa likuma 565.  panta pirmo daļu izpildu dokumentu atgriezis atpakaļ Bankai, izpildu dokumenta atgriešanas iemeslu un datumu, kad izpildu dokuments atkārtoti iesniegts tiesu izpildītājam piedziņas darbību veikšanai.</w:t>
      </w:r>
    </w:p>
    <w:p w:rsidR="00DF59E2" w:rsidRPr="000D5119" w:rsidRDefault="00DF59E2" w:rsidP="00DF59E2">
      <w:pPr>
        <w:ind w:left="720"/>
        <w:jc w:val="both"/>
        <w:rPr>
          <w:sz w:val="24"/>
          <w:szCs w:val="24"/>
          <w:lang w:val="lv-LV"/>
        </w:rPr>
      </w:pPr>
    </w:p>
    <w:p w:rsidR="005431D0" w:rsidRPr="000D5119" w:rsidRDefault="00287F22" w:rsidP="005431D0">
      <w:pPr>
        <w:numPr>
          <w:ilvl w:val="1"/>
          <w:numId w:val="14"/>
        </w:numPr>
        <w:jc w:val="both"/>
        <w:rPr>
          <w:sz w:val="24"/>
          <w:szCs w:val="24"/>
          <w:lang w:val="lv-LV"/>
        </w:rPr>
      </w:pPr>
      <w:bookmarkStart w:id="2" w:name="_Ref501097933"/>
      <w:r w:rsidRPr="000D5119">
        <w:rPr>
          <w:sz w:val="24"/>
          <w:szCs w:val="24"/>
          <w:lang w:val="lv-LV"/>
        </w:rPr>
        <w:t xml:space="preserve">Līguma </w:t>
      </w:r>
      <w:r w:rsidR="00D6593D" w:rsidRPr="000D5119">
        <w:rPr>
          <w:sz w:val="24"/>
          <w:szCs w:val="24"/>
          <w:lang w:val="lv-LV"/>
        </w:rPr>
        <w:fldChar w:fldCharType="begin"/>
      </w:r>
      <w:r w:rsidR="00D6593D" w:rsidRPr="000D5119">
        <w:rPr>
          <w:sz w:val="24"/>
          <w:szCs w:val="24"/>
          <w:lang w:val="lv-LV"/>
        </w:rPr>
        <w:instrText xml:space="preserve"> REF _Ref501097784 \r \h </w:instrText>
      </w:r>
      <w:r w:rsidR="000D5119">
        <w:rPr>
          <w:sz w:val="24"/>
          <w:szCs w:val="24"/>
          <w:lang w:val="lv-LV"/>
        </w:rPr>
        <w:instrText xml:space="preserve"> \* MERGEFORMAT </w:instrText>
      </w:r>
      <w:r w:rsidR="00D6593D" w:rsidRPr="000D5119">
        <w:rPr>
          <w:sz w:val="24"/>
          <w:szCs w:val="24"/>
          <w:lang w:val="lv-LV"/>
        </w:rPr>
      </w:r>
      <w:r w:rsidR="00D6593D" w:rsidRPr="000D5119">
        <w:rPr>
          <w:sz w:val="24"/>
          <w:szCs w:val="24"/>
          <w:lang w:val="lv-LV"/>
        </w:rPr>
        <w:fldChar w:fldCharType="separate"/>
      </w:r>
      <w:r w:rsidR="00AB24E3">
        <w:rPr>
          <w:sz w:val="24"/>
          <w:szCs w:val="24"/>
          <w:lang w:val="lv-LV"/>
        </w:rPr>
        <w:t>2.5</w:t>
      </w:r>
      <w:r w:rsidR="00D6593D" w:rsidRPr="000D5119">
        <w:rPr>
          <w:sz w:val="24"/>
          <w:szCs w:val="24"/>
          <w:lang w:val="lv-LV"/>
        </w:rPr>
        <w:fldChar w:fldCharType="end"/>
      </w:r>
      <w:r w:rsidR="008D4B9B" w:rsidRPr="000D5119">
        <w:rPr>
          <w:sz w:val="24"/>
          <w:szCs w:val="24"/>
          <w:lang w:val="lv-LV"/>
        </w:rPr>
        <w:t>.</w:t>
      </w:r>
      <w:r w:rsidRPr="000D5119">
        <w:rPr>
          <w:sz w:val="24"/>
          <w:szCs w:val="24"/>
          <w:lang w:val="lv-LV"/>
        </w:rPr>
        <w:t xml:space="preserve"> punktā minētās darbības Banka, pamatojoties uz Galvinieka izsniegtu pilnvaru veic arī tad, ja Galvinieks, izpildot Līguma saistības ir sedzis Aizņēmēja parādu  Bankai. Banka sedz visus izdevumus, kas saistīti ar Līguma </w:t>
      </w:r>
      <w:r w:rsidR="00D6593D" w:rsidRPr="000D5119">
        <w:rPr>
          <w:sz w:val="24"/>
          <w:szCs w:val="24"/>
          <w:lang w:val="lv-LV"/>
        </w:rPr>
        <w:fldChar w:fldCharType="begin"/>
      </w:r>
      <w:r w:rsidR="00D6593D" w:rsidRPr="000D5119">
        <w:rPr>
          <w:sz w:val="24"/>
          <w:szCs w:val="24"/>
          <w:lang w:val="lv-LV"/>
        </w:rPr>
        <w:instrText xml:space="preserve"> REF _Ref501097784 \r \h </w:instrText>
      </w:r>
      <w:r w:rsidR="000D5119">
        <w:rPr>
          <w:sz w:val="24"/>
          <w:szCs w:val="24"/>
          <w:lang w:val="lv-LV"/>
        </w:rPr>
        <w:instrText xml:space="preserve"> \* MERGEFORMAT </w:instrText>
      </w:r>
      <w:r w:rsidR="00D6593D" w:rsidRPr="000D5119">
        <w:rPr>
          <w:sz w:val="24"/>
          <w:szCs w:val="24"/>
          <w:lang w:val="lv-LV"/>
        </w:rPr>
      </w:r>
      <w:r w:rsidR="00D6593D" w:rsidRPr="000D5119">
        <w:rPr>
          <w:sz w:val="24"/>
          <w:szCs w:val="24"/>
          <w:lang w:val="lv-LV"/>
        </w:rPr>
        <w:fldChar w:fldCharType="separate"/>
      </w:r>
      <w:r w:rsidR="00AB24E3">
        <w:rPr>
          <w:sz w:val="24"/>
          <w:szCs w:val="24"/>
          <w:lang w:val="lv-LV"/>
        </w:rPr>
        <w:t>2.5</w:t>
      </w:r>
      <w:r w:rsidR="00D6593D" w:rsidRPr="000D5119">
        <w:rPr>
          <w:sz w:val="24"/>
          <w:szCs w:val="24"/>
          <w:lang w:val="lv-LV"/>
        </w:rPr>
        <w:fldChar w:fldCharType="end"/>
      </w:r>
      <w:r w:rsidR="00D6593D" w:rsidRPr="000D5119">
        <w:rPr>
          <w:sz w:val="24"/>
          <w:szCs w:val="24"/>
          <w:lang w:val="lv-LV"/>
        </w:rPr>
        <w:t xml:space="preserve">. </w:t>
      </w:r>
      <w:r w:rsidR="008D4B9B" w:rsidRPr="000D5119">
        <w:rPr>
          <w:sz w:val="24"/>
          <w:szCs w:val="24"/>
          <w:lang w:val="lv-LV"/>
        </w:rPr>
        <w:t xml:space="preserve">un </w:t>
      </w:r>
      <w:r w:rsidR="005431D0" w:rsidRPr="000D5119">
        <w:rPr>
          <w:sz w:val="24"/>
          <w:szCs w:val="24"/>
          <w:lang w:val="lv-LV"/>
        </w:rPr>
        <w:fldChar w:fldCharType="begin"/>
      </w:r>
      <w:r w:rsidR="005431D0" w:rsidRPr="000D5119">
        <w:rPr>
          <w:sz w:val="24"/>
          <w:szCs w:val="24"/>
          <w:lang w:val="lv-LV"/>
        </w:rPr>
        <w:instrText xml:space="preserve"> REF _Ref501097933 \r \h </w:instrText>
      </w:r>
      <w:r w:rsidR="000D5119">
        <w:rPr>
          <w:sz w:val="24"/>
          <w:szCs w:val="24"/>
          <w:lang w:val="lv-LV"/>
        </w:rPr>
        <w:instrText xml:space="preserve"> \* MERGEFORMAT </w:instrText>
      </w:r>
      <w:r w:rsidR="005431D0" w:rsidRPr="000D5119">
        <w:rPr>
          <w:sz w:val="24"/>
          <w:szCs w:val="24"/>
          <w:lang w:val="lv-LV"/>
        </w:rPr>
      </w:r>
      <w:r w:rsidR="005431D0" w:rsidRPr="000D5119">
        <w:rPr>
          <w:sz w:val="24"/>
          <w:szCs w:val="24"/>
          <w:lang w:val="lv-LV"/>
        </w:rPr>
        <w:fldChar w:fldCharType="separate"/>
      </w:r>
      <w:r w:rsidR="00AB24E3">
        <w:rPr>
          <w:sz w:val="24"/>
          <w:szCs w:val="24"/>
          <w:lang w:val="lv-LV"/>
        </w:rPr>
        <w:t>2.6</w:t>
      </w:r>
      <w:r w:rsidR="005431D0" w:rsidRPr="000D5119">
        <w:rPr>
          <w:sz w:val="24"/>
          <w:szCs w:val="24"/>
          <w:lang w:val="lv-LV"/>
        </w:rPr>
        <w:fldChar w:fldCharType="end"/>
      </w:r>
      <w:r w:rsidR="005431D0" w:rsidRPr="000D5119">
        <w:rPr>
          <w:sz w:val="24"/>
          <w:szCs w:val="24"/>
          <w:lang w:val="lv-LV"/>
        </w:rPr>
        <w:t>. </w:t>
      </w:r>
      <w:r w:rsidRPr="000D5119">
        <w:rPr>
          <w:sz w:val="24"/>
          <w:szCs w:val="24"/>
          <w:lang w:val="lv-LV"/>
        </w:rPr>
        <w:t>punkta izpildi.</w:t>
      </w:r>
      <w:bookmarkEnd w:id="2"/>
    </w:p>
    <w:p w:rsidR="005431D0" w:rsidRDefault="005431D0" w:rsidP="005431D0">
      <w:pPr>
        <w:ind w:left="720"/>
        <w:jc w:val="both"/>
        <w:rPr>
          <w:sz w:val="24"/>
          <w:szCs w:val="24"/>
          <w:lang w:val="lv-LV"/>
        </w:rPr>
      </w:pPr>
    </w:p>
    <w:p w:rsidR="00287F22" w:rsidRPr="00D27CC7" w:rsidRDefault="00287F22" w:rsidP="005431D0">
      <w:pPr>
        <w:numPr>
          <w:ilvl w:val="1"/>
          <w:numId w:val="14"/>
        </w:numPr>
        <w:jc w:val="both"/>
        <w:rPr>
          <w:sz w:val="24"/>
          <w:szCs w:val="24"/>
          <w:lang w:val="lv-LV"/>
        </w:rPr>
      </w:pPr>
      <w:bookmarkStart w:id="3" w:name="_Ref501098008"/>
      <w:r w:rsidRPr="00D27CC7">
        <w:rPr>
          <w:sz w:val="24"/>
          <w:szCs w:val="24"/>
          <w:lang w:val="lv-LV"/>
        </w:rPr>
        <w:t>Banka veic visas kreditoram normatīvajos aktos noteiktās darbības līdz brīdim, kad ar tiesas nolēmumu par saistību dzēšanu ir izbeigta Aizņēmēja saistību dzēšanas procedūra, kuras rezultātā tiesa ir atbrīvojusi Aizņēmēju no valsts galvotā kredīta saistībām:</w:t>
      </w:r>
      <w:bookmarkEnd w:id="3"/>
    </w:p>
    <w:p w:rsidR="00287F22" w:rsidRPr="00D27CC7" w:rsidRDefault="00287F22" w:rsidP="00DF59E2">
      <w:pPr>
        <w:pStyle w:val="NormalWeb"/>
        <w:numPr>
          <w:ilvl w:val="2"/>
          <w:numId w:val="19"/>
        </w:numPr>
        <w:spacing w:before="0" w:beforeAutospacing="0" w:after="0" w:afterAutospacing="0"/>
        <w:jc w:val="both"/>
        <w:rPr>
          <w:lang w:eastAsia="en-US"/>
        </w:rPr>
      </w:pPr>
      <w:r w:rsidRPr="00D27CC7">
        <w:rPr>
          <w:lang w:eastAsia="en-US"/>
        </w:rPr>
        <w:t>ja valsts galvotā kredīta atmaksas periodā Aizņēmējam ar tiesas nolēmumu ir pasludināts maksātnespējas process un galvinieks – fiziska persona – pēc Kredītlīgumā par kredītu saņemšanu no kredītiestādes līdzekļiem ar valsts galvojumu norādītā termiņa notecējuma neatmaksā kredīta summu;</w:t>
      </w:r>
    </w:p>
    <w:p w:rsidR="00287F22" w:rsidRPr="000D5119" w:rsidRDefault="00287F22" w:rsidP="00DF59E2">
      <w:pPr>
        <w:pStyle w:val="NormalWeb"/>
        <w:numPr>
          <w:ilvl w:val="2"/>
          <w:numId w:val="19"/>
        </w:numPr>
        <w:spacing w:before="0" w:beforeAutospacing="0" w:after="0" w:afterAutospacing="0"/>
        <w:jc w:val="both"/>
        <w:rPr>
          <w:lang w:eastAsia="en-US"/>
        </w:rPr>
      </w:pPr>
      <w:r w:rsidRPr="00D27CC7">
        <w:rPr>
          <w:lang w:eastAsia="en-US"/>
        </w:rPr>
        <w:t xml:space="preserve"> un ja galvinieka – fiziskas personas - rīcībā nav mantas un ienākumu, uz kuriem vērst piedziņu, lai segtu Aizņēmēja saistības, ko apliecina zvērināta tiesu izpildītāja Bankai atpakaļ izsniegtais izpildu dokuments, pēc kura </w:t>
      </w:r>
      <w:r w:rsidRPr="000D5119">
        <w:rPr>
          <w:lang w:eastAsia="en-US"/>
        </w:rPr>
        <w:t xml:space="preserve">piedziņa nav izdarīta vai izdarīta nepilnīgi. </w:t>
      </w:r>
    </w:p>
    <w:p w:rsidR="00DF59E2" w:rsidRPr="000D5119" w:rsidRDefault="00DF59E2" w:rsidP="00DF59E2">
      <w:pPr>
        <w:pStyle w:val="NormalWeb"/>
        <w:spacing w:before="0" w:beforeAutospacing="0" w:after="0" w:afterAutospacing="0"/>
        <w:ind w:left="1440"/>
        <w:jc w:val="both"/>
        <w:rPr>
          <w:lang w:eastAsia="en-US"/>
        </w:rPr>
      </w:pPr>
    </w:p>
    <w:p w:rsidR="00287F22" w:rsidRPr="000D5119" w:rsidRDefault="00287F22" w:rsidP="00DF59E2">
      <w:pPr>
        <w:numPr>
          <w:ilvl w:val="1"/>
          <w:numId w:val="19"/>
        </w:numPr>
        <w:jc w:val="both"/>
        <w:rPr>
          <w:sz w:val="24"/>
          <w:szCs w:val="24"/>
          <w:lang w:val="lv-LV"/>
        </w:rPr>
      </w:pPr>
      <w:r w:rsidRPr="000D5119">
        <w:rPr>
          <w:sz w:val="24"/>
          <w:szCs w:val="24"/>
          <w:lang w:val="lv-LV"/>
        </w:rPr>
        <w:t xml:space="preserve">Līguma </w:t>
      </w:r>
      <w:r w:rsidR="005431D0" w:rsidRPr="000D5119">
        <w:rPr>
          <w:sz w:val="24"/>
          <w:szCs w:val="24"/>
          <w:lang w:val="lv-LV"/>
        </w:rPr>
        <w:fldChar w:fldCharType="begin"/>
      </w:r>
      <w:r w:rsidR="005431D0" w:rsidRPr="000D5119">
        <w:rPr>
          <w:sz w:val="24"/>
          <w:szCs w:val="24"/>
          <w:lang w:val="lv-LV"/>
        </w:rPr>
        <w:instrText xml:space="preserve"> REF _Ref501098008 \r \h </w:instrText>
      </w:r>
      <w:r w:rsidR="000D5119">
        <w:rPr>
          <w:sz w:val="24"/>
          <w:szCs w:val="24"/>
          <w:lang w:val="lv-LV"/>
        </w:rPr>
        <w:instrText xml:space="preserve"> \* MERGEFORMAT </w:instrText>
      </w:r>
      <w:r w:rsidR="005431D0" w:rsidRPr="000D5119">
        <w:rPr>
          <w:sz w:val="24"/>
          <w:szCs w:val="24"/>
          <w:lang w:val="lv-LV"/>
        </w:rPr>
      </w:r>
      <w:r w:rsidR="005431D0" w:rsidRPr="000D5119">
        <w:rPr>
          <w:sz w:val="24"/>
          <w:szCs w:val="24"/>
          <w:lang w:val="lv-LV"/>
        </w:rPr>
        <w:fldChar w:fldCharType="separate"/>
      </w:r>
      <w:r w:rsidR="00AB24E3">
        <w:rPr>
          <w:sz w:val="24"/>
          <w:szCs w:val="24"/>
          <w:lang w:val="lv-LV"/>
        </w:rPr>
        <w:t>2.7</w:t>
      </w:r>
      <w:r w:rsidR="005431D0" w:rsidRPr="000D5119">
        <w:rPr>
          <w:sz w:val="24"/>
          <w:szCs w:val="24"/>
          <w:lang w:val="lv-LV"/>
        </w:rPr>
        <w:fldChar w:fldCharType="end"/>
      </w:r>
      <w:r w:rsidR="005431D0" w:rsidRPr="000D5119">
        <w:rPr>
          <w:sz w:val="24"/>
          <w:szCs w:val="24"/>
          <w:lang w:val="lv-LV"/>
        </w:rPr>
        <w:t xml:space="preserve">. </w:t>
      </w:r>
      <w:r w:rsidRPr="000D5119">
        <w:rPr>
          <w:sz w:val="24"/>
          <w:szCs w:val="24"/>
          <w:lang w:val="lv-LV"/>
        </w:rPr>
        <w:t>punktā minētās darbības Banka, pamatojoties uz Galvinieka izsniegtu pilnv</w:t>
      </w:r>
      <w:r w:rsidR="00313F62" w:rsidRPr="000D5119">
        <w:rPr>
          <w:sz w:val="24"/>
          <w:szCs w:val="24"/>
          <w:lang w:val="lv-LV"/>
        </w:rPr>
        <w:t>aru veic arī tad, ja Galvinieks</w:t>
      </w:r>
      <w:r w:rsidRPr="000D5119">
        <w:rPr>
          <w:sz w:val="24"/>
          <w:szCs w:val="24"/>
          <w:lang w:val="lv-LV"/>
        </w:rPr>
        <w:t>, izpildot Līguma saistības ir sedzis Aizņēmēja parādu  Bankai. Banka sedz visus izdevumus, kas saistīti ar Līguma 2.7 un 2.8. punkta izpildi.</w:t>
      </w:r>
    </w:p>
    <w:p w:rsidR="00287F22" w:rsidRPr="000D5119" w:rsidRDefault="00287F22" w:rsidP="00DF59E2">
      <w:pPr>
        <w:numPr>
          <w:ilvl w:val="1"/>
          <w:numId w:val="19"/>
        </w:numPr>
        <w:jc w:val="both"/>
        <w:rPr>
          <w:sz w:val="24"/>
          <w:szCs w:val="24"/>
          <w:lang w:val="lv-LV"/>
        </w:rPr>
      </w:pPr>
      <w:bookmarkStart w:id="4" w:name="_Ref501098109"/>
      <w:r w:rsidRPr="000D5119">
        <w:rPr>
          <w:sz w:val="24"/>
          <w:szCs w:val="24"/>
          <w:lang w:val="lv-LV"/>
        </w:rPr>
        <w:t>Banka piedzīto aizdevuma summu 90 % (vai 100 %)  apmērā, bet ne vairāk kā Galvinieks ir dzēsis Bankai no Kredītlīguma izrietošās parādsaistības, trīs darba dienu laikā ieskaita Valsts kases norādītajā valsts budžeta kontā, lai atmaksātu finanšu līdzekļus, kuri tika pārskaitīti Bankai, izpildot valsts galvojumu.</w:t>
      </w:r>
      <w:bookmarkEnd w:id="4"/>
    </w:p>
    <w:p w:rsidR="00287F22" w:rsidRPr="000D5119" w:rsidRDefault="00287F22" w:rsidP="00DF59E2">
      <w:pPr>
        <w:numPr>
          <w:ilvl w:val="1"/>
          <w:numId w:val="19"/>
        </w:numPr>
        <w:jc w:val="both"/>
        <w:rPr>
          <w:sz w:val="24"/>
          <w:szCs w:val="24"/>
          <w:lang w:val="lv-LV"/>
        </w:rPr>
      </w:pPr>
      <w:r w:rsidRPr="000D5119">
        <w:rPr>
          <w:sz w:val="24"/>
          <w:szCs w:val="24"/>
          <w:lang w:val="lv-LV"/>
        </w:rPr>
        <w:t>Ja Banka šī līguma</w:t>
      </w:r>
      <w:r w:rsidR="00313F62" w:rsidRPr="000D5119">
        <w:rPr>
          <w:sz w:val="24"/>
          <w:szCs w:val="24"/>
          <w:lang w:val="lv-LV"/>
        </w:rPr>
        <w:t xml:space="preserve"> </w:t>
      </w:r>
      <w:r w:rsidR="00313F62" w:rsidRPr="000D5119">
        <w:rPr>
          <w:sz w:val="24"/>
          <w:szCs w:val="24"/>
          <w:lang w:val="lv-LV"/>
        </w:rPr>
        <w:fldChar w:fldCharType="begin"/>
      </w:r>
      <w:r w:rsidR="00313F62" w:rsidRPr="000D5119">
        <w:rPr>
          <w:sz w:val="24"/>
          <w:szCs w:val="24"/>
          <w:lang w:val="lv-LV"/>
        </w:rPr>
        <w:instrText xml:space="preserve"> REF _Ref501098109 \r \h </w:instrText>
      </w:r>
      <w:r w:rsidR="000D5119">
        <w:rPr>
          <w:sz w:val="24"/>
          <w:szCs w:val="24"/>
          <w:lang w:val="lv-LV"/>
        </w:rPr>
        <w:instrText xml:space="preserve"> \* MERGEFORMAT </w:instrText>
      </w:r>
      <w:r w:rsidR="00313F62" w:rsidRPr="000D5119">
        <w:rPr>
          <w:sz w:val="24"/>
          <w:szCs w:val="24"/>
          <w:lang w:val="lv-LV"/>
        </w:rPr>
      </w:r>
      <w:r w:rsidR="00313F62" w:rsidRPr="000D5119">
        <w:rPr>
          <w:sz w:val="24"/>
          <w:szCs w:val="24"/>
          <w:lang w:val="lv-LV"/>
        </w:rPr>
        <w:fldChar w:fldCharType="separate"/>
      </w:r>
      <w:r w:rsidR="00AB24E3">
        <w:rPr>
          <w:sz w:val="24"/>
          <w:szCs w:val="24"/>
          <w:lang w:val="lv-LV"/>
        </w:rPr>
        <w:t>2.9</w:t>
      </w:r>
      <w:r w:rsidR="00313F62" w:rsidRPr="000D5119">
        <w:rPr>
          <w:sz w:val="24"/>
          <w:szCs w:val="24"/>
          <w:lang w:val="lv-LV"/>
        </w:rPr>
        <w:fldChar w:fldCharType="end"/>
      </w:r>
      <w:r w:rsidR="00313F62" w:rsidRPr="000D5119">
        <w:rPr>
          <w:sz w:val="24"/>
          <w:szCs w:val="24"/>
          <w:lang w:val="lv-LV"/>
        </w:rPr>
        <w:t xml:space="preserve">. </w:t>
      </w:r>
      <w:r w:rsidRPr="000D5119">
        <w:rPr>
          <w:sz w:val="24"/>
          <w:szCs w:val="24"/>
          <w:lang w:val="lv-LV"/>
        </w:rPr>
        <w:t> punktā paredzētajā laikā neieskaita atgūto aizdevuma daļu, tad tā maksā nokavējuma naudu 0,1% apmērā no neiemaksātās summas par katru nokavēto dienu.</w:t>
      </w:r>
    </w:p>
    <w:p w:rsidR="00287F22" w:rsidRPr="000D5119" w:rsidRDefault="00287F22" w:rsidP="00DF59E2">
      <w:pPr>
        <w:numPr>
          <w:ilvl w:val="1"/>
          <w:numId w:val="19"/>
        </w:numPr>
        <w:jc w:val="both"/>
        <w:rPr>
          <w:sz w:val="24"/>
          <w:szCs w:val="24"/>
          <w:lang w:val="lv-LV"/>
        </w:rPr>
      </w:pPr>
      <w:bookmarkStart w:id="5" w:name="_Ref501098259"/>
      <w:r w:rsidRPr="000D5119">
        <w:rPr>
          <w:sz w:val="24"/>
          <w:szCs w:val="24"/>
          <w:lang w:val="lv-LV"/>
        </w:rPr>
        <w:t>Banka ne vēlāk kā piecu darba dienu laikā sniedz Galviniekam pieprasīto informāciju par Bankas veiktajām darbībām aizdevumu administrēšanā un atgūšanā, ja Galvinieks ir pieprasījis šādu informāciju.</w:t>
      </w:r>
      <w:bookmarkEnd w:id="5"/>
      <w:r w:rsidRPr="000D5119">
        <w:rPr>
          <w:sz w:val="24"/>
          <w:szCs w:val="24"/>
          <w:lang w:val="lv-LV"/>
        </w:rPr>
        <w:t xml:space="preserve"> </w:t>
      </w:r>
    </w:p>
    <w:p w:rsidR="00287F22" w:rsidRPr="000D5119" w:rsidRDefault="00287F22" w:rsidP="00DF59E2">
      <w:pPr>
        <w:numPr>
          <w:ilvl w:val="1"/>
          <w:numId w:val="19"/>
        </w:numPr>
        <w:jc w:val="both"/>
        <w:rPr>
          <w:sz w:val="24"/>
          <w:szCs w:val="24"/>
          <w:lang w:val="lv-LV"/>
        </w:rPr>
      </w:pPr>
      <w:r w:rsidRPr="000D5119">
        <w:rPr>
          <w:sz w:val="24"/>
          <w:szCs w:val="24"/>
          <w:lang w:val="lv-LV"/>
        </w:rPr>
        <w:t>Ja Banka nepilda šī l</w:t>
      </w:r>
      <w:r w:rsidR="00313F62" w:rsidRPr="000D5119">
        <w:rPr>
          <w:sz w:val="24"/>
          <w:szCs w:val="24"/>
          <w:lang w:val="lv-LV"/>
        </w:rPr>
        <w:t xml:space="preserve">īguma 2.5. un </w:t>
      </w:r>
      <w:r w:rsidR="00313F62" w:rsidRPr="000D5119">
        <w:rPr>
          <w:sz w:val="24"/>
          <w:szCs w:val="24"/>
          <w:lang w:val="lv-LV"/>
        </w:rPr>
        <w:fldChar w:fldCharType="begin"/>
      </w:r>
      <w:r w:rsidR="00313F62" w:rsidRPr="000D5119">
        <w:rPr>
          <w:sz w:val="24"/>
          <w:szCs w:val="24"/>
          <w:lang w:val="lv-LV"/>
        </w:rPr>
        <w:instrText xml:space="preserve"> REF _Ref501098259 \r \h </w:instrText>
      </w:r>
      <w:r w:rsidR="000D5119">
        <w:rPr>
          <w:sz w:val="24"/>
          <w:szCs w:val="24"/>
          <w:lang w:val="lv-LV"/>
        </w:rPr>
        <w:instrText xml:space="preserve"> \* MERGEFORMAT </w:instrText>
      </w:r>
      <w:r w:rsidR="00313F62" w:rsidRPr="000D5119">
        <w:rPr>
          <w:sz w:val="24"/>
          <w:szCs w:val="24"/>
          <w:lang w:val="lv-LV"/>
        </w:rPr>
      </w:r>
      <w:r w:rsidR="00313F62" w:rsidRPr="000D5119">
        <w:rPr>
          <w:sz w:val="24"/>
          <w:szCs w:val="24"/>
          <w:lang w:val="lv-LV"/>
        </w:rPr>
        <w:fldChar w:fldCharType="separate"/>
      </w:r>
      <w:r w:rsidR="00AB24E3">
        <w:rPr>
          <w:sz w:val="24"/>
          <w:szCs w:val="24"/>
          <w:lang w:val="lv-LV"/>
        </w:rPr>
        <w:t>2.11</w:t>
      </w:r>
      <w:r w:rsidR="00313F62" w:rsidRPr="000D5119">
        <w:rPr>
          <w:sz w:val="24"/>
          <w:szCs w:val="24"/>
          <w:lang w:val="lv-LV"/>
        </w:rPr>
        <w:fldChar w:fldCharType="end"/>
      </w:r>
      <w:r w:rsidR="00313F62" w:rsidRPr="000D5119">
        <w:rPr>
          <w:sz w:val="24"/>
          <w:szCs w:val="24"/>
          <w:lang w:val="lv-LV"/>
        </w:rPr>
        <w:t>.</w:t>
      </w:r>
      <w:r w:rsidRPr="000D5119">
        <w:rPr>
          <w:sz w:val="24"/>
          <w:szCs w:val="24"/>
          <w:lang w:val="lv-LV"/>
        </w:rPr>
        <w:t xml:space="preserve"> punktā noteiktās darbības, tā maksā Galviniekam līgumsodu 700,00 </w:t>
      </w:r>
      <w:proofErr w:type="spellStart"/>
      <w:r w:rsidRPr="000D5119">
        <w:rPr>
          <w:i/>
          <w:sz w:val="24"/>
          <w:szCs w:val="24"/>
          <w:lang w:val="lv-LV"/>
        </w:rPr>
        <w:t>euro</w:t>
      </w:r>
      <w:proofErr w:type="spellEnd"/>
      <w:r w:rsidRPr="000D5119">
        <w:rPr>
          <w:sz w:val="24"/>
          <w:szCs w:val="24"/>
          <w:lang w:val="lv-LV"/>
        </w:rPr>
        <w:t xml:space="preserve"> (septiņi simti </w:t>
      </w:r>
      <w:proofErr w:type="spellStart"/>
      <w:r w:rsidRPr="000D5119">
        <w:rPr>
          <w:i/>
          <w:sz w:val="24"/>
          <w:szCs w:val="24"/>
          <w:lang w:val="lv-LV"/>
        </w:rPr>
        <w:t>euro</w:t>
      </w:r>
      <w:proofErr w:type="spellEnd"/>
      <w:r w:rsidRPr="000D5119">
        <w:rPr>
          <w:sz w:val="24"/>
          <w:szCs w:val="24"/>
          <w:lang w:val="lv-LV"/>
        </w:rPr>
        <w:t>) apmērā par katru šī l</w:t>
      </w:r>
      <w:r w:rsidR="00313F62" w:rsidRPr="000D5119">
        <w:rPr>
          <w:sz w:val="24"/>
          <w:szCs w:val="24"/>
          <w:lang w:val="lv-LV"/>
        </w:rPr>
        <w:t xml:space="preserve">īguma </w:t>
      </w:r>
      <w:r w:rsidR="00313F62" w:rsidRPr="000D5119">
        <w:rPr>
          <w:sz w:val="24"/>
          <w:szCs w:val="24"/>
          <w:lang w:val="lv-LV"/>
        </w:rPr>
        <w:fldChar w:fldCharType="begin"/>
      </w:r>
      <w:r w:rsidR="00313F62" w:rsidRPr="000D5119">
        <w:rPr>
          <w:sz w:val="24"/>
          <w:szCs w:val="24"/>
          <w:lang w:val="lv-LV"/>
        </w:rPr>
        <w:instrText xml:space="preserve"> REF _Ref501097784 \r \h </w:instrText>
      </w:r>
      <w:r w:rsidR="000D5119">
        <w:rPr>
          <w:sz w:val="24"/>
          <w:szCs w:val="24"/>
          <w:lang w:val="lv-LV"/>
        </w:rPr>
        <w:instrText xml:space="preserve"> \* MERGEFORMAT </w:instrText>
      </w:r>
      <w:r w:rsidR="00313F62" w:rsidRPr="000D5119">
        <w:rPr>
          <w:sz w:val="24"/>
          <w:szCs w:val="24"/>
          <w:lang w:val="lv-LV"/>
        </w:rPr>
      </w:r>
      <w:r w:rsidR="00313F62" w:rsidRPr="000D5119">
        <w:rPr>
          <w:sz w:val="24"/>
          <w:szCs w:val="24"/>
          <w:lang w:val="lv-LV"/>
        </w:rPr>
        <w:fldChar w:fldCharType="separate"/>
      </w:r>
      <w:r w:rsidR="00AB24E3">
        <w:rPr>
          <w:sz w:val="24"/>
          <w:szCs w:val="24"/>
          <w:lang w:val="lv-LV"/>
        </w:rPr>
        <w:t>2.5</w:t>
      </w:r>
      <w:r w:rsidR="00313F62" w:rsidRPr="000D5119">
        <w:rPr>
          <w:sz w:val="24"/>
          <w:szCs w:val="24"/>
          <w:lang w:val="lv-LV"/>
        </w:rPr>
        <w:fldChar w:fldCharType="end"/>
      </w:r>
      <w:r w:rsidR="00313F62" w:rsidRPr="000D5119">
        <w:rPr>
          <w:sz w:val="24"/>
          <w:szCs w:val="24"/>
          <w:lang w:val="lv-LV"/>
        </w:rPr>
        <w:t>.</w:t>
      </w:r>
      <w:r w:rsidRPr="000D5119">
        <w:rPr>
          <w:sz w:val="24"/>
          <w:szCs w:val="24"/>
          <w:lang w:val="lv-LV"/>
        </w:rPr>
        <w:t xml:space="preserve"> un </w:t>
      </w:r>
      <w:r w:rsidR="00313F62" w:rsidRPr="000D5119">
        <w:rPr>
          <w:sz w:val="24"/>
          <w:szCs w:val="24"/>
          <w:lang w:val="lv-LV"/>
        </w:rPr>
        <w:fldChar w:fldCharType="begin"/>
      </w:r>
      <w:r w:rsidR="00313F62" w:rsidRPr="000D5119">
        <w:rPr>
          <w:sz w:val="24"/>
          <w:szCs w:val="24"/>
          <w:lang w:val="lv-LV"/>
        </w:rPr>
        <w:instrText xml:space="preserve"> REF _Ref501098259 \r \h </w:instrText>
      </w:r>
      <w:r w:rsidR="000D5119">
        <w:rPr>
          <w:sz w:val="24"/>
          <w:szCs w:val="24"/>
          <w:lang w:val="lv-LV"/>
        </w:rPr>
        <w:instrText xml:space="preserve"> \* MERGEFORMAT </w:instrText>
      </w:r>
      <w:r w:rsidR="00313F62" w:rsidRPr="000D5119">
        <w:rPr>
          <w:sz w:val="24"/>
          <w:szCs w:val="24"/>
          <w:lang w:val="lv-LV"/>
        </w:rPr>
      </w:r>
      <w:r w:rsidR="00313F62" w:rsidRPr="000D5119">
        <w:rPr>
          <w:sz w:val="24"/>
          <w:szCs w:val="24"/>
          <w:lang w:val="lv-LV"/>
        </w:rPr>
        <w:fldChar w:fldCharType="separate"/>
      </w:r>
      <w:r w:rsidR="00AB24E3">
        <w:rPr>
          <w:sz w:val="24"/>
          <w:szCs w:val="24"/>
          <w:lang w:val="lv-LV"/>
        </w:rPr>
        <w:t>2.11</w:t>
      </w:r>
      <w:r w:rsidR="00313F62" w:rsidRPr="000D5119">
        <w:rPr>
          <w:sz w:val="24"/>
          <w:szCs w:val="24"/>
          <w:lang w:val="lv-LV"/>
        </w:rPr>
        <w:fldChar w:fldCharType="end"/>
      </w:r>
      <w:r w:rsidR="00313F62" w:rsidRPr="000D5119">
        <w:rPr>
          <w:sz w:val="24"/>
          <w:szCs w:val="24"/>
          <w:lang w:val="lv-LV"/>
        </w:rPr>
        <w:t xml:space="preserve">. </w:t>
      </w:r>
      <w:r w:rsidRPr="000D5119">
        <w:rPr>
          <w:sz w:val="24"/>
          <w:szCs w:val="24"/>
          <w:lang w:val="lv-LV"/>
        </w:rPr>
        <w:t xml:space="preserve">punktos noteikto saistību pārkāpšanas gadījumu. </w:t>
      </w:r>
    </w:p>
    <w:p w:rsidR="00287F22" w:rsidRPr="000D5119" w:rsidRDefault="00287F22" w:rsidP="00DF59E2">
      <w:pPr>
        <w:pStyle w:val="ListParagraph"/>
        <w:numPr>
          <w:ilvl w:val="1"/>
          <w:numId w:val="19"/>
        </w:numPr>
        <w:jc w:val="both"/>
        <w:rPr>
          <w:sz w:val="24"/>
          <w:szCs w:val="24"/>
          <w:lang w:val="lv-LV"/>
        </w:rPr>
      </w:pPr>
      <w:r w:rsidRPr="000D5119">
        <w:rPr>
          <w:sz w:val="24"/>
          <w:szCs w:val="24"/>
          <w:lang w:val="lv-LV"/>
        </w:rPr>
        <w:t>Ja pēc Kredītlīguma noslēgšanas tiek konstatēts, ka Aizņēmējs uz Kredītlīguma noslēgšanas brīdi neatbilda Noteikumu 3. punkta prasībām, Galvinieka sniegtais galvojums par konkrētā Kredītlīguma saistībām, zaudē spēku.</w:t>
      </w:r>
    </w:p>
    <w:p w:rsidR="00287F22" w:rsidRPr="00D27CC7" w:rsidRDefault="00287F22" w:rsidP="00287F22">
      <w:pPr>
        <w:pStyle w:val="ListParagraph"/>
        <w:jc w:val="both"/>
        <w:rPr>
          <w:sz w:val="24"/>
          <w:szCs w:val="24"/>
          <w:lang w:val="lv-LV"/>
        </w:rPr>
      </w:pPr>
    </w:p>
    <w:p w:rsidR="00287F22" w:rsidRPr="00D27CC7" w:rsidRDefault="00287F22" w:rsidP="00287F22">
      <w:pPr>
        <w:pStyle w:val="ListParagraph"/>
        <w:numPr>
          <w:ilvl w:val="0"/>
          <w:numId w:val="15"/>
        </w:numPr>
        <w:jc w:val="both"/>
        <w:rPr>
          <w:b/>
          <w:sz w:val="24"/>
          <w:szCs w:val="24"/>
          <w:lang w:val="lv-LV"/>
        </w:rPr>
      </w:pPr>
      <w:r w:rsidRPr="00D27CC7">
        <w:rPr>
          <w:b/>
          <w:sz w:val="24"/>
          <w:szCs w:val="24"/>
          <w:lang w:val="lv-LV"/>
        </w:rPr>
        <w:t>Līguma termiņš</w:t>
      </w:r>
    </w:p>
    <w:p w:rsidR="00287F22" w:rsidRPr="00D27CC7" w:rsidRDefault="00287F22" w:rsidP="00287F22">
      <w:pPr>
        <w:pStyle w:val="ListParagraph"/>
        <w:ind w:left="360"/>
        <w:jc w:val="both"/>
        <w:rPr>
          <w:b/>
          <w:sz w:val="24"/>
          <w:szCs w:val="24"/>
          <w:lang w:val="lv-LV"/>
        </w:rPr>
      </w:pPr>
    </w:p>
    <w:p w:rsidR="00287F22" w:rsidRPr="00D27CC7" w:rsidRDefault="00287F22" w:rsidP="00287F22">
      <w:pPr>
        <w:numPr>
          <w:ilvl w:val="1"/>
          <w:numId w:val="15"/>
        </w:numPr>
        <w:jc w:val="both"/>
        <w:rPr>
          <w:sz w:val="24"/>
          <w:szCs w:val="24"/>
          <w:lang w:val="lv-LV"/>
        </w:rPr>
      </w:pPr>
      <w:r w:rsidRPr="00D27CC7">
        <w:rPr>
          <w:sz w:val="24"/>
          <w:szCs w:val="24"/>
          <w:lang w:val="lv-LV"/>
        </w:rPr>
        <w:t>Līgums stājas spēkā ar tā parakstīšanas dienu.</w:t>
      </w:r>
    </w:p>
    <w:p w:rsidR="00287F22" w:rsidRPr="00D27CC7" w:rsidRDefault="00287F22" w:rsidP="00287F22">
      <w:pPr>
        <w:numPr>
          <w:ilvl w:val="1"/>
          <w:numId w:val="15"/>
        </w:numPr>
        <w:jc w:val="both"/>
        <w:rPr>
          <w:sz w:val="24"/>
          <w:szCs w:val="24"/>
          <w:lang w:val="lv-LV"/>
        </w:rPr>
      </w:pPr>
      <w:r w:rsidRPr="00D27CC7">
        <w:rPr>
          <w:sz w:val="24"/>
          <w:szCs w:val="24"/>
          <w:lang w:val="lv-LV"/>
        </w:rPr>
        <w:t>Līgums ir spēkā līdz pilnīgai no Kredītlīgumos izrietošo aizdevuma pamatsummu nomaksai.</w:t>
      </w:r>
    </w:p>
    <w:p w:rsidR="00287F22" w:rsidRPr="00D27CC7" w:rsidRDefault="00287F22" w:rsidP="00287F22">
      <w:pPr>
        <w:ind w:left="720"/>
        <w:jc w:val="both"/>
        <w:rPr>
          <w:sz w:val="24"/>
          <w:szCs w:val="24"/>
          <w:lang w:val="lv-LV"/>
        </w:rPr>
      </w:pPr>
    </w:p>
    <w:p w:rsidR="00287F22" w:rsidRPr="00D27CC7" w:rsidRDefault="00287F22" w:rsidP="00287F22">
      <w:pPr>
        <w:ind w:firstLine="720"/>
        <w:jc w:val="center"/>
        <w:rPr>
          <w:b/>
          <w:sz w:val="24"/>
          <w:szCs w:val="24"/>
          <w:lang w:val="lv-LV"/>
        </w:rPr>
      </w:pPr>
      <w:r w:rsidRPr="00D27CC7">
        <w:rPr>
          <w:b/>
          <w:sz w:val="24"/>
          <w:szCs w:val="24"/>
          <w:lang w:val="lv-LV"/>
        </w:rPr>
        <w:t>4. Nobeiguma noteikumi</w:t>
      </w:r>
    </w:p>
    <w:p w:rsidR="00287F22" w:rsidRPr="00D27CC7" w:rsidRDefault="00287F22" w:rsidP="00287F22">
      <w:pPr>
        <w:jc w:val="both"/>
        <w:rPr>
          <w:b/>
          <w:sz w:val="24"/>
          <w:szCs w:val="24"/>
          <w:lang w:val="lv-LV"/>
        </w:rPr>
      </w:pPr>
    </w:p>
    <w:p w:rsidR="00287F22" w:rsidRPr="00D27CC7" w:rsidRDefault="00287F22" w:rsidP="00287F22">
      <w:pPr>
        <w:numPr>
          <w:ilvl w:val="1"/>
          <w:numId w:val="16"/>
        </w:numPr>
        <w:jc w:val="both"/>
        <w:rPr>
          <w:sz w:val="24"/>
          <w:szCs w:val="24"/>
          <w:lang w:val="lv-LV"/>
        </w:rPr>
      </w:pPr>
      <w:r w:rsidRPr="00D27CC7">
        <w:rPr>
          <w:sz w:val="24"/>
          <w:szCs w:val="24"/>
          <w:lang w:val="lv-LV"/>
        </w:rPr>
        <w:t>Strīdus, kas rodas sakarā ar līguma izpildi, puses risina pārrunu ceļā, bet, ja pārrunu ceļā panākt vienošanos nav iespējams, strīdus izskata Latvijas Republikas tiesa pēc piekritības.</w:t>
      </w:r>
    </w:p>
    <w:p w:rsidR="00287F22" w:rsidRPr="00D27CC7" w:rsidRDefault="00287F22" w:rsidP="00287F22">
      <w:pPr>
        <w:numPr>
          <w:ilvl w:val="1"/>
          <w:numId w:val="16"/>
        </w:numPr>
        <w:jc w:val="both"/>
        <w:rPr>
          <w:sz w:val="24"/>
          <w:szCs w:val="24"/>
          <w:lang w:val="lv-LV"/>
        </w:rPr>
      </w:pPr>
      <w:r w:rsidRPr="00D27CC7">
        <w:rPr>
          <w:sz w:val="24"/>
          <w:szCs w:val="24"/>
          <w:lang w:val="lv-LV"/>
        </w:rPr>
        <w:t>Saskaņā ar šo līgumu puses apņemas saglabāt iegūtās informācijas konfidencialitāti, izņemot gadījumus, ja ir saņemta otras puses rakstveida piekrišana vai ja šādas informācijas izpaušana notiek saskaņā ar tiesību normatīvajiem aktiem. Konfidenciālā informācija neietver informāciju, kura ir publiska un kura attiecas uz attiecīgo Aizņēmēju.</w:t>
      </w:r>
    </w:p>
    <w:p w:rsidR="00287F22" w:rsidRPr="00D27CC7" w:rsidRDefault="00287F22" w:rsidP="00287F22">
      <w:pPr>
        <w:numPr>
          <w:ilvl w:val="1"/>
          <w:numId w:val="16"/>
        </w:numPr>
        <w:jc w:val="both"/>
        <w:rPr>
          <w:sz w:val="24"/>
          <w:szCs w:val="24"/>
          <w:lang w:val="lv-LV"/>
        </w:rPr>
      </w:pPr>
      <w:r w:rsidRPr="00D27CC7">
        <w:rPr>
          <w:sz w:val="24"/>
          <w:szCs w:val="24"/>
          <w:lang w:val="lv-LV"/>
        </w:rPr>
        <w:t>Visus jautājumus, kas nav atrisināti šajā līgumā, reglamentē Latvijas Republikas normatīvie akti.</w:t>
      </w:r>
    </w:p>
    <w:p w:rsidR="00287F22" w:rsidRPr="00D27CC7" w:rsidRDefault="00287F22" w:rsidP="00287F22">
      <w:pPr>
        <w:numPr>
          <w:ilvl w:val="1"/>
          <w:numId w:val="16"/>
        </w:numPr>
        <w:jc w:val="both"/>
        <w:rPr>
          <w:sz w:val="24"/>
          <w:szCs w:val="24"/>
          <w:lang w:val="lv-LV"/>
        </w:rPr>
      </w:pPr>
      <w:r w:rsidRPr="00D27CC7">
        <w:rPr>
          <w:sz w:val="24"/>
          <w:szCs w:val="24"/>
          <w:lang w:val="lv-LV"/>
        </w:rPr>
        <w:t xml:space="preserve">Visi paziņojumi un dokumenti, kas attiecas uz šo līgumu, uzskatāmi par pienācīgi nosūtītiem, ja tie nosūtīti uz šī līguma 5.punktā norādīto adresi ierakstītā vēstulē vai ar drošu elektronisko parakstu parakstīta elektroniska dokumenta veidā uz e-pasta adresi: </w:t>
      </w:r>
      <w:hyperlink r:id="rId8" w:history="1">
        <w:r w:rsidRPr="00D27CC7">
          <w:rPr>
            <w:rStyle w:val="Hyperlink"/>
            <w:sz w:val="24"/>
            <w:szCs w:val="24"/>
            <w:lang w:val="lv-LV"/>
          </w:rPr>
          <w:t>kase@kase.gov.lv</w:t>
        </w:r>
      </w:hyperlink>
      <w:r w:rsidRPr="00D27CC7">
        <w:rPr>
          <w:sz w:val="24"/>
          <w:szCs w:val="24"/>
          <w:lang w:val="lv-LV"/>
        </w:rPr>
        <w:t xml:space="preserve">. vai ar kurjerpasta </w:t>
      </w:r>
      <w:r w:rsidRPr="00D27CC7">
        <w:rPr>
          <w:rStyle w:val="Hyperlink"/>
          <w:sz w:val="24"/>
          <w:szCs w:val="24"/>
          <w:lang w:val="lv-LV"/>
        </w:rPr>
        <w:t>starpniecību nogādāti uz šī Līguma 5.punktā norādīto adresi.</w:t>
      </w:r>
    </w:p>
    <w:p w:rsidR="00287F22" w:rsidRPr="00D27CC7" w:rsidRDefault="00287F22" w:rsidP="00287F22">
      <w:pPr>
        <w:numPr>
          <w:ilvl w:val="1"/>
          <w:numId w:val="16"/>
        </w:numPr>
        <w:jc w:val="both"/>
        <w:rPr>
          <w:sz w:val="24"/>
          <w:szCs w:val="24"/>
          <w:lang w:val="lv-LV"/>
        </w:rPr>
      </w:pPr>
      <w:r w:rsidRPr="00D27CC7">
        <w:rPr>
          <w:sz w:val="24"/>
          <w:szCs w:val="24"/>
          <w:lang w:val="lv-LV"/>
        </w:rPr>
        <w:t>Līgums sastādīts divos eksemplāros – pa eksemplāram Galviniekam un  Aizdevējam.</w:t>
      </w:r>
    </w:p>
    <w:p w:rsidR="00287F22" w:rsidRPr="00D27CC7" w:rsidRDefault="00287F22" w:rsidP="00287F22">
      <w:pPr>
        <w:jc w:val="both"/>
        <w:rPr>
          <w:sz w:val="24"/>
          <w:szCs w:val="24"/>
          <w:lang w:val="lv-LV"/>
        </w:rPr>
      </w:pPr>
    </w:p>
    <w:p w:rsidR="00287F22" w:rsidRPr="00D27CC7" w:rsidRDefault="00287F22" w:rsidP="00287F22">
      <w:pPr>
        <w:numPr>
          <w:ilvl w:val="0"/>
          <w:numId w:val="16"/>
        </w:numPr>
        <w:jc w:val="center"/>
        <w:rPr>
          <w:b/>
          <w:sz w:val="24"/>
          <w:szCs w:val="24"/>
          <w:lang w:val="lv-LV"/>
        </w:rPr>
      </w:pPr>
      <w:r w:rsidRPr="00D27CC7">
        <w:rPr>
          <w:b/>
          <w:sz w:val="24"/>
          <w:szCs w:val="24"/>
          <w:lang w:val="lv-LV"/>
        </w:rPr>
        <w:t>Pušu juridiskās adreses un paraksti:</w:t>
      </w:r>
    </w:p>
    <w:p w:rsidR="00287F22" w:rsidRDefault="00287F22" w:rsidP="00287F22">
      <w:pPr>
        <w:jc w:val="center"/>
        <w:rPr>
          <w:b/>
          <w:sz w:val="24"/>
          <w:szCs w:val="24"/>
          <w:lang w:val="lv-LV"/>
        </w:rPr>
      </w:pPr>
    </w:p>
    <w:p w:rsidR="00287F22" w:rsidRPr="00004049" w:rsidRDefault="00287F22" w:rsidP="00287F22">
      <w:pPr>
        <w:tabs>
          <w:tab w:val="left" w:pos="142"/>
        </w:tabs>
        <w:ind w:right="432" w:firstLine="851"/>
        <w:jc w:val="both"/>
        <w:rPr>
          <w:sz w:val="23"/>
          <w:szCs w:val="23"/>
          <w:lang w:val="lv-LV"/>
        </w:rPr>
      </w:pPr>
      <w:r w:rsidRPr="00004049">
        <w:rPr>
          <w:sz w:val="23"/>
          <w:szCs w:val="23"/>
          <w:lang w:val="lv-LV"/>
        </w:rPr>
        <w:t>Galvinieks:</w:t>
      </w:r>
      <w:r w:rsidRPr="00004049">
        <w:rPr>
          <w:sz w:val="23"/>
          <w:szCs w:val="23"/>
          <w:lang w:val="lv-LV"/>
        </w:rPr>
        <w:tab/>
        <w:t xml:space="preserve"> Latvijas Republika </w:t>
      </w:r>
    </w:p>
    <w:p w:rsidR="00287F22" w:rsidRPr="00004049" w:rsidRDefault="00287F22" w:rsidP="00287F22">
      <w:pPr>
        <w:tabs>
          <w:tab w:val="left" w:pos="142"/>
        </w:tabs>
        <w:ind w:right="432" w:firstLine="851"/>
        <w:jc w:val="both"/>
        <w:rPr>
          <w:sz w:val="23"/>
          <w:szCs w:val="23"/>
          <w:lang w:val="lv-LV"/>
        </w:rPr>
      </w:pPr>
      <w:r w:rsidRPr="00004049">
        <w:rPr>
          <w:sz w:val="23"/>
          <w:szCs w:val="23"/>
          <w:lang w:val="lv-LV"/>
        </w:rPr>
        <w:tab/>
      </w:r>
      <w:r w:rsidRPr="00004049">
        <w:rPr>
          <w:sz w:val="23"/>
          <w:szCs w:val="23"/>
          <w:lang w:val="lv-LV"/>
        </w:rPr>
        <w:tab/>
        <w:t>Smilšu iela 1, LV – 1919, Rīga, Latvija</w:t>
      </w:r>
    </w:p>
    <w:p w:rsidR="00287F22" w:rsidRPr="00004049" w:rsidRDefault="00287F22" w:rsidP="00287F22">
      <w:pPr>
        <w:tabs>
          <w:tab w:val="left" w:pos="142"/>
        </w:tabs>
        <w:ind w:right="432" w:firstLine="851"/>
        <w:jc w:val="both"/>
        <w:rPr>
          <w:sz w:val="23"/>
          <w:szCs w:val="23"/>
          <w:lang w:val="lv-LV"/>
        </w:rPr>
      </w:pPr>
      <w:r w:rsidRPr="00004049">
        <w:rPr>
          <w:sz w:val="23"/>
          <w:szCs w:val="23"/>
          <w:lang w:val="lv-LV"/>
        </w:rPr>
        <w:tab/>
      </w:r>
      <w:r w:rsidRPr="00004049">
        <w:rPr>
          <w:sz w:val="23"/>
          <w:szCs w:val="23"/>
          <w:lang w:val="lv-LV"/>
        </w:rPr>
        <w:tab/>
        <w:t>tālrunis: 67 226 672  fakss: 67 820 010</w:t>
      </w:r>
    </w:p>
    <w:p w:rsidR="00287F22" w:rsidRPr="00004049" w:rsidRDefault="00287F22" w:rsidP="00287F22">
      <w:pPr>
        <w:tabs>
          <w:tab w:val="left" w:pos="142"/>
        </w:tabs>
        <w:ind w:right="432" w:firstLine="851"/>
        <w:jc w:val="both"/>
        <w:rPr>
          <w:sz w:val="23"/>
          <w:szCs w:val="23"/>
          <w:lang w:val="lv-LV"/>
        </w:rPr>
      </w:pPr>
    </w:p>
    <w:p w:rsidR="00287F22" w:rsidRPr="00004049" w:rsidRDefault="00287F22" w:rsidP="00287F22">
      <w:pPr>
        <w:tabs>
          <w:tab w:val="left" w:pos="142"/>
        </w:tabs>
        <w:ind w:right="432" w:firstLine="851"/>
        <w:jc w:val="both"/>
        <w:rPr>
          <w:sz w:val="23"/>
          <w:szCs w:val="23"/>
          <w:lang w:val="lv-LV"/>
        </w:rPr>
      </w:pPr>
      <w:r w:rsidRPr="00004049">
        <w:rPr>
          <w:sz w:val="23"/>
          <w:szCs w:val="23"/>
          <w:lang w:val="lv-LV"/>
        </w:rPr>
        <w:t>Banka:</w:t>
      </w:r>
      <w:r w:rsidRPr="00004049">
        <w:rPr>
          <w:sz w:val="23"/>
          <w:szCs w:val="23"/>
          <w:lang w:val="lv-LV"/>
        </w:rPr>
        <w:tab/>
      </w:r>
      <w:r w:rsidRPr="00004049">
        <w:rPr>
          <w:sz w:val="23"/>
          <w:szCs w:val="23"/>
          <w:lang w:val="lv-LV"/>
        </w:rPr>
        <w:tab/>
      </w:r>
      <w:r w:rsidRPr="00004049">
        <w:rPr>
          <w:sz w:val="23"/>
          <w:szCs w:val="23"/>
          <w:lang w:val="lv-LV"/>
        </w:rPr>
        <w:tab/>
      </w:r>
    </w:p>
    <w:p w:rsidR="00287F22" w:rsidRPr="00004049" w:rsidRDefault="00287F22" w:rsidP="00287F22">
      <w:pPr>
        <w:tabs>
          <w:tab w:val="left" w:pos="142"/>
        </w:tabs>
        <w:ind w:right="432"/>
        <w:jc w:val="both"/>
        <w:rPr>
          <w:sz w:val="23"/>
          <w:szCs w:val="23"/>
          <w:lang w:val="lv-LV"/>
        </w:rPr>
      </w:pPr>
    </w:p>
    <w:p w:rsidR="00287F22" w:rsidRPr="00004049" w:rsidRDefault="00287F22" w:rsidP="00287F22">
      <w:pPr>
        <w:tabs>
          <w:tab w:val="left" w:pos="142"/>
        </w:tabs>
        <w:ind w:right="432" w:firstLine="851"/>
        <w:jc w:val="both"/>
        <w:rPr>
          <w:sz w:val="23"/>
          <w:szCs w:val="23"/>
          <w:lang w:val="lv-LV"/>
        </w:rPr>
      </w:pPr>
      <w:r w:rsidRPr="00004049">
        <w:rPr>
          <w:sz w:val="23"/>
          <w:szCs w:val="23"/>
          <w:lang w:val="lv-LV"/>
        </w:rPr>
        <w:t>Latvijas Republika</w:t>
      </w:r>
      <w:r w:rsidRPr="00004049">
        <w:rPr>
          <w:sz w:val="23"/>
          <w:szCs w:val="23"/>
          <w:lang w:val="lv-LV"/>
        </w:rPr>
        <w:tab/>
      </w:r>
      <w:r w:rsidRPr="00004049">
        <w:rPr>
          <w:sz w:val="23"/>
          <w:szCs w:val="23"/>
          <w:lang w:val="lv-LV"/>
        </w:rPr>
        <w:tab/>
      </w:r>
      <w:r w:rsidRPr="00004049">
        <w:rPr>
          <w:sz w:val="23"/>
          <w:szCs w:val="23"/>
          <w:lang w:val="lv-LV"/>
        </w:rPr>
        <w:tab/>
        <w:t>_______________________</w:t>
      </w:r>
    </w:p>
    <w:p w:rsidR="00287F22" w:rsidRPr="00004049" w:rsidRDefault="00287F22" w:rsidP="00287F22">
      <w:pPr>
        <w:tabs>
          <w:tab w:val="left" w:pos="142"/>
        </w:tabs>
        <w:ind w:right="432" w:firstLine="851"/>
        <w:jc w:val="both"/>
        <w:rPr>
          <w:sz w:val="23"/>
          <w:szCs w:val="23"/>
          <w:lang w:val="lv-LV"/>
        </w:rPr>
      </w:pPr>
      <w:r w:rsidRPr="00004049">
        <w:rPr>
          <w:sz w:val="23"/>
          <w:szCs w:val="23"/>
          <w:lang w:val="lv-LV"/>
        </w:rPr>
        <w:t>(Galvinieks)</w:t>
      </w:r>
      <w:r w:rsidRPr="00004049">
        <w:rPr>
          <w:sz w:val="23"/>
          <w:szCs w:val="23"/>
          <w:lang w:val="lv-LV"/>
        </w:rPr>
        <w:tab/>
      </w:r>
      <w:r w:rsidRPr="00004049">
        <w:rPr>
          <w:sz w:val="23"/>
          <w:szCs w:val="23"/>
          <w:lang w:val="lv-LV"/>
        </w:rPr>
        <w:tab/>
      </w:r>
      <w:r w:rsidRPr="00004049">
        <w:rPr>
          <w:sz w:val="23"/>
          <w:szCs w:val="23"/>
          <w:lang w:val="lv-LV"/>
        </w:rPr>
        <w:tab/>
      </w:r>
      <w:r w:rsidRPr="00004049">
        <w:rPr>
          <w:sz w:val="23"/>
          <w:szCs w:val="23"/>
          <w:lang w:val="lv-LV"/>
        </w:rPr>
        <w:tab/>
        <w:t>(Banka)</w:t>
      </w:r>
    </w:p>
    <w:p w:rsidR="00287F22" w:rsidRPr="00004049" w:rsidRDefault="00287F22" w:rsidP="00287F22">
      <w:pPr>
        <w:tabs>
          <w:tab w:val="left" w:pos="142"/>
        </w:tabs>
        <w:ind w:right="432"/>
        <w:jc w:val="both"/>
        <w:rPr>
          <w:sz w:val="23"/>
          <w:szCs w:val="23"/>
          <w:lang w:val="lv-LV"/>
        </w:rPr>
      </w:pPr>
    </w:p>
    <w:p w:rsidR="00287F22" w:rsidRPr="00004049" w:rsidRDefault="00287F22" w:rsidP="00287F22">
      <w:pPr>
        <w:tabs>
          <w:tab w:val="left" w:pos="142"/>
        </w:tabs>
        <w:ind w:right="432" w:firstLine="851"/>
        <w:jc w:val="both"/>
        <w:rPr>
          <w:sz w:val="23"/>
          <w:szCs w:val="23"/>
          <w:lang w:val="lv-LV"/>
        </w:rPr>
      </w:pPr>
      <w:r w:rsidRPr="00004049">
        <w:rPr>
          <w:sz w:val="23"/>
          <w:szCs w:val="23"/>
          <w:lang w:val="lv-LV"/>
        </w:rPr>
        <w:t>______________________</w:t>
      </w:r>
      <w:r w:rsidRPr="00004049">
        <w:rPr>
          <w:sz w:val="23"/>
          <w:szCs w:val="23"/>
          <w:lang w:val="lv-LV"/>
        </w:rPr>
        <w:tab/>
      </w:r>
      <w:r w:rsidRPr="00004049">
        <w:rPr>
          <w:sz w:val="23"/>
          <w:szCs w:val="23"/>
          <w:lang w:val="lv-LV"/>
        </w:rPr>
        <w:tab/>
        <w:t>_______________________</w:t>
      </w:r>
      <w:r w:rsidRPr="00004049">
        <w:rPr>
          <w:sz w:val="23"/>
          <w:szCs w:val="23"/>
          <w:lang w:val="lv-LV"/>
        </w:rPr>
        <w:tab/>
      </w:r>
    </w:p>
    <w:p w:rsidR="00287F22" w:rsidRPr="00004049" w:rsidRDefault="00287F22" w:rsidP="00287F22">
      <w:pPr>
        <w:tabs>
          <w:tab w:val="left" w:pos="142"/>
        </w:tabs>
        <w:ind w:right="432" w:firstLine="851"/>
        <w:jc w:val="both"/>
        <w:rPr>
          <w:sz w:val="23"/>
          <w:szCs w:val="23"/>
          <w:lang w:val="lv-LV"/>
        </w:rPr>
      </w:pPr>
      <w:r w:rsidRPr="00004049">
        <w:rPr>
          <w:sz w:val="23"/>
          <w:szCs w:val="23"/>
          <w:lang w:val="lv-LV"/>
        </w:rPr>
        <w:t>finanšu ministrs</w:t>
      </w:r>
      <w:r w:rsidRPr="00004049">
        <w:rPr>
          <w:sz w:val="23"/>
          <w:szCs w:val="23"/>
          <w:lang w:val="lv-LV"/>
        </w:rPr>
        <w:tab/>
      </w:r>
      <w:r w:rsidRPr="00004049">
        <w:rPr>
          <w:sz w:val="23"/>
          <w:szCs w:val="23"/>
          <w:lang w:val="lv-LV"/>
        </w:rPr>
        <w:tab/>
      </w:r>
      <w:r w:rsidRPr="00004049">
        <w:rPr>
          <w:sz w:val="23"/>
          <w:szCs w:val="23"/>
          <w:lang w:val="lv-LV"/>
        </w:rPr>
        <w:tab/>
      </w:r>
      <w:r w:rsidRPr="00004049">
        <w:rPr>
          <w:sz w:val="23"/>
          <w:szCs w:val="23"/>
          <w:lang w:val="lv-LV"/>
        </w:rPr>
        <w:tab/>
      </w:r>
    </w:p>
    <w:p w:rsidR="00287F22" w:rsidRDefault="00287F22" w:rsidP="00287F22">
      <w:pPr>
        <w:jc w:val="center"/>
        <w:rPr>
          <w:b/>
          <w:sz w:val="24"/>
          <w:szCs w:val="24"/>
          <w:lang w:val="lv-LV"/>
        </w:rPr>
      </w:pPr>
    </w:p>
    <w:p w:rsidR="00DF59E2" w:rsidRDefault="00DF59E2" w:rsidP="00287F22">
      <w:pPr>
        <w:jc w:val="center"/>
        <w:rPr>
          <w:b/>
          <w:sz w:val="24"/>
          <w:szCs w:val="24"/>
          <w:lang w:val="lv-LV"/>
        </w:rPr>
      </w:pPr>
    </w:p>
    <w:p w:rsidR="00DF59E2" w:rsidRDefault="00DF59E2" w:rsidP="00287F22">
      <w:pPr>
        <w:jc w:val="center"/>
        <w:rPr>
          <w:b/>
          <w:sz w:val="24"/>
          <w:szCs w:val="24"/>
          <w:lang w:val="lv-LV"/>
        </w:rPr>
      </w:pPr>
    </w:p>
    <w:p w:rsidR="00DF59E2" w:rsidRDefault="00DF59E2" w:rsidP="00287F22">
      <w:pPr>
        <w:jc w:val="center"/>
        <w:rPr>
          <w:b/>
          <w:sz w:val="24"/>
          <w:szCs w:val="24"/>
          <w:lang w:val="lv-LV"/>
        </w:rPr>
      </w:pPr>
    </w:p>
    <w:p w:rsidR="00DF59E2" w:rsidRDefault="00DF59E2" w:rsidP="00287F22">
      <w:pPr>
        <w:jc w:val="center"/>
        <w:rPr>
          <w:b/>
          <w:sz w:val="24"/>
          <w:szCs w:val="24"/>
          <w:lang w:val="lv-LV"/>
        </w:rPr>
      </w:pPr>
    </w:p>
    <w:p w:rsidR="00DF59E2" w:rsidRDefault="00DF59E2" w:rsidP="00287F22">
      <w:pPr>
        <w:jc w:val="center"/>
        <w:rPr>
          <w:b/>
          <w:sz w:val="24"/>
          <w:szCs w:val="24"/>
          <w:lang w:val="lv-LV"/>
        </w:rPr>
      </w:pPr>
    </w:p>
    <w:p w:rsidR="00DF59E2" w:rsidRDefault="00DF59E2" w:rsidP="00287F22">
      <w:pPr>
        <w:jc w:val="center"/>
        <w:rPr>
          <w:b/>
          <w:sz w:val="24"/>
          <w:szCs w:val="24"/>
          <w:lang w:val="lv-LV"/>
        </w:rPr>
      </w:pPr>
    </w:p>
    <w:p w:rsidR="00DF59E2" w:rsidRPr="00D27CC7" w:rsidRDefault="00DF59E2" w:rsidP="009228D0">
      <w:pPr>
        <w:rPr>
          <w:b/>
          <w:sz w:val="24"/>
          <w:szCs w:val="24"/>
          <w:lang w:val="lv-LV"/>
        </w:rPr>
      </w:pPr>
    </w:p>
    <w:p w:rsidR="00DF59E2" w:rsidRPr="0085525F" w:rsidRDefault="00DF59E2" w:rsidP="00DF59E2">
      <w:pPr>
        <w:rPr>
          <w:sz w:val="23"/>
          <w:szCs w:val="23"/>
          <w:lang w:val="lv-LV"/>
        </w:rPr>
      </w:pPr>
    </w:p>
    <w:p w:rsidR="00DF59E2" w:rsidRDefault="00C5494C" w:rsidP="00DF59E2">
      <w:pPr>
        <w:pStyle w:val="Title"/>
        <w:jc w:val="right"/>
        <w:rPr>
          <w:rFonts w:ascii="Times New Roman" w:hAnsi="Times New Roman"/>
          <w:i/>
          <w:iCs/>
        </w:rPr>
      </w:pPr>
      <w:r>
        <w:rPr>
          <w:i/>
          <w:iCs/>
          <w:sz w:val="24"/>
        </w:rPr>
        <w:br w:type="page"/>
      </w:r>
      <w:r w:rsidR="00DF59E2">
        <w:rPr>
          <w:i/>
          <w:iCs/>
          <w:sz w:val="24"/>
        </w:rPr>
        <w:t>5.pielikums</w:t>
      </w:r>
    </w:p>
    <w:p w:rsidR="00DF59E2" w:rsidRPr="005D1175" w:rsidRDefault="00DF59E2" w:rsidP="00DF59E2">
      <w:pPr>
        <w:pStyle w:val="Title"/>
        <w:jc w:val="right"/>
        <w:rPr>
          <w:rFonts w:ascii="Times New Roman" w:hAnsi="Times New Roman"/>
        </w:rPr>
      </w:pPr>
    </w:p>
    <w:p w:rsidR="00DF59E2" w:rsidRPr="005D1175" w:rsidRDefault="00DF59E2" w:rsidP="00DF59E2">
      <w:pPr>
        <w:pStyle w:val="Title"/>
        <w:jc w:val="right"/>
        <w:rPr>
          <w:rFonts w:ascii="Times New Roman" w:hAnsi="Times New Roman"/>
        </w:rPr>
      </w:pPr>
      <w:r w:rsidRPr="005328DE">
        <w:rPr>
          <w:rFonts w:ascii="Times New Roman" w:hAnsi="Times New Roman"/>
        </w:rPr>
        <w:t>Līgums nr. G/A/F1</w:t>
      </w:r>
      <w:r>
        <w:rPr>
          <w:rFonts w:ascii="Times New Roman" w:hAnsi="Times New Roman"/>
        </w:rPr>
        <w:t>8</w:t>
      </w:r>
      <w:r w:rsidRPr="005328DE">
        <w:rPr>
          <w:rFonts w:ascii="Times New Roman" w:hAnsi="Times New Roman"/>
        </w:rPr>
        <w:t>/</w:t>
      </w:r>
      <w:r w:rsidRPr="005328DE">
        <w:rPr>
          <w:rFonts w:ascii="Times New Roman" w:hAnsi="Times New Roman"/>
          <w:b/>
          <w:bCs/>
        </w:rPr>
        <w:t>_______</w:t>
      </w:r>
    </w:p>
    <w:p w:rsidR="00DF59E2" w:rsidRPr="005D1175" w:rsidRDefault="00DF59E2" w:rsidP="00DF59E2">
      <w:pPr>
        <w:ind w:right="432"/>
        <w:jc w:val="center"/>
        <w:rPr>
          <w:sz w:val="28"/>
          <w:lang w:val="lv-LV"/>
        </w:rPr>
      </w:pPr>
      <w:r w:rsidRPr="005D1175">
        <w:rPr>
          <w:sz w:val="28"/>
          <w:lang w:val="lv-LV"/>
        </w:rPr>
        <w:tab/>
      </w:r>
      <w:r w:rsidRPr="005D1175">
        <w:rPr>
          <w:sz w:val="28"/>
          <w:lang w:val="lv-LV"/>
        </w:rPr>
        <w:tab/>
      </w:r>
      <w:r w:rsidRPr="005D1175">
        <w:rPr>
          <w:sz w:val="28"/>
          <w:lang w:val="lv-LV"/>
        </w:rPr>
        <w:tab/>
      </w:r>
      <w:r w:rsidRPr="005D1175">
        <w:rPr>
          <w:sz w:val="28"/>
          <w:lang w:val="lv-LV"/>
        </w:rPr>
        <w:tab/>
      </w:r>
      <w:r w:rsidRPr="005D1175">
        <w:rPr>
          <w:sz w:val="28"/>
          <w:lang w:val="lv-LV"/>
        </w:rPr>
        <w:tab/>
      </w: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r w:rsidRPr="005D1175">
        <w:rPr>
          <w:sz w:val="28"/>
          <w:lang w:val="lv-LV"/>
        </w:rPr>
        <w:t>L Ī G U M S</w:t>
      </w: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r w:rsidRPr="005D1175">
        <w:rPr>
          <w:sz w:val="28"/>
          <w:lang w:val="lv-LV"/>
        </w:rPr>
        <w:t>starp</w:t>
      </w: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r w:rsidRPr="005D1175">
        <w:rPr>
          <w:sz w:val="28"/>
          <w:lang w:val="lv-LV"/>
        </w:rPr>
        <w:t>Finanšu ministriju,</w:t>
      </w: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r w:rsidRPr="005D1175">
        <w:rPr>
          <w:sz w:val="28"/>
          <w:lang w:val="lv-LV"/>
        </w:rPr>
        <w:t xml:space="preserve">Izglītības un zinātnes ministriju </w:t>
      </w: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r w:rsidRPr="005D1175">
        <w:rPr>
          <w:sz w:val="28"/>
          <w:lang w:val="lv-LV"/>
        </w:rPr>
        <w:t>un</w:t>
      </w: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r w:rsidRPr="005D1175">
        <w:rPr>
          <w:sz w:val="28"/>
          <w:lang w:val="lv-LV"/>
        </w:rPr>
        <w:t xml:space="preserve">AS </w:t>
      </w:r>
      <w:r w:rsidR="00165BB1">
        <w:rPr>
          <w:sz w:val="28"/>
          <w:lang w:val="lv-LV"/>
        </w:rPr>
        <w:t>“</w:t>
      </w:r>
      <w:r w:rsidRPr="005D1175">
        <w:rPr>
          <w:sz w:val="28"/>
          <w:lang w:val="lv-LV"/>
        </w:rPr>
        <w:t>___________________</w:t>
      </w:r>
      <w:r w:rsidR="00165BB1">
        <w:rPr>
          <w:sz w:val="28"/>
          <w:lang w:val="lv-LV"/>
        </w:rPr>
        <w:t>”</w:t>
      </w: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r w:rsidRPr="005D1175">
        <w:rPr>
          <w:sz w:val="28"/>
          <w:lang w:val="lv-LV"/>
        </w:rPr>
        <w:t>par</w:t>
      </w: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r w:rsidRPr="005D1175">
        <w:rPr>
          <w:sz w:val="28"/>
          <w:lang w:val="lv-LV"/>
        </w:rPr>
        <w:t xml:space="preserve">studējošā (studiju)   kreditēšanas galvojuma </w:t>
      </w:r>
    </w:p>
    <w:p w:rsidR="00DF59E2" w:rsidRPr="005D1175" w:rsidRDefault="00DF59E2" w:rsidP="00DF59E2">
      <w:pPr>
        <w:ind w:right="432"/>
        <w:jc w:val="center"/>
        <w:rPr>
          <w:sz w:val="28"/>
          <w:lang w:val="lv-LV"/>
        </w:rPr>
      </w:pPr>
    </w:p>
    <w:p w:rsidR="00DF59E2" w:rsidRPr="005D1175" w:rsidRDefault="00DF59E2" w:rsidP="00DF59E2">
      <w:pPr>
        <w:ind w:right="432"/>
        <w:jc w:val="center"/>
        <w:rPr>
          <w:sz w:val="28"/>
          <w:lang w:val="lv-LV"/>
        </w:rPr>
      </w:pPr>
      <w:r w:rsidRPr="005D1175">
        <w:rPr>
          <w:sz w:val="28"/>
          <w:lang w:val="lv-LV"/>
        </w:rPr>
        <w:t>apkalpošanu un uzraudzību</w:t>
      </w:r>
    </w:p>
    <w:p w:rsidR="00DF59E2" w:rsidRPr="005D1175" w:rsidRDefault="00DF59E2" w:rsidP="00DF59E2">
      <w:pPr>
        <w:ind w:right="432"/>
        <w:jc w:val="center"/>
        <w:rPr>
          <w:sz w:val="28"/>
          <w:lang w:val="lv-LV"/>
        </w:rPr>
      </w:pPr>
    </w:p>
    <w:p w:rsidR="00DF59E2" w:rsidRPr="00065C5C" w:rsidRDefault="00DF59E2" w:rsidP="00DF59E2">
      <w:pPr>
        <w:ind w:right="432"/>
        <w:jc w:val="center"/>
        <w:rPr>
          <w:sz w:val="28"/>
          <w:lang w:val="lv-LV"/>
        </w:rPr>
      </w:pPr>
    </w:p>
    <w:p w:rsidR="00DF59E2" w:rsidRPr="00065C5C" w:rsidRDefault="00DF59E2" w:rsidP="00DF59E2">
      <w:pPr>
        <w:ind w:right="432"/>
        <w:jc w:val="center"/>
        <w:rPr>
          <w:sz w:val="28"/>
          <w:lang w:val="lv-LV"/>
        </w:rPr>
      </w:pPr>
    </w:p>
    <w:p w:rsidR="00DF59E2" w:rsidRPr="00065C5C" w:rsidRDefault="00DF59E2" w:rsidP="00DF59E2">
      <w:pPr>
        <w:ind w:right="432"/>
        <w:jc w:val="center"/>
        <w:rPr>
          <w:sz w:val="28"/>
          <w:lang w:val="lv-LV"/>
        </w:rPr>
      </w:pPr>
    </w:p>
    <w:p w:rsidR="00DF59E2" w:rsidRPr="00065C5C" w:rsidRDefault="00DF59E2" w:rsidP="00DF59E2">
      <w:pPr>
        <w:ind w:right="432"/>
        <w:jc w:val="center"/>
        <w:rPr>
          <w:sz w:val="28"/>
          <w:lang w:val="lv-LV"/>
        </w:rPr>
      </w:pPr>
    </w:p>
    <w:p w:rsidR="00DF59E2" w:rsidRPr="00065C5C" w:rsidRDefault="00DF59E2" w:rsidP="00DF59E2">
      <w:pPr>
        <w:ind w:right="432"/>
        <w:jc w:val="center"/>
        <w:rPr>
          <w:sz w:val="28"/>
          <w:lang w:val="lv-LV"/>
        </w:rPr>
      </w:pPr>
    </w:p>
    <w:p w:rsidR="00DF59E2" w:rsidRDefault="00DF59E2" w:rsidP="00DF59E2">
      <w:pPr>
        <w:ind w:right="432"/>
        <w:jc w:val="center"/>
        <w:rPr>
          <w:i/>
          <w:sz w:val="28"/>
          <w:lang w:val="lv-LV"/>
        </w:rPr>
      </w:pPr>
    </w:p>
    <w:p w:rsidR="00DF59E2" w:rsidRDefault="00DF59E2" w:rsidP="00DF59E2">
      <w:pPr>
        <w:ind w:right="432"/>
        <w:jc w:val="center"/>
        <w:rPr>
          <w:i/>
          <w:sz w:val="28"/>
          <w:lang w:val="lv-LV"/>
        </w:rPr>
      </w:pPr>
    </w:p>
    <w:p w:rsidR="00DF59E2" w:rsidRPr="00065C5C" w:rsidRDefault="00DF59E2" w:rsidP="00DF59E2">
      <w:pPr>
        <w:ind w:right="432"/>
        <w:jc w:val="center"/>
        <w:rPr>
          <w:i/>
          <w:sz w:val="28"/>
          <w:lang w:val="lv-LV"/>
        </w:rPr>
      </w:pPr>
    </w:p>
    <w:p w:rsidR="00DF59E2" w:rsidRPr="00065C5C" w:rsidRDefault="00DF59E2" w:rsidP="00DF59E2">
      <w:pPr>
        <w:ind w:right="432"/>
        <w:jc w:val="center"/>
        <w:rPr>
          <w:i/>
          <w:sz w:val="28"/>
          <w:lang w:val="lv-LV"/>
        </w:rPr>
      </w:pPr>
    </w:p>
    <w:p w:rsidR="002A427C" w:rsidRPr="00065C5C" w:rsidRDefault="002A427C" w:rsidP="00DF59E2">
      <w:pPr>
        <w:ind w:right="432"/>
        <w:jc w:val="center"/>
        <w:rPr>
          <w:i/>
          <w:sz w:val="28"/>
          <w:lang w:val="lv-LV"/>
        </w:rPr>
      </w:pPr>
    </w:p>
    <w:p w:rsidR="00DF59E2" w:rsidRPr="00065C5C" w:rsidRDefault="00C5494C" w:rsidP="00DF59E2">
      <w:pPr>
        <w:ind w:right="432"/>
        <w:jc w:val="center"/>
        <w:rPr>
          <w:i/>
          <w:sz w:val="24"/>
          <w:lang w:val="lv-LV"/>
        </w:rPr>
      </w:pPr>
      <w:r>
        <w:rPr>
          <w:i/>
          <w:sz w:val="24"/>
          <w:lang w:val="lv-LV"/>
        </w:rPr>
        <w:br w:type="page"/>
      </w:r>
    </w:p>
    <w:p w:rsidR="00DF59E2" w:rsidRPr="001712AC" w:rsidRDefault="00DF59E2" w:rsidP="009228D0">
      <w:pPr>
        <w:ind w:right="-1" w:firstLine="851"/>
        <w:jc w:val="both"/>
        <w:rPr>
          <w:sz w:val="24"/>
          <w:szCs w:val="24"/>
          <w:lang w:val="lv-LV"/>
        </w:rPr>
      </w:pPr>
      <w:r w:rsidRPr="001712AC">
        <w:rPr>
          <w:sz w:val="24"/>
          <w:szCs w:val="24"/>
          <w:lang w:val="lv-LV"/>
        </w:rPr>
        <w:t xml:space="preserve">Finanšu ministrija, finanšu ministra (vārds, uzvārds) personā, kurš saskaņā ar likuma </w:t>
      </w:r>
      <w:r w:rsidR="00165BB1">
        <w:rPr>
          <w:sz w:val="24"/>
          <w:szCs w:val="24"/>
          <w:lang w:val="lv-LV"/>
        </w:rPr>
        <w:t>“</w:t>
      </w:r>
      <w:r w:rsidRPr="001712AC">
        <w:rPr>
          <w:sz w:val="24"/>
          <w:szCs w:val="24"/>
          <w:lang w:val="lv-LV"/>
        </w:rPr>
        <w:t>Par budžetu un finanšu vadību</w:t>
      </w:r>
      <w:r w:rsidR="00165BB1">
        <w:rPr>
          <w:sz w:val="24"/>
          <w:szCs w:val="24"/>
          <w:lang w:val="lv-LV"/>
        </w:rPr>
        <w:t>”</w:t>
      </w:r>
      <w:r w:rsidRPr="001712AC">
        <w:rPr>
          <w:sz w:val="24"/>
          <w:szCs w:val="24"/>
          <w:lang w:val="lv-LV"/>
        </w:rPr>
        <w:t xml:space="preserve"> 37.</w:t>
      </w:r>
      <w:r w:rsidR="009228D0" w:rsidRPr="001712AC">
        <w:rPr>
          <w:sz w:val="24"/>
          <w:szCs w:val="24"/>
          <w:lang w:val="lv-LV"/>
        </w:rPr>
        <w:t> </w:t>
      </w:r>
      <w:r w:rsidRPr="001712AC">
        <w:rPr>
          <w:sz w:val="24"/>
          <w:szCs w:val="24"/>
          <w:lang w:val="lv-LV"/>
        </w:rPr>
        <w:t>pantu ir tiesīgs izsniegt galvojumus Latvijas Republikas vārdā,</w:t>
      </w:r>
    </w:p>
    <w:p w:rsidR="00DF59E2" w:rsidRPr="001712AC" w:rsidRDefault="00DF59E2" w:rsidP="009228D0">
      <w:pPr>
        <w:ind w:right="-1" w:firstLine="851"/>
        <w:jc w:val="both"/>
        <w:rPr>
          <w:sz w:val="24"/>
          <w:szCs w:val="24"/>
          <w:lang w:val="lv-LV"/>
        </w:rPr>
      </w:pPr>
      <w:r w:rsidRPr="001712AC">
        <w:rPr>
          <w:sz w:val="24"/>
          <w:szCs w:val="24"/>
          <w:lang w:val="lv-LV"/>
        </w:rPr>
        <w:t>Izglītības un zinātnes ministrija, izglītības un zinātnes ministra (vār</w:t>
      </w:r>
      <w:r w:rsidR="009228D0" w:rsidRPr="001712AC">
        <w:rPr>
          <w:sz w:val="24"/>
          <w:szCs w:val="24"/>
          <w:lang w:val="lv-LV"/>
        </w:rPr>
        <w:t xml:space="preserve">ds, uzvārds) personā, </w:t>
      </w:r>
      <w:r w:rsidRPr="001712AC">
        <w:rPr>
          <w:sz w:val="24"/>
          <w:szCs w:val="24"/>
          <w:lang w:val="lv-LV"/>
        </w:rPr>
        <w:t>un</w:t>
      </w:r>
    </w:p>
    <w:p w:rsidR="00DF59E2" w:rsidRPr="001712AC" w:rsidRDefault="00DF59E2" w:rsidP="009228D0">
      <w:pPr>
        <w:ind w:right="-1" w:firstLine="851"/>
        <w:jc w:val="center"/>
        <w:rPr>
          <w:sz w:val="24"/>
          <w:szCs w:val="24"/>
          <w:lang w:val="lv-LV"/>
        </w:rPr>
      </w:pPr>
    </w:p>
    <w:p w:rsidR="00DF59E2" w:rsidRPr="001712AC" w:rsidRDefault="00DF59E2" w:rsidP="009228D0">
      <w:pPr>
        <w:ind w:right="-1" w:firstLine="851"/>
        <w:jc w:val="both"/>
        <w:rPr>
          <w:sz w:val="24"/>
          <w:szCs w:val="24"/>
          <w:lang w:val="lv-LV"/>
        </w:rPr>
      </w:pPr>
      <w:r w:rsidRPr="001712AC">
        <w:rPr>
          <w:sz w:val="24"/>
          <w:szCs w:val="24"/>
          <w:lang w:val="lv-LV"/>
        </w:rPr>
        <w:t>AS</w:t>
      </w:r>
      <w:r w:rsidR="009228D0" w:rsidRPr="001712AC">
        <w:rPr>
          <w:sz w:val="24"/>
          <w:szCs w:val="24"/>
          <w:lang w:val="lv-LV"/>
        </w:rPr>
        <w:t> </w:t>
      </w:r>
      <w:r w:rsidR="00165BB1">
        <w:rPr>
          <w:sz w:val="24"/>
          <w:szCs w:val="24"/>
          <w:lang w:val="lv-LV"/>
        </w:rPr>
        <w:t>”</w:t>
      </w:r>
      <w:r w:rsidRPr="001712AC">
        <w:rPr>
          <w:sz w:val="24"/>
          <w:szCs w:val="24"/>
          <w:lang w:val="lv-LV"/>
        </w:rPr>
        <w:t>_____________</w:t>
      </w:r>
      <w:r w:rsidR="00165BB1">
        <w:rPr>
          <w:sz w:val="24"/>
          <w:szCs w:val="24"/>
          <w:lang w:val="lv-LV"/>
        </w:rPr>
        <w:t>”</w:t>
      </w:r>
      <w:r w:rsidRPr="001712AC">
        <w:rPr>
          <w:sz w:val="24"/>
          <w:szCs w:val="24"/>
          <w:lang w:val="lv-LV"/>
        </w:rPr>
        <w:t>, ____________, personā</w:t>
      </w:r>
    </w:p>
    <w:p w:rsidR="00DF59E2" w:rsidRPr="001712AC" w:rsidRDefault="00DF59E2" w:rsidP="009228D0">
      <w:pPr>
        <w:ind w:right="-1" w:firstLine="851"/>
        <w:jc w:val="both"/>
        <w:rPr>
          <w:sz w:val="24"/>
          <w:szCs w:val="24"/>
          <w:lang w:val="lv-LV"/>
        </w:rPr>
      </w:pPr>
    </w:p>
    <w:p w:rsidR="00DF59E2" w:rsidRPr="001712AC" w:rsidRDefault="00DF59E2" w:rsidP="009228D0">
      <w:pPr>
        <w:ind w:right="-1" w:firstLine="720"/>
        <w:jc w:val="both"/>
        <w:rPr>
          <w:sz w:val="24"/>
          <w:szCs w:val="24"/>
          <w:lang w:val="lv-LV"/>
        </w:rPr>
      </w:pPr>
      <w:r w:rsidRPr="001712AC">
        <w:rPr>
          <w:sz w:val="24"/>
          <w:szCs w:val="24"/>
          <w:lang w:val="lv-LV"/>
        </w:rPr>
        <w:t>- pamatojoties uz Ministru kabineta 2001.</w:t>
      </w:r>
      <w:r w:rsidR="009228D0" w:rsidRPr="001712AC">
        <w:rPr>
          <w:sz w:val="24"/>
          <w:szCs w:val="24"/>
          <w:lang w:val="lv-LV"/>
        </w:rPr>
        <w:t> gada 29. </w:t>
      </w:r>
      <w:r w:rsidRPr="001712AC">
        <w:rPr>
          <w:sz w:val="24"/>
          <w:szCs w:val="24"/>
          <w:lang w:val="lv-LV"/>
        </w:rPr>
        <w:t>maija noteikumiem Nr.</w:t>
      </w:r>
      <w:r w:rsidR="009228D0" w:rsidRPr="001712AC">
        <w:rPr>
          <w:sz w:val="24"/>
          <w:szCs w:val="24"/>
          <w:lang w:val="lv-LV"/>
        </w:rPr>
        <w:t> </w:t>
      </w:r>
      <w:r w:rsidRPr="001712AC">
        <w:rPr>
          <w:sz w:val="24"/>
          <w:szCs w:val="24"/>
          <w:lang w:val="lv-LV"/>
        </w:rPr>
        <w:t xml:space="preserve">220 </w:t>
      </w:r>
      <w:r w:rsidR="00165BB1">
        <w:rPr>
          <w:sz w:val="24"/>
          <w:szCs w:val="24"/>
          <w:lang w:val="lv-LV"/>
        </w:rPr>
        <w:t>“</w:t>
      </w:r>
      <w:r w:rsidRPr="001712AC">
        <w:rPr>
          <w:sz w:val="24"/>
          <w:szCs w:val="24"/>
          <w:lang w:val="lv-LV"/>
        </w:rPr>
        <w:t>Kārtība, kādā tiek piešķirts, atmaksāts un dzēsts studiju kredīts un studējošā kredīts no kredītiestādes līdzekļiem ar valsts vārdā sniegtu galvojumu</w:t>
      </w:r>
      <w:r w:rsidR="00165BB1">
        <w:rPr>
          <w:sz w:val="24"/>
          <w:szCs w:val="24"/>
          <w:lang w:val="lv-LV"/>
        </w:rPr>
        <w:t>”</w:t>
      </w:r>
      <w:r w:rsidRPr="001712AC">
        <w:rPr>
          <w:sz w:val="24"/>
          <w:szCs w:val="24"/>
          <w:lang w:val="lv-LV"/>
        </w:rPr>
        <w:t>,</w:t>
      </w:r>
    </w:p>
    <w:p w:rsidR="00DF59E2" w:rsidRPr="001712AC" w:rsidRDefault="00DF59E2" w:rsidP="009228D0">
      <w:pPr>
        <w:ind w:right="-1" w:firstLine="851"/>
        <w:jc w:val="both"/>
        <w:rPr>
          <w:sz w:val="24"/>
          <w:szCs w:val="24"/>
          <w:lang w:val="lv-LV"/>
        </w:rPr>
      </w:pPr>
    </w:p>
    <w:p w:rsidR="00DF59E2" w:rsidRPr="001712AC" w:rsidRDefault="00DF59E2" w:rsidP="009228D0">
      <w:pPr>
        <w:ind w:right="-1" w:firstLine="720"/>
        <w:jc w:val="both"/>
        <w:rPr>
          <w:color w:val="000000"/>
          <w:sz w:val="24"/>
          <w:szCs w:val="24"/>
          <w:lang w:val="lv-LV"/>
        </w:rPr>
      </w:pPr>
      <w:r w:rsidRPr="001712AC">
        <w:rPr>
          <w:sz w:val="24"/>
          <w:szCs w:val="24"/>
          <w:lang w:val="lv-LV"/>
        </w:rPr>
        <w:t xml:space="preserve">- </w:t>
      </w:r>
      <w:r w:rsidRPr="001712AC">
        <w:rPr>
          <w:color w:val="000000"/>
          <w:sz w:val="24"/>
          <w:szCs w:val="24"/>
          <w:lang w:val="lv-LV"/>
        </w:rPr>
        <w:t>pamatojoties uz 2018.</w:t>
      </w:r>
      <w:r w:rsidR="009228D0" w:rsidRPr="001712AC">
        <w:rPr>
          <w:color w:val="000000"/>
          <w:sz w:val="24"/>
          <w:szCs w:val="24"/>
          <w:lang w:val="lv-LV"/>
        </w:rPr>
        <w:t> </w:t>
      </w:r>
      <w:r w:rsidRPr="001712AC">
        <w:rPr>
          <w:color w:val="000000"/>
          <w:sz w:val="24"/>
          <w:szCs w:val="24"/>
          <w:lang w:val="lv-LV"/>
        </w:rPr>
        <w:t xml:space="preserve">gada __. _________ starp Latvijas Republiku un akciju sabiedrību </w:t>
      </w:r>
      <w:r w:rsidR="00165BB1">
        <w:rPr>
          <w:color w:val="000000"/>
          <w:sz w:val="24"/>
          <w:szCs w:val="24"/>
          <w:lang w:val="lv-LV"/>
        </w:rPr>
        <w:t>“</w:t>
      </w:r>
      <w:r w:rsidRPr="001712AC">
        <w:rPr>
          <w:color w:val="000000"/>
          <w:sz w:val="24"/>
          <w:szCs w:val="24"/>
          <w:lang w:val="lv-LV"/>
        </w:rPr>
        <w:t>__________________</w:t>
      </w:r>
      <w:r w:rsidR="00165BB1">
        <w:rPr>
          <w:color w:val="000000"/>
          <w:sz w:val="24"/>
          <w:szCs w:val="24"/>
          <w:lang w:val="lv-LV"/>
        </w:rPr>
        <w:t>”</w:t>
      </w:r>
      <w:r w:rsidRPr="001712AC">
        <w:rPr>
          <w:color w:val="000000"/>
          <w:sz w:val="24"/>
          <w:szCs w:val="24"/>
          <w:lang w:val="lv-LV"/>
        </w:rPr>
        <w:t xml:space="preserve"> noslēgto galvojuma līgumu par studējošā (studiju) kreditēšanas galvojuma izsniegšanu Nr.</w:t>
      </w:r>
      <w:r w:rsidR="009228D0" w:rsidRPr="001712AC">
        <w:rPr>
          <w:color w:val="000000"/>
          <w:sz w:val="24"/>
          <w:szCs w:val="24"/>
          <w:lang w:val="lv-LV"/>
        </w:rPr>
        <w:t> </w:t>
      </w:r>
      <w:r w:rsidRPr="001712AC">
        <w:rPr>
          <w:color w:val="000000"/>
          <w:sz w:val="24"/>
          <w:szCs w:val="24"/>
          <w:lang w:val="lv-LV"/>
        </w:rPr>
        <w:t>______,</w:t>
      </w:r>
    </w:p>
    <w:p w:rsidR="00DF59E2" w:rsidRPr="001712AC" w:rsidRDefault="00DF59E2" w:rsidP="009228D0">
      <w:pPr>
        <w:ind w:right="-1" w:firstLine="851"/>
        <w:jc w:val="both"/>
        <w:rPr>
          <w:color w:val="000000"/>
          <w:sz w:val="24"/>
          <w:szCs w:val="24"/>
          <w:lang w:val="lv-LV"/>
        </w:rPr>
      </w:pPr>
    </w:p>
    <w:p w:rsidR="00DF59E2" w:rsidRPr="001712AC" w:rsidRDefault="00DF59E2" w:rsidP="009228D0">
      <w:pPr>
        <w:ind w:right="-1" w:firstLine="720"/>
        <w:jc w:val="both"/>
        <w:rPr>
          <w:sz w:val="24"/>
          <w:szCs w:val="24"/>
          <w:lang w:val="lv-LV"/>
        </w:rPr>
      </w:pPr>
      <w:r w:rsidRPr="001712AC">
        <w:rPr>
          <w:sz w:val="24"/>
          <w:szCs w:val="24"/>
          <w:lang w:val="lv-LV"/>
        </w:rPr>
        <w:t xml:space="preserve">- saskaņā ar Ministru kabineta 2014.gada 8.jūlija noteikumu Nr.391 </w:t>
      </w:r>
      <w:r w:rsidR="00165BB1">
        <w:rPr>
          <w:sz w:val="24"/>
          <w:szCs w:val="24"/>
          <w:lang w:val="lv-LV"/>
        </w:rPr>
        <w:t>“</w:t>
      </w:r>
      <w:r w:rsidRPr="001712AC">
        <w:rPr>
          <w:sz w:val="24"/>
          <w:szCs w:val="24"/>
          <w:lang w:val="lv-LV"/>
        </w:rPr>
        <w:t>Kārtība, kādā gadskārtējā valsts budžeta likumprojektā iekļauj pieprasījumus valsts vārdā sniedzamajiem galvojumiem, un galvojumu sniegšanas un uzraudzības kārtība</w:t>
      </w:r>
      <w:r w:rsidR="00165BB1">
        <w:rPr>
          <w:sz w:val="24"/>
          <w:szCs w:val="24"/>
          <w:lang w:val="lv-LV"/>
        </w:rPr>
        <w:t>”</w:t>
      </w:r>
    </w:p>
    <w:p w:rsidR="00DF59E2" w:rsidRPr="001712AC" w:rsidRDefault="00DF59E2" w:rsidP="009228D0">
      <w:pPr>
        <w:pStyle w:val="BodyTextIndent"/>
        <w:ind w:right="-1"/>
        <w:rPr>
          <w:sz w:val="24"/>
          <w:szCs w:val="24"/>
        </w:rPr>
      </w:pPr>
      <w:r w:rsidRPr="001712AC">
        <w:rPr>
          <w:sz w:val="24"/>
          <w:szCs w:val="24"/>
        </w:rPr>
        <w:t>ir noslēguši šādu līgumu:</w:t>
      </w:r>
    </w:p>
    <w:p w:rsidR="00DF59E2" w:rsidRPr="001712AC" w:rsidRDefault="00DF59E2" w:rsidP="009228D0">
      <w:pPr>
        <w:tabs>
          <w:tab w:val="left" w:pos="142"/>
        </w:tabs>
        <w:ind w:right="-1" w:firstLine="851"/>
        <w:jc w:val="center"/>
        <w:rPr>
          <w:b/>
          <w:sz w:val="24"/>
          <w:szCs w:val="24"/>
          <w:lang w:val="lv-LV"/>
        </w:rPr>
      </w:pPr>
    </w:p>
    <w:p w:rsidR="00DF59E2" w:rsidRPr="001712AC" w:rsidRDefault="00DF59E2" w:rsidP="009228D0">
      <w:pPr>
        <w:tabs>
          <w:tab w:val="left" w:pos="142"/>
        </w:tabs>
        <w:ind w:right="-1" w:firstLine="851"/>
        <w:jc w:val="center"/>
        <w:rPr>
          <w:sz w:val="24"/>
          <w:szCs w:val="24"/>
          <w:lang w:val="lv-LV"/>
        </w:rPr>
      </w:pPr>
      <w:r w:rsidRPr="001712AC">
        <w:rPr>
          <w:b/>
          <w:sz w:val="24"/>
          <w:szCs w:val="24"/>
          <w:lang w:val="lv-LV"/>
        </w:rPr>
        <w:t>1. LĪGUMĀ LIETOTIE TERMINI</w:t>
      </w:r>
    </w:p>
    <w:p w:rsidR="00DF59E2" w:rsidRPr="001712AC" w:rsidRDefault="00DF59E2" w:rsidP="009228D0">
      <w:pPr>
        <w:tabs>
          <w:tab w:val="left" w:pos="142"/>
        </w:tabs>
        <w:ind w:right="-1" w:firstLine="851"/>
        <w:jc w:val="center"/>
        <w:rPr>
          <w:sz w:val="24"/>
          <w:szCs w:val="24"/>
          <w:lang w:val="lv-LV"/>
        </w:rPr>
      </w:pPr>
    </w:p>
    <w:p w:rsidR="00DF59E2" w:rsidRPr="001712AC" w:rsidRDefault="00DF59E2" w:rsidP="009228D0">
      <w:pPr>
        <w:tabs>
          <w:tab w:val="left" w:pos="142"/>
        </w:tabs>
        <w:ind w:right="-1" w:firstLine="851"/>
        <w:jc w:val="both"/>
        <w:rPr>
          <w:color w:val="000000"/>
          <w:sz w:val="24"/>
          <w:szCs w:val="24"/>
          <w:lang w:val="lv-LV"/>
        </w:rPr>
      </w:pPr>
      <w:r w:rsidRPr="001712AC">
        <w:rPr>
          <w:color w:val="000000"/>
          <w:sz w:val="24"/>
          <w:szCs w:val="24"/>
          <w:lang w:val="lv-LV"/>
        </w:rPr>
        <w:t>Šajā līgumā lietotiem terminiem, ja vien līguma kontekstā nav paredzēts citādi, ir šāda nozīme.</w:t>
      </w:r>
    </w:p>
    <w:p w:rsidR="00DF59E2" w:rsidRPr="001712AC" w:rsidRDefault="00DF59E2" w:rsidP="009228D0">
      <w:pPr>
        <w:tabs>
          <w:tab w:val="left" w:pos="142"/>
          <w:tab w:val="num" w:pos="851"/>
        </w:tabs>
        <w:ind w:right="-1" w:firstLine="851"/>
        <w:jc w:val="both"/>
        <w:rPr>
          <w:color w:val="000000"/>
          <w:sz w:val="24"/>
          <w:szCs w:val="24"/>
          <w:lang w:val="lv-LV"/>
        </w:rPr>
      </w:pPr>
      <w:r w:rsidRPr="001712AC">
        <w:rPr>
          <w:color w:val="000000"/>
          <w:sz w:val="24"/>
          <w:szCs w:val="24"/>
          <w:lang w:val="lv-LV"/>
        </w:rPr>
        <w:t xml:space="preserve">1.1. GALVINIEKS - Latvijas Republika, kuru saskaņā ar likuma </w:t>
      </w:r>
      <w:r w:rsidR="00165BB1">
        <w:rPr>
          <w:color w:val="000000"/>
          <w:sz w:val="24"/>
          <w:szCs w:val="24"/>
          <w:lang w:val="lv-LV"/>
        </w:rPr>
        <w:t>“</w:t>
      </w:r>
      <w:r w:rsidRPr="001712AC">
        <w:rPr>
          <w:color w:val="000000"/>
          <w:sz w:val="24"/>
          <w:szCs w:val="24"/>
          <w:lang w:val="lv-LV"/>
        </w:rPr>
        <w:t>Par budžetu un finanšu vadību</w:t>
      </w:r>
      <w:r w:rsidR="00165BB1">
        <w:rPr>
          <w:color w:val="000000"/>
          <w:sz w:val="24"/>
          <w:szCs w:val="24"/>
          <w:lang w:val="lv-LV"/>
        </w:rPr>
        <w:t>”</w:t>
      </w:r>
      <w:r w:rsidRPr="001712AC">
        <w:rPr>
          <w:color w:val="000000"/>
          <w:sz w:val="24"/>
          <w:szCs w:val="24"/>
          <w:lang w:val="lv-LV"/>
        </w:rPr>
        <w:t xml:space="preserve"> 37.pantu pārstāv finanšu ministrs.</w:t>
      </w:r>
    </w:p>
    <w:p w:rsidR="00DF59E2" w:rsidRPr="001712AC" w:rsidRDefault="00DF59E2" w:rsidP="009228D0">
      <w:pPr>
        <w:tabs>
          <w:tab w:val="left" w:pos="142"/>
        </w:tabs>
        <w:ind w:right="-1" w:firstLine="851"/>
        <w:jc w:val="both"/>
        <w:rPr>
          <w:color w:val="000000"/>
          <w:sz w:val="24"/>
          <w:szCs w:val="24"/>
          <w:lang w:val="lv-LV"/>
        </w:rPr>
      </w:pPr>
      <w:r w:rsidRPr="001712AC">
        <w:rPr>
          <w:color w:val="000000"/>
          <w:sz w:val="24"/>
          <w:szCs w:val="24"/>
          <w:lang w:val="lv-LV"/>
        </w:rPr>
        <w:t xml:space="preserve">1.2. AIZDEVĒJS – AS </w:t>
      </w:r>
      <w:r w:rsidR="00165BB1">
        <w:rPr>
          <w:color w:val="000000"/>
          <w:sz w:val="24"/>
          <w:szCs w:val="24"/>
          <w:lang w:val="lv-LV"/>
        </w:rPr>
        <w:t>“</w:t>
      </w:r>
      <w:r w:rsidRPr="001712AC">
        <w:rPr>
          <w:color w:val="000000"/>
          <w:sz w:val="24"/>
          <w:szCs w:val="24"/>
          <w:lang w:val="lv-LV"/>
        </w:rPr>
        <w:t>____________</w:t>
      </w:r>
      <w:r w:rsidR="00165BB1">
        <w:rPr>
          <w:color w:val="000000"/>
          <w:sz w:val="24"/>
          <w:szCs w:val="24"/>
          <w:lang w:val="lv-LV"/>
        </w:rPr>
        <w:t>”</w:t>
      </w:r>
      <w:r w:rsidRPr="001712AC">
        <w:rPr>
          <w:color w:val="000000"/>
          <w:sz w:val="24"/>
          <w:szCs w:val="24"/>
          <w:lang w:val="lv-LV"/>
        </w:rPr>
        <w:t xml:space="preserve"> (reģistrācijas nr.___________).</w:t>
      </w:r>
    </w:p>
    <w:p w:rsidR="00DF59E2" w:rsidRPr="001712AC" w:rsidRDefault="009228D0" w:rsidP="00DF59E2">
      <w:pPr>
        <w:pStyle w:val="BodyTextIndent"/>
        <w:tabs>
          <w:tab w:val="num" w:pos="851"/>
        </w:tabs>
        <w:rPr>
          <w:sz w:val="24"/>
          <w:szCs w:val="24"/>
        </w:rPr>
      </w:pPr>
      <w:r w:rsidRPr="001712AC">
        <w:rPr>
          <w:color w:val="000000"/>
          <w:sz w:val="24"/>
          <w:szCs w:val="24"/>
        </w:rPr>
        <w:t xml:space="preserve">  1.3. GALVOJUMA LĪGUMS - 2018</w:t>
      </w:r>
      <w:r w:rsidR="00DF59E2" w:rsidRPr="001712AC">
        <w:rPr>
          <w:color w:val="000000"/>
          <w:sz w:val="24"/>
          <w:szCs w:val="24"/>
        </w:rPr>
        <w:t>.</w:t>
      </w:r>
      <w:r w:rsidRPr="001712AC">
        <w:rPr>
          <w:color w:val="000000"/>
          <w:sz w:val="24"/>
          <w:szCs w:val="24"/>
        </w:rPr>
        <w:t> </w:t>
      </w:r>
      <w:r w:rsidR="00DF59E2" w:rsidRPr="001712AC">
        <w:rPr>
          <w:color w:val="000000"/>
          <w:sz w:val="24"/>
          <w:szCs w:val="24"/>
        </w:rPr>
        <w:t xml:space="preserve">gada__._______ starp Finanšu ministriju un AS </w:t>
      </w:r>
      <w:r w:rsidR="00165BB1">
        <w:rPr>
          <w:color w:val="000000"/>
          <w:sz w:val="24"/>
          <w:szCs w:val="24"/>
        </w:rPr>
        <w:t>“</w:t>
      </w:r>
      <w:r w:rsidR="00DF59E2" w:rsidRPr="001712AC">
        <w:rPr>
          <w:color w:val="000000"/>
          <w:sz w:val="24"/>
          <w:szCs w:val="24"/>
        </w:rPr>
        <w:t>____________</w:t>
      </w:r>
      <w:r w:rsidR="00165BB1">
        <w:rPr>
          <w:color w:val="000000"/>
          <w:sz w:val="24"/>
          <w:szCs w:val="24"/>
        </w:rPr>
        <w:t>”</w:t>
      </w:r>
      <w:r w:rsidR="00DF59E2" w:rsidRPr="001712AC">
        <w:rPr>
          <w:color w:val="000000"/>
          <w:sz w:val="24"/>
          <w:szCs w:val="24"/>
        </w:rPr>
        <w:t xml:space="preserve"> noslēgtais galvojuma līgums par studiju kreditēšanas galvojuma izsniegšanu Nr. </w:t>
      </w:r>
      <w:r w:rsidR="00DF59E2" w:rsidRPr="001712AC">
        <w:rPr>
          <w:sz w:val="24"/>
          <w:szCs w:val="24"/>
        </w:rPr>
        <w:t xml:space="preserve">____________. </w:t>
      </w:r>
    </w:p>
    <w:p w:rsidR="00DF59E2" w:rsidRPr="001712AC" w:rsidRDefault="00DF59E2" w:rsidP="00DF59E2">
      <w:pPr>
        <w:pStyle w:val="BodyTextIndent"/>
        <w:tabs>
          <w:tab w:val="num" w:pos="851"/>
        </w:tabs>
        <w:rPr>
          <w:sz w:val="24"/>
          <w:szCs w:val="24"/>
        </w:rPr>
      </w:pPr>
      <w:r w:rsidRPr="001712AC">
        <w:rPr>
          <w:sz w:val="24"/>
          <w:szCs w:val="24"/>
        </w:rPr>
        <w:t xml:space="preserve"> 1.4. MINISTRU KABINETA NOTEIKUMI - Ministru kabineta 2001.</w:t>
      </w:r>
      <w:r w:rsidR="009228D0" w:rsidRPr="001712AC">
        <w:rPr>
          <w:sz w:val="24"/>
          <w:szCs w:val="24"/>
        </w:rPr>
        <w:t> </w:t>
      </w:r>
      <w:r w:rsidRPr="001712AC">
        <w:rPr>
          <w:sz w:val="24"/>
          <w:szCs w:val="24"/>
        </w:rPr>
        <w:t>gada 29.</w:t>
      </w:r>
      <w:r w:rsidR="009228D0" w:rsidRPr="001712AC">
        <w:rPr>
          <w:sz w:val="24"/>
          <w:szCs w:val="24"/>
        </w:rPr>
        <w:t> </w:t>
      </w:r>
      <w:r w:rsidRPr="001712AC">
        <w:rPr>
          <w:sz w:val="24"/>
          <w:szCs w:val="24"/>
        </w:rPr>
        <w:t>maija noteikumi Nr.</w:t>
      </w:r>
      <w:r w:rsidR="009228D0" w:rsidRPr="001712AC">
        <w:rPr>
          <w:sz w:val="24"/>
          <w:szCs w:val="24"/>
        </w:rPr>
        <w:t> </w:t>
      </w:r>
      <w:r w:rsidRPr="001712AC">
        <w:rPr>
          <w:sz w:val="24"/>
          <w:szCs w:val="24"/>
        </w:rPr>
        <w:t xml:space="preserve">220 </w:t>
      </w:r>
      <w:r w:rsidR="00165BB1">
        <w:rPr>
          <w:sz w:val="24"/>
          <w:szCs w:val="24"/>
        </w:rPr>
        <w:t>“</w:t>
      </w:r>
      <w:r w:rsidRPr="001712AC">
        <w:rPr>
          <w:sz w:val="24"/>
          <w:szCs w:val="24"/>
        </w:rPr>
        <w:t>Kārtība, kādā tiek piešķirts, atmaksāts un dzēsts studiju kredīts un studējošā kredīts no kredītiestādes līdzekļiem ar valsts vārdā sniegtu galvojumu</w:t>
      </w:r>
      <w:r w:rsidR="00165BB1">
        <w:rPr>
          <w:sz w:val="24"/>
          <w:szCs w:val="24"/>
        </w:rPr>
        <w:t>”</w:t>
      </w:r>
      <w:r w:rsidRPr="001712AC">
        <w:rPr>
          <w:sz w:val="24"/>
          <w:szCs w:val="24"/>
        </w:rPr>
        <w:t>.</w:t>
      </w:r>
    </w:p>
    <w:p w:rsidR="00DF59E2" w:rsidRPr="001712AC" w:rsidRDefault="00DF59E2" w:rsidP="00DF59E2">
      <w:pPr>
        <w:pStyle w:val="BodyTextIndent"/>
        <w:tabs>
          <w:tab w:val="num" w:pos="851"/>
        </w:tabs>
        <w:rPr>
          <w:sz w:val="24"/>
          <w:szCs w:val="24"/>
        </w:rPr>
      </w:pPr>
      <w:r w:rsidRPr="001712AC">
        <w:rPr>
          <w:sz w:val="24"/>
          <w:szCs w:val="24"/>
        </w:rPr>
        <w:t>1.5. AIZŅĒMĒJS – persona, kura saskaņā ar Ministru kabineta noteikumiem ir saņēmusi Aizdevumu no Aizdevēja saskaņā ar Kredītlīgumu un atbilst šo noteikumu 3.</w:t>
      </w:r>
      <w:r w:rsidR="009228D0" w:rsidRPr="001712AC">
        <w:rPr>
          <w:sz w:val="24"/>
          <w:szCs w:val="24"/>
        </w:rPr>
        <w:t> </w:t>
      </w:r>
      <w:r w:rsidRPr="001712AC">
        <w:rPr>
          <w:sz w:val="24"/>
          <w:szCs w:val="24"/>
        </w:rPr>
        <w:t>punkta nosacījumiem.</w:t>
      </w:r>
      <w:r w:rsidRPr="001712AC">
        <w:rPr>
          <w:sz w:val="24"/>
          <w:szCs w:val="24"/>
        </w:rPr>
        <w:tab/>
      </w:r>
      <w:r w:rsidRPr="001712AC">
        <w:rPr>
          <w:sz w:val="24"/>
          <w:szCs w:val="24"/>
        </w:rPr>
        <w:tab/>
        <w:t xml:space="preserve">  </w:t>
      </w:r>
    </w:p>
    <w:p w:rsidR="00DF59E2" w:rsidRPr="001712AC" w:rsidRDefault="00DF59E2" w:rsidP="00DF59E2">
      <w:pPr>
        <w:pStyle w:val="BodyTextIndent"/>
        <w:tabs>
          <w:tab w:val="num" w:pos="851"/>
        </w:tabs>
        <w:rPr>
          <w:sz w:val="24"/>
          <w:szCs w:val="24"/>
        </w:rPr>
      </w:pPr>
      <w:r w:rsidRPr="001712AC">
        <w:rPr>
          <w:sz w:val="24"/>
          <w:szCs w:val="24"/>
        </w:rPr>
        <w:t xml:space="preserve">  1.6. KREDĪTLĪGUMS – starp Aizdevēju un Aizņēmēju noslēgts kredīta līgums par Aizdevuma izsniegšanu.</w:t>
      </w:r>
    </w:p>
    <w:p w:rsidR="00DF59E2" w:rsidRPr="001712AC" w:rsidRDefault="00DF59E2" w:rsidP="00DF59E2">
      <w:pPr>
        <w:pStyle w:val="BodyTextIndent"/>
        <w:tabs>
          <w:tab w:val="num" w:pos="851"/>
        </w:tabs>
        <w:rPr>
          <w:sz w:val="24"/>
          <w:szCs w:val="24"/>
        </w:rPr>
      </w:pPr>
      <w:r w:rsidRPr="001712AC">
        <w:rPr>
          <w:sz w:val="24"/>
          <w:szCs w:val="24"/>
        </w:rPr>
        <w:t xml:space="preserve">1.7. KREDĪTA ŅĒMĒJU KOPSAVILKUMA SARAKSTS - Ministru kabineta 2014.gada 8.jūlija noteikumu Nr.391 </w:t>
      </w:r>
      <w:r w:rsidR="00165BB1">
        <w:rPr>
          <w:sz w:val="24"/>
          <w:szCs w:val="24"/>
        </w:rPr>
        <w:t>“</w:t>
      </w:r>
      <w:r w:rsidRPr="001712AC">
        <w:rPr>
          <w:sz w:val="24"/>
          <w:szCs w:val="24"/>
        </w:rPr>
        <w:t>Kārtība, kādā gadskārtējā valsts budžeta likumprojektā iekļauj pieprasījumus valsts vārdā sniedzamajiem galvojumiem, un galvojumu sniegšanas un uzraudzības kārtība</w:t>
      </w:r>
      <w:r w:rsidR="00165BB1">
        <w:rPr>
          <w:sz w:val="24"/>
          <w:szCs w:val="24"/>
        </w:rPr>
        <w:t>”</w:t>
      </w:r>
      <w:r w:rsidRPr="001712AC">
        <w:rPr>
          <w:sz w:val="24"/>
          <w:szCs w:val="24"/>
        </w:rPr>
        <w:t xml:space="preserve"> 79.; 80. un 81.punktos minētais saraksts.</w:t>
      </w:r>
    </w:p>
    <w:p w:rsidR="00DF59E2" w:rsidRPr="001712AC" w:rsidRDefault="00DF59E2" w:rsidP="00DF59E2">
      <w:pPr>
        <w:pStyle w:val="BodyTextIndent"/>
        <w:tabs>
          <w:tab w:val="num" w:pos="851"/>
        </w:tabs>
        <w:rPr>
          <w:sz w:val="24"/>
          <w:szCs w:val="24"/>
        </w:rPr>
      </w:pPr>
      <w:r w:rsidRPr="001712AC">
        <w:rPr>
          <w:sz w:val="24"/>
          <w:szCs w:val="24"/>
        </w:rPr>
        <w:t xml:space="preserve">1.8. GALVOJUMA APJOMS - ar valsts vārdā sniegtu galvojumu nodrošinātais studiju kredīts </w:t>
      </w:r>
      <w:r w:rsidRPr="001712AC">
        <w:rPr>
          <w:b/>
          <w:sz w:val="24"/>
          <w:szCs w:val="24"/>
        </w:rPr>
        <w:t>25</w:t>
      </w:r>
      <w:r w:rsidR="009228D0" w:rsidRPr="001712AC">
        <w:rPr>
          <w:b/>
          <w:sz w:val="24"/>
          <w:szCs w:val="24"/>
        </w:rPr>
        <w:t> </w:t>
      </w:r>
      <w:r w:rsidRPr="001712AC">
        <w:rPr>
          <w:b/>
          <w:sz w:val="24"/>
          <w:szCs w:val="24"/>
        </w:rPr>
        <w:t>200</w:t>
      </w:r>
      <w:r w:rsidR="009228D0" w:rsidRPr="001712AC">
        <w:rPr>
          <w:b/>
          <w:sz w:val="24"/>
          <w:szCs w:val="24"/>
        </w:rPr>
        <w:t xml:space="preserve"> </w:t>
      </w:r>
      <w:r w:rsidRPr="001712AC">
        <w:rPr>
          <w:b/>
          <w:sz w:val="24"/>
          <w:szCs w:val="24"/>
        </w:rPr>
        <w:t>000,00</w:t>
      </w:r>
      <w:r w:rsidRPr="001712AC">
        <w:rPr>
          <w:sz w:val="24"/>
          <w:szCs w:val="24"/>
        </w:rPr>
        <w:t xml:space="preserve"> </w:t>
      </w:r>
      <w:proofErr w:type="spellStart"/>
      <w:r w:rsidRPr="001712AC">
        <w:rPr>
          <w:b/>
          <w:i/>
          <w:sz w:val="24"/>
          <w:szCs w:val="24"/>
        </w:rPr>
        <w:t>euro</w:t>
      </w:r>
      <w:proofErr w:type="spellEnd"/>
      <w:r w:rsidRPr="001712AC">
        <w:rPr>
          <w:i/>
          <w:sz w:val="24"/>
          <w:szCs w:val="24"/>
        </w:rPr>
        <w:t xml:space="preserve"> </w:t>
      </w:r>
      <w:r w:rsidRPr="001712AC">
        <w:rPr>
          <w:sz w:val="24"/>
          <w:szCs w:val="24"/>
        </w:rPr>
        <w:t xml:space="preserve">(divdesmit pieci miljoni divi simti tūkstoši </w:t>
      </w:r>
      <w:proofErr w:type="spellStart"/>
      <w:r w:rsidRPr="001712AC">
        <w:rPr>
          <w:i/>
          <w:sz w:val="24"/>
          <w:szCs w:val="24"/>
        </w:rPr>
        <w:t>euro</w:t>
      </w:r>
      <w:proofErr w:type="spellEnd"/>
      <w:r w:rsidRPr="001712AC">
        <w:rPr>
          <w:sz w:val="24"/>
          <w:szCs w:val="24"/>
        </w:rPr>
        <w:t>) apmērā.</w:t>
      </w:r>
    </w:p>
    <w:p w:rsidR="00DF59E2" w:rsidRPr="001712AC" w:rsidRDefault="00DF59E2" w:rsidP="00DF59E2">
      <w:pPr>
        <w:pStyle w:val="BodyTextIndent"/>
        <w:tabs>
          <w:tab w:val="num" w:pos="851"/>
        </w:tabs>
        <w:rPr>
          <w:sz w:val="24"/>
          <w:szCs w:val="24"/>
        </w:rPr>
      </w:pPr>
      <w:r w:rsidRPr="001712AC">
        <w:rPr>
          <w:sz w:val="24"/>
          <w:szCs w:val="24"/>
        </w:rPr>
        <w:t xml:space="preserve">1.9. AIZDEVUMS – aizdevuma apjoms, kādu Aizdevējs izsniedzis Aizņēmējam </w:t>
      </w:r>
      <w:r w:rsidRPr="001712AC">
        <w:rPr>
          <w:color w:val="000000"/>
          <w:sz w:val="24"/>
          <w:szCs w:val="24"/>
        </w:rPr>
        <w:t>saskaņā ar noslēgto Kredītlīgumu.</w:t>
      </w:r>
      <w:r w:rsidRPr="001712AC">
        <w:rPr>
          <w:sz w:val="24"/>
          <w:szCs w:val="24"/>
        </w:rPr>
        <w:t xml:space="preserve"> </w:t>
      </w:r>
    </w:p>
    <w:p w:rsidR="00DF59E2" w:rsidRPr="001712AC" w:rsidRDefault="00DF59E2" w:rsidP="00DF59E2">
      <w:pPr>
        <w:pStyle w:val="BodyTextIndent"/>
        <w:rPr>
          <w:color w:val="000000"/>
          <w:sz w:val="24"/>
          <w:szCs w:val="24"/>
        </w:rPr>
      </w:pPr>
      <w:r w:rsidRPr="001712AC">
        <w:rPr>
          <w:color w:val="000000"/>
          <w:sz w:val="24"/>
          <w:szCs w:val="24"/>
        </w:rPr>
        <w:t>1.10. AIZDEVUMA ATLIKUMS - saņemtais Aizdevums, atskaitot Aizdevējam atmaksāto Aizdevuma summu.</w:t>
      </w:r>
    </w:p>
    <w:p w:rsidR="00DF59E2" w:rsidRPr="001712AC" w:rsidRDefault="00DF59E2" w:rsidP="00DF59E2">
      <w:pPr>
        <w:pStyle w:val="BodyTextIndent"/>
        <w:tabs>
          <w:tab w:val="num" w:pos="851"/>
        </w:tabs>
        <w:rPr>
          <w:color w:val="000000"/>
          <w:sz w:val="24"/>
          <w:szCs w:val="24"/>
        </w:rPr>
      </w:pPr>
      <w:r w:rsidRPr="001712AC">
        <w:rPr>
          <w:color w:val="000000"/>
          <w:sz w:val="24"/>
          <w:szCs w:val="24"/>
        </w:rPr>
        <w:t>1.11. LĪGUMS - šis līgums ar visiem tā pielikumiem un papildinājumiem.</w:t>
      </w:r>
    </w:p>
    <w:p w:rsidR="00DF59E2" w:rsidRPr="001712AC" w:rsidRDefault="00DF59E2" w:rsidP="00DF59E2">
      <w:pPr>
        <w:pStyle w:val="BodyTextIndent"/>
        <w:tabs>
          <w:tab w:val="num" w:pos="851"/>
        </w:tabs>
        <w:rPr>
          <w:sz w:val="24"/>
          <w:szCs w:val="24"/>
        </w:rPr>
      </w:pPr>
      <w:r w:rsidRPr="001712AC">
        <w:rPr>
          <w:color w:val="000000"/>
          <w:sz w:val="24"/>
          <w:szCs w:val="24"/>
        </w:rPr>
        <w:t>1.12. LĪGUMA PUSES – Aizdevējs, Finanšu ministrija</w:t>
      </w:r>
      <w:r w:rsidRPr="001712AC">
        <w:rPr>
          <w:sz w:val="24"/>
          <w:szCs w:val="24"/>
        </w:rPr>
        <w:t xml:space="preserve"> un Izglītības un zinātnes ministrija.</w:t>
      </w:r>
    </w:p>
    <w:p w:rsidR="00DF59E2" w:rsidRPr="001712AC" w:rsidRDefault="00DF59E2" w:rsidP="00DF59E2">
      <w:pPr>
        <w:pStyle w:val="BodyTextIndent"/>
        <w:tabs>
          <w:tab w:val="num" w:pos="851"/>
        </w:tabs>
        <w:rPr>
          <w:sz w:val="24"/>
          <w:szCs w:val="24"/>
        </w:rPr>
      </w:pPr>
      <w:r w:rsidRPr="001712AC">
        <w:rPr>
          <w:sz w:val="24"/>
          <w:szCs w:val="24"/>
        </w:rPr>
        <w:t>1.13. DARBA DIENA – diena, kad bankas apkalpo klientus Latvijas Republikā.</w:t>
      </w:r>
    </w:p>
    <w:p w:rsidR="00DF59E2" w:rsidRPr="001712AC" w:rsidRDefault="00DF59E2" w:rsidP="00DF59E2">
      <w:pPr>
        <w:pStyle w:val="BodyTextIndent"/>
        <w:tabs>
          <w:tab w:val="num" w:pos="851"/>
        </w:tabs>
        <w:rPr>
          <w:sz w:val="24"/>
          <w:szCs w:val="24"/>
        </w:rPr>
      </w:pPr>
      <w:r w:rsidRPr="001712AC">
        <w:rPr>
          <w:sz w:val="24"/>
          <w:szCs w:val="24"/>
        </w:rPr>
        <w:t>1.14. VALSTS GALVOJUMS – Latvijas Republikas vārdā izsniegtais galvojums par Aizņēmēju saistībām saskaņā ar Galvojuma līgumu.</w:t>
      </w:r>
    </w:p>
    <w:p w:rsidR="00DF59E2" w:rsidRPr="001712AC" w:rsidRDefault="00DF59E2" w:rsidP="00DF59E2">
      <w:pPr>
        <w:pStyle w:val="BodyTextIndent"/>
        <w:rPr>
          <w:sz w:val="24"/>
          <w:szCs w:val="24"/>
        </w:rPr>
      </w:pPr>
      <w:r w:rsidRPr="001712AC">
        <w:rPr>
          <w:sz w:val="24"/>
          <w:szCs w:val="24"/>
        </w:rPr>
        <w:t>1.15. STUDIJU UN ZINĀTNES ADMINISTRĀCIJA – Izglītības un zinātnes ministrijas pakļautībā esoša tiešās pārvaldes iestāde, kura darbojas saskaņā ar Ministru kabineta apstiprinātu nolikumu.</w:t>
      </w:r>
    </w:p>
    <w:p w:rsidR="00DF59E2" w:rsidRDefault="00DF59E2" w:rsidP="00DF59E2">
      <w:pPr>
        <w:pStyle w:val="BodyTextIndent"/>
        <w:rPr>
          <w:sz w:val="24"/>
          <w:szCs w:val="24"/>
        </w:rPr>
      </w:pPr>
      <w:r w:rsidRPr="001712AC">
        <w:rPr>
          <w:sz w:val="24"/>
          <w:szCs w:val="24"/>
        </w:rPr>
        <w:t>1.16. SAIMNIECISKAIS GADS</w:t>
      </w:r>
      <w:r w:rsidRPr="001712AC">
        <w:rPr>
          <w:b/>
          <w:bCs/>
          <w:sz w:val="24"/>
          <w:szCs w:val="24"/>
        </w:rPr>
        <w:t xml:space="preserve">− </w:t>
      </w:r>
      <w:r w:rsidRPr="001712AC">
        <w:rPr>
          <w:sz w:val="24"/>
          <w:szCs w:val="24"/>
        </w:rPr>
        <w:t>saimnieciskais gads sākas 1. janvārī un beidzas 31. decembrī.</w:t>
      </w:r>
    </w:p>
    <w:p w:rsidR="002A427C" w:rsidRPr="001712AC" w:rsidRDefault="002A427C" w:rsidP="00DF59E2">
      <w:pPr>
        <w:pStyle w:val="BodyTextIndent"/>
        <w:rPr>
          <w:sz w:val="24"/>
          <w:szCs w:val="24"/>
        </w:rPr>
      </w:pPr>
    </w:p>
    <w:p w:rsidR="00DF59E2" w:rsidRPr="001712AC" w:rsidRDefault="00DF59E2" w:rsidP="00DF59E2">
      <w:pPr>
        <w:tabs>
          <w:tab w:val="left" w:pos="142"/>
          <w:tab w:val="num" w:pos="851"/>
        </w:tabs>
        <w:ind w:right="432" w:firstLine="851"/>
        <w:jc w:val="center"/>
        <w:rPr>
          <w:b/>
          <w:sz w:val="24"/>
          <w:szCs w:val="24"/>
          <w:lang w:val="lv-LV"/>
        </w:rPr>
      </w:pPr>
      <w:r w:rsidRPr="001712AC">
        <w:rPr>
          <w:b/>
          <w:sz w:val="24"/>
          <w:szCs w:val="24"/>
          <w:lang w:val="lv-LV"/>
        </w:rPr>
        <w:t>2. LĪGUMA PRIEKŠMETS</w:t>
      </w:r>
    </w:p>
    <w:p w:rsidR="00DF59E2" w:rsidRPr="001712AC" w:rsidRDefault="00DF59E2" w:rsidP="00DF59E2">
      <w:pPr>
        <w:tabs>
          <w:tab w:val="left" w:pos="142"/>
          <w:tab w:val="num" w:pos="851"/>
        </w:tabs>
        <w:ind w:right="432" w:firstLine="851"/>
        <w:jc w:val="both"/>
        <w:rPr>
          <w:sz w:val="24"/>
          <w:szCs w:val="24"/>
          <w:lang w:val="lv-LV"/>
        </w:rPr>
      </w:pPr>
    </w:p>
    <w:p w:rsidR="00DF59E2" w:rsidRPr="001712AC" w:rsidRDefault="00DF59E2" w:rsidP="00DF59E2">
      <w:pPr>
        <w:tabs>
          <w:tab w:val="left" w:pos="142"/>
          <w:tab w:val="num" w:pos="851"/>
        </w:tabs>
        <w:ind w:right="432" w:firstLine="851"/>
        <w:jc w:val="both"/>
        <w:rPr>
          <w:sz w:val="24"/>
          <w:szCs w:val="24"/>
          <w:lang w:val="lv-LV"/>
        </w:rPr>
      </w:pPr>
      <w:r w:rsidRPr="001712AC">
        <w:rPr>
          <w:sz w:val="24"/>
          <w:szCs w:val="24"/>
          <w:lang w:val="lv-LV"/>
        </w:rPr>
        <w:t xml:space="preserve"> Līgums nosaka Līguma pušu norēķinu un informācijas apmaiņas kārtību, veicot studiju (studējošā) kreditēšanu ar valsts vārdā sniegtu galvojumu.</w:t>
      </w:r>
    </w:p>
    <w:p w:rsidR="00DF59E2" w:rsidRDefault="00DF59E2" w:rsidP="00DF59E2">
      <w:pPr>
        <w:tabs>
          <w:tab w:val="left" w:pos="142"/>
          <w:tab w:val="num" w:pos="851"/>
        </w:tabs>
        <w:ind w:right="432" w:firstLine="851"/>
        <w:jc w:val="both"/>
        <w:rPr>
          <w:sz w:val="24"/>
          <w:szCs w:val="24"/>
          <w:lang w:val="lv-LV"/>
        </w:rPr>
      </w:pPr>
    </w:p>
    <w:p w:rsidR="002A427C" w:rsidRPr="001712AC" w:rsidRDefault="002A427C" w:rsidP="00DF59E2">
      <w:pPr>
        <w:tabs>
          <w:tab w:val="left" w:pos="142"/>
          <w:tab w:val="num" w:pos="851"/>
        </w:tabs>
        <w:ind w:right="432" w:firstLine="851"/>
        <w:jc w:val="both"/>
        <w:rPr>
          <w:sz w:val="24"/>
          <w:szCs w:val="24"/>
          <w:lang w:val="lv-LV"/>
        </w:rPr>
      </w:pPr>
    </w:p>
    <w:p w:rsidR="00DF59E2" w:rsidRPr="001712AC" w:rsidRDefault="00DF59E2" w:rsidP="00DF59E2">
      <w:pPr>
        <w:tabs>
          <w:tab w:val="left" w:pos="142"/>
        </w:tabs>
        <w:ind w:right="432" w:firstLine="851"/>
        <w:jc w:val="center"/>
        <w:rPr>
          <w:b/>
          <w:sz w:val="24"/>
          <w:szCs w:val="24"/>
          <w:lang w:val="lv-LV"/>
        </w:rPr>
      </w:pPr>
      <w:r w:rsidRPr="001712AC">
        <w:rPr>
          <w:b/>
          <w:sz w:val="24"/>
          <w:szCs w:val="24"/>
          <w:lang w:val="lv-LV"/>
        </w:rPr>
        <w:t>3. LĪGUMA PUŠU SAISTĪBAS</w:t>
      </w:r>
    </w:p>
    <w:p w:rsidR="00DF59E2" w:rsidRPr="001712AC" w:rsidRDefault="00DF59E2" w:rsidP="00DF59E2">
      <w:pPr>
        <w:rPr>
          <w:sz w:val="24"/>
          <w:szCs w:val="24"/>
          <w:lang w:val="lv-LV"/>
        </w:rPr>
      </w:pPr>
      <w:r w:rsidRPr="001712AC">
        <w:rPr>
          <w:sz w:val="24"/>
          <w:szCs w:val="24"/>
          <w:lang w:val="lv-LV"/>
        </w:rPr>
        <w:t>3.1. Aizdevējs:</w:t>
      </w:r>
    </w:p>
    <w:p w:rsidR="00DF59E2" w:rsidRPr="001712AC" w:rsidRDefault="00DF59E2" w:rsidP="00DF59E2">
      <w:pPr>
        <w:numPr>
          <w:ilvl w:val="2"/>
          <w:numId w:val="17"/>
        </w:numPr>
        <w:jc w:val="both"/>
        <w:rPr>
          <w:sz w:val="24"/>
          <w:szCs w:val="24"/>
          <w:lang w:val="lv-LV"/>
        </w:rPr>
      </w:pPr>
      <w:r w:rsidRPr="001712AC">
        <w:rPr>
          <w:sz w:val="24"/>
          <w:szCs w:val="24"/>
          <w:lang w:val="lv-LV"/>
        </w:rPr>
        <w:t>veic izsniegto Aizdevumu grāmatvedības uzskaiti un kārto Aizdevumu lietas;</w:t>
      </w:r>
    </w:p>
    <w:p w:rsidR="00DF59E2" w:rsidRPr="001712AC" w:rsidRDefault="00DF59E2" w:rsidP="00DF59E2">
      <w:pPr>
        <w:numPr>
          <w:ilvl w:val="2"/>
          <w:numId w:val="17"/>
        </w:numPr>
        <w:jc w:val="both"/>
        <w:rPr>
          <w:sz w:val="24"/>
          <w:szCs w:val="24"/>
          <w:lang w:val="lv-LV"/>
        </w:rPr>
      </w:pPr>
      <w:r w:rsidRPr="001712AC">
        <w:rPr>
          <w:sz w:val="24"/>
          <w:szCs w:val="24"/>
          <w:lang w:val="lv-LV"/>
        </w:rPr>
        <w:t>slēdzot Kredītlīgumu ar Aizņēmēju saskaņā ar Ministru kabineta noteikumiem, Aizdevuma procentu likmi nosaka katram saimnieciskā gada pusgadam izsoles dienā kā iepriekšējās nedēļas vidējā sešu mēnešu EURIBOR likme</w:t>
      </w:r>
      <w:r w:rsidRPr="001712AC">
        <w:rPr>
          <w:iCs/>
          <w:sz w:val="24"/>
          <w:szCs w:val="24"/>
          <w:lang w:val="lv-LV"/>
        </w:rPr>
        <w:t>, kurai pieskaitīti vai no kuras atņemti XX% (………..procenti) gadā,</w:t>
      </w:r>
      <w:r w:rsidRPr="001712AC">
        <w:rPr>
          <w:iCs/>
          <w:color w:val="FF0000"/>
          <w:sz w:val="24"/>
          <w:szCs w:val="24"/>
          <w:lang w:val="lv-LV"/>
        </w:rPr>
        <w:t xml:space="preserve"> </w:t>
      </w:r>
      <w:r w:rsidRPr="001712AC">
        <w:rPr>
          <w:iCs/>
          <w:sz w:val="24"/>
          <w:szCs w:val="24"/>
          <w:lang w:val="lv-LV"/>
        </w:rPr>
        <w:t xml:space="preserve">saskaņā ar 2018.gada </w:t>
      </w:r>
      <w:r w:rsidR="00C5494C">
        <w:rPr>
          <w:iCs/>
          <w:sz w:val="24"/>
          <w:szCs w:val="24"/>
          <w:lang w:val="lv-LV"/>
        </w:rPr>
        <w:t>28.marta</w:t>
      </w:r>
      <w:r w:rsidRPr="001712AC">
        <w:rPr>
          <w:iCs/>
          <w:sz w:val="24"/>
          <w:szCs w:val="24"/>
          <w:lang w:val="lv-LV"/>
        </w:rPr>
        <w:t xml:space="preserve"> izsoles rezultātiem</w:t>
      </w:r>
      <w:r w:rsidRPr="001712AC">
        <w:rPr>
          <w:sz w:val="24"/>
          <w:szCs w:val="24"/>
          <w:lang w:val="lv-LV"/>
        </w:rPr>
        <w:t xml:space="preserve"> un pēc tam katra nākamā pusgada pirmā mēneša pirmajā Darba dienā;</w:t>
      </w:r>
    </w:p>
    <w:p w:rsidR="00DF59E2" w:rsidRPr="001712AC" w:rsidRDefault="00DF59E2" w:rsidP="00DF59E2">
      <w:pPr>
        <w:numPr>
          <w:ilvl w:val="2"/>
          <w:numId w:val="17"/>
        </w:numPr>
        <w:jc w:val="both"/>
        <w:rPr>
          <w:iCs/>
          <w:sz w:val="24"/>
          <w:szCs w:val="24"/>
          <w:lang w:val="lv-LV"/>
        </w:rPr>
      </w:pPr>
      <w:r w:rsidRPr="001712AC">
        <w:rPr>
          <w:iCs/>
          <w:sz w:val="24"/>
          <w:szCs w:val="24"/>
          <w:lang w:val="lv-LV"/>
        </w:rPr>
        <w:t>Aizdevuma procentus par izsniegto Aizdevumu aprēķina no brīža, kad Aizdevējs Aizdevumu pārskaita no sava konta uz augstskolas kontu (studiju kredītam) vai ir ieskaitījusi Aizņēmēja kontā (studējošā kredītam). Procentus aprēķina, izmantojot šā Līguma 3.1.2.</w:t>
      </w:r>
      <w:r w:rsidR="009228D0" w:rsidRPr="001712AC">
        <w:rPr>
          <w:iCs/>
          <w:sz w:val="24"/>
          <w:szCs w:val="24"/>
          <w:lang w:val="lv-LV"/>
        </w:rPr>
        <w:t> </w:t>
      </w:r>
      <w:r w:rsidRPr="001712AC">
        <w:rPr>
          <w:iCs/>
          <w:sz w:val="24"/>
          <w:szCs w:val="24"/>
          <w:lang w:val="lv-LV"/>
        </w:rPr>
        <w:t xml:space="preserve"> punktā norādīto procentu gada likmi un pieņemot, ka gadā ir 360 dienas. Procentus</w:t>
      </w:r>
      <w:r w:rsidRPr="001712AC">
        <w:rPr>
          <w:i/>
          <w:sz w:val="24"/>
          <w:szCs w:val="24"/>
          <w:lang w:val="lv-LV"/>
        </w:rPr>
        <w:t xml:space="preserve"> </w:t>
      </w:r>
      <w:r w:rsidRPr="001712AC">
        <w:rPr>
          <w:iCs/>
          <w:sz w:val="24"/>
          <w:szCs w:val="24"/>
          <w:lang w:val="lv-LV"/>
        </w:rPr>
        <w:t>aprēķina par faktisko Aizdevuma izmantošanas kalendāro dienu skaitu, ieskaitot tā saņemšanas dienu;</w:t>
      </w:r>
    </w:p>
    <w:p w:rsidR="00DF59E2" w:rsidRPr="001712AC" w:rsidRDefault="00DF59E2" w:rsidP="00DF59E2">
      <w:pPr>
        <w:numPr>
          <w:ilvl w:val="2"/>
          <w:numId w:val="17"/>
        </w:numPr>
        <w:jc w:val="both"/>
        <w:rPr>
          <w:iCs/>
          <w:sz w:val="24"/>
          <w:szCs w:val="24"/>
          <w:lang w:val="lv-LV"/>
        </w:rPr>
      </w:pPr>
      <w:r w:rsidRPr="001712AC">
        <w:rPr>
          <w:iCs/>
          <w:sz w:val="24"/>
          <w:szCs w:val="24"/>
          <w:lang w:val="lv-LV"/>
        </w:rPr>
        <w:t>Aizdevuma procentu aprēķināšanas periods ir kalendārais mēnesis;</w:t>
      </w:r>
    </w:p>
    <w:p w:rsidR="00DF59E2" w:rsidRPr="001712AC" w:rsidRDefault="00DF59E2" w:rsidP="00DF59E2">
      <w:pPr>
        <w:numPr>
          <w:ilvl w:val="2"/>
          <w:numId w:val="17"/>
        </w:numPr>
        <w:jc w:val="both"/>
        <w:rPr>
          <w:i/>
          <w:sz w:val="24"/>
          <w:szCs w:val="24"/>
          <w:lang w:val="lv-LV"/>
        </w:rPr>
      </w:pPr>
      <w:r w:rsidRPr="001712AC">
        <w:rPr>
          <w:sz w:val="24"/>
          <w:szCs w:val="24"/>
          <w:lang w:val="lv-LV"/>
        </w:rPr>
        <w:t>ir tiesīgs pagarināt Aizdevuma atmaksas termiņu saskaņā ar Ministru kabineta noteikumu 79.</w:t>
      </w:r>
      <w:r w:rsidR="009228D0" w:rsidRPr="001712AC">
        <w:rPr>
          <w:sz w:val="24"/>
          <w:szCs w:val="24"/>
          <w:lang w:val="lv-LV"/>
        </w:rPr>
        <w:t> </w:t>
      </w:r>
      <w:r w:rsidRPr="001712AC">
        <w:rPr>
          <w:sz w:val="24"/>
          <w:szCs w:val="24"/>
          <w:lang w:val="lv-LV"/>
        </w:rPr>
        <w:t>punkta nosacījumiem;</w:t>
      </w:r>
    </w:p>
    <w:p w:rsidR="00DF59E2" w:rsidRPr="001712AC" w:rsidRDefault="00DF59E2" w:rsidP="00DF59E2">
      <w:pPr>
        <w:numPr>
          <w:ilvl w:val="2"/>
          <w:numId w:val="17"/>
        </w:numPr>
        <w:jc w:val="both"/>
        <w:rPr>
          <w:i/>
          <w:sz w:val="24"/>
          <w:szCs w:val="24"/>
          <w:lang w:val="lv-LV"/>
        </w:rPr>
      </w:pPr>
      <w:r w:rsidRPr="001712AC">
        <w:rPr>
          <w:sz w:val="24"/>
          <w:szCs w:val="24"/>
          <w:lang w:val="lv-LV"/>
        </w:rPr>
        <w:t>veic atbilstošas darbības, lai tie Aizņēmēji, kuriem studijas ir jābeidz saskaņā ar Kredītlīgumā norādīto informāciju, uzsāktu Aizdevuma atmaksu;</w:t>
      </w:r>
    </w:p>
    <w:p w:rsidR="00DF59E2" w:rsidRPr="001712AC" w:rsidRDefault="00DF59E2" w:rsidP="00DF59E2">
      <w:pPr>
        <w:numPr>
          <w:ilvl w:val="2"/>
          <w:numId w:val="17"/>
        </w:numPr>
        <w:jc w:val="both"/>
        <w:rPr>
          <w:i/>
          <w:sz w:val="24"/>
          <w:szCs w:val="24"/>
          <w:lang w:val="lv-LV"/>
        </w:rPr>
      </w:pPr>
      <w:r w:rsidRPr="001712AC">
        <w:rPr>
          <w:sz w:val="24"/>
          <w:szCs w:val="24"/>
          <w:lang w:val="lv-LV"/>
        </w:rPr>
        <w:t xml:space="preserve">veic piedziņu par visu neatmaksāto summu, ja Aizņēmējs sešu mēnešu laikā nav veicis Aizdevuma pamatsummas un Aizdevuma procentu maksājumus; </w:t>
      </w:r>
    </w:p>
    <w:p w:rsidR="00DF59E2" w:rsidRPr="001712AC" w:rsidRDefault="00DF59E2" w:rsidP="00DF59E2">
      <w:pPr>
        <w:numPr>
          <w:ilvl w:val="2"/>
          <w:numId w:val="17"/>
        </w:numPr>
        <w:jc w:val="both"/>
        <w:rPr>
          <w:i/>
          <w:sz w:val="24"/>
          <w:szCs w:val="24"/>
          <w:lang w:val="lv-LV"/>
        </w:rPr>
      </w:pPr>
      <w:r w:rsidRPr="001712AC">
        <w:rPr>
          <w:sz w:val="24"/>
          <w:szCs w:val="24"/>
          <w:lang w:val="lv-LV"/>
        </w:rPr>
        <w:t>līdz katra mēneša 8.</w:t>
      </w:r>
      <w:r w:rsidR="009228D0" w:rsidRPr="001712AC">
        <w:rPr>
          <w:sz w:val="24"/>
          <w:szCs w:val="24"/>
          <w:lang w:val="lv-LV"/>
        </w:rPr>
        <w:t> </w:t>
      </w:r>
      <w:r w:rsidRPr="001712AC">
        <w:rPr>
          <w:sz w:val="24"/>
          <w:szCs w:val="24"/>
          <w:lang w:val="lv-LV"/>
        </w:rPr>
        <w:t>datumam par iepriekšējo mēnesi iesniedz Studiju un zinātnes administrācijai pārskatu par izsniegtajiem Aizdevumiem, par Aizdevumu un Aizdevumu procentu atmaksu, par aizkavētajiem maksājumiem, ka arī par izmantoto Valsts galvojuma apmēru un Aizdevuma atlikumu (1.pielikums);</w:t>
      </w:r>
    </w:p>
    <w:p w:rsidR="00DF59E2" w:rsidRPr="001712AC" w:rsidRDefault="00DF59E2" w:rsidP="00DF59E2">
      <w:pPr>
        <w:numPr>
          <w:ilvl w:val="2"/>
          <w:numId w:val="17"/>
        </w:numPr>
        <w:jc w:val="both"/>
        <w:rPr>
          <w:sz w:val="24"/>
          <w:szCs w:val="24"/>
          <w:lang w:val="lv-LV"/>
        </w:rPr>
      </w:pPr>
      <w:r w:rsidRPr="001712AC">
        <w:rPr>
          <w:sz w:val="24"/>
          <w:szCs w:val="24"/>
          <w:lang w:val="lv-LV"/>
        </w:rPr>
        <w:t>līdz katra mēneša 8.datumam par iepriekšējo mēnesi iesniedz Studiju un zinātnes administrācijā informāciju par Aizņēmējiem, kuri pēdējo sešu mēnešu laikā nav veikuši Aizdevuma un Aizdevuma procentu atmaksu;</w:t>
      </w:r>
      <w:r w:rsidRPr="001712AC">
        <w:rPr>
          <w:i/>
          <w:sz w:val="24"/>
          <w:szCs w:val="24"/>
          <w:lang w:val="lv-LV"/>
        </w:rPr>
        <w:t xml:space="preserve"> </w:t>
      </w:r>
    </w:p>
    <w:p w:rsidR="00DF59E2" w:rsidRPr="000D5119" w:rsidRDefault="00DF59E2" w:rsidP="00DF59E2">
      <w:pPr>
        <w:numPr>
          <w:ilvl w:val="2"/>
          <w:numId w:val="17"/>
        </w:numPr>
        <w:jc w:val="both"/>
        <w:rPr>
          <w:sz w:val="24"/>
          <w:szCs w:val="24"/>
          <w:lang w:val="lv-LV"/>
        </w:rPr>
      </w:pPr>
      <w:r w:rsidRPr="001712AC">
        <w:rPr>
          <w:sz w:val="24"/>
          <w:szCs w:val="24"/>
          <w:lang w:val="lv-LV"/>
        </w:rPr>
        <w:t>līdz nākamā ceturkšņa pirmā mēneša 8.datumam par iepriekšējo ceturksni iesniedz Studiju un zinātnes administrācijai to Aizņēmēju sarakstu, kuriem Aizdevums tiek dzēsts saskaņā ar Ministru kabineta noteikumu 71. un 72.</w:t>
      </w:r>
      <w:r w:rsidR="009228D0" w:rsidRPr="001712AC">
        <w:rPr>
          <w:sz w:val="24"/>
          <w:szCs w:val="24"/>
          <w:lang w:val="lv-LV"/>
        </w:rPr>
        <w:t> </w:t>
      </w:r>
      <w:r w:rsidRPr="001712AC">
        <w:rPr>
          <w:sz w:val="24"/>
          <w:szCs w:val="24"/>
          <w:lang w:val="lv-LV"/>
        </w:rPr>
        <w:t xml:space="preserve">punktu. Sarakstā norāda dzēšamo Aizdevumu un Aizdevuma procentu </w:t>
      </w:r>
      <w:r w:rsidRPr="000D5119">
        <w:rPr>
          <w:sz w:val="24"/>
          <w:szCs w:val="24"/>
          <w:lang w:val="lv-LV"/>
        </w:rPr>
        <w:t>summu;</w:t>
      </w:r>
    </w:p>
    <w:p w:rsidR="00DF59E2" w:rsidRPr="000D5119" w:rsidRDefault="00DF59E2" w:rsidP="00DF59E2">
      <w:pPr>
        <w:numPr>
          <w:ilvl w:val="2"/>
          <w:numId w:val="17"/>
        </w:numPr>
        <w:jc w:val="both"/>
        <w:rPr>
          <w:b/>
          <w:sz w:val="24"/>
          <w:szCs w:val="24"/>
          <w:lang w:val="lv-LV"/>
        </w:rPr>
      </w:pPr>
      <w:r w:rsidRPr="000D5119">
        <w:rPr>
          <w:sz w:val="24"/>
          <w:szCs w:val="24"/>
          <w:lang w:val="lv-LV"/>
        </w:rPr>
        <w:t xml:space="preserve"> Ja Kredītlīguma darbības laikā tiek konstatēts, ka uz Kredītlīguma noslēgšanas brīdi Aizņēmējs nav atbildis Ministru kabineta noteikumu 3.</w:t>
      </w:r>
      <w:r w:rsidR="00657242" w:rsidRPr="00E81A34">
        <w:rPr>
          <w:sz w:val="24"/>
          <w:szCs w:val="24"/>
          <w:lang w:val="lv-LV"/>
        </w:rPr>
        <w:t> </w:t>
      </w:r>
      <w:r w:rsidRPr="000D5119">
        <w:rPr>
          <w:sz w:val="24"/>
          <w:szCs w:val="24"/>
          <w:lang w:val="lv-LV"/>
        </w:rPr>
        <w:t>punkta prasībām un Aizdevējs izsniedzot Aizdevu</w:t>
      </w:r>
      <w:r w:rsidR="00657242" w:rsidRPr="000D5119">
        <w:rPr>
          <w:sz w:val="24"/>
          <w:szCs w:val="24"/>
          <w:lang w:val="lv-LV"/>
        </w:rPr>
        <w:t>mu ir pārkāpis MK noteikumu 42. </w:t>
      </w:r>
      <w:r w:rsidRPr="000D5119">
        <w:rPr>
          <w:sz w:val="24"/>
          <w:szCs w:val="24"/>
          <w:lang w:val="lv-LV"/>
        </w:rPr>
        <w:t xml:space="preserve">punktu, Aizdevējs nekavējoties atmaksā no valsts budžeta līdzekļiem segtos Aizdevuma procentu maksājumus un/vai Aizdevuma pamatsummas dzēšanas maksājumus, un pārskaita tos Studiju un zinātnes administrācijas norādītajā valsts budžeta kontā. </w:t>
      </w:r>
    </w:p>
    <w:p w:rsidR="00DF59E2" w:rsidRPr="001712AC" w:rsidRDefault="00DF59E2" w:rsidP="00DF59E2">
      <w:pPr>
        <w:numPr>
          <w:ilvl w:val="2"/>
          <w:numId w:val="17"/>
        </w:numPr>
        <w:jc w:val="both"/>
        <w:rPr>
          <w:b/>
          <w:sz w:val="24"/>
          <w:szCs w:val="24"/>
          <w:lang w:val="lv-LV"/>
        </w:rPr>
      </w:pPr>
      <w:r w:rsidRPr="001712AC">
        <w:rPr>
          <w:sz w:val="24"/>
          <w:szCs w:val="24"/>
          <w:lang w:val="lv-LV"/>
        </w:rPr>
        <w:t>reizi pusgadā līdz 31.jūlijam un 31.janvārim iesniedz Studiju un zinātnes administrācijai pārskatu par izsniegtajiem Aizdevumiem, par Aizdevumu un Aizdevumu procentu atmaksu, par galvinieku - fizisku personu vai pašvaldību - saistību izpildi, kā arī par dzēstajām saistībām, kā arī par piedziņas gaitu, ja kredītsaistības netiek pildītas;</w:t>
      </w:r>
    </w:p>
    <w:p w:rsidR="00DF59E2" w:rsidRPr="001712AC" w:rsidRDefault="00DF59E2" w:rsidP="00DF59E2">
      <w:pPr>
        <w:numPr>
          <w:ilvl w:val="2"/>
          <w:numId w:val="17"/>
        </w:numPr>
        <w:ind w:left="1077"/>
        <w:jc w:val="both"/>
        <w:rPr>
          <w:sz w:val="24"/>
          <w:szCs w:val="24"/>
          <w:lang w:val="lv-LV"/>
        </w:rPr>
      </w:pPr>
      <w:r w:rsidRPr="001712AC">
        <w:rPr>
          <w:iCs/>
          <w:sz w:val="24"/>
          <w:szCs w:val="24"/>
          <w:lang w:val="lv-LV"/>
        </w:rPr>
        <w:t xml:space="preserve">ja Aizdevēja rīcībā ir nokļuvusi informācija, ka Aizņēmējs ir miris, kļuvis par invalīdu vai Aizņēmējam ir piedzimis bērns, vai Aizņēmējs ir adoptējis bērnu, nekavējoši par to </w:t>
      </w:r>
      <w:proofErr w:type="spellStart"/>
      <w:r w:rsidRPr="001712AC">
        <w:rPr>
          <w:iCs/>
          <w:sz w:val="24"/>
          <w:szCs w:val="24"/>
          <w:lang w:val="lv-LV"/>
        </w:rPr>
        <w:t>rakstveidā</w:t>
      </w:r>
      <w:proofErr w:type="spellEnd"/>
      <w:r w:rsidRPr="001712AC">
        <w:rPr>
          <w:iCs/>
          <w:sz w:val="24"/>
          <w:szCs w:val="24"/>
          <w:lang w:val="lv-LV"/>
        </w:rPr>
        <w:t xml:space="preserve"> paziņo Studiju un zinātnes administrācijai.</w:t>
      </w:r>
    </w:p>
    <w:p w:rsidR="00DF59E2" w:rsidRPr="001712AC" w:rsidRDefault="00DF59E2" w:rsidP="00DF59E2">
      <w:pPr>
        <w:jc w:val="both"/>
        <w:rPr>
          <w:sz w:val="24"/>
          <w:szCs w:val="24"/>
          <w:lang w:val="lv-LV"/>
        </w:rPr>
      </w:pPr>
    </w:p>
    <w:p w:rsidR="00DF59E2" w:rsidRPr="001712AC" w:rsidRDefault="00DF59E2" w:rsidP="00DF59E2">
      <w:pPr>
        <w:ind w:firstLine="360"/>
        <w:jc w:val="both"/>
        <w:rPr>
          <w:sz w:val="24"/>
          <w:szCs w:val="24"/>
          <w:lang w:val="lv-LV"/>
        </w:rPr>
      </w:pPr>
      <w:r w:rsidRPr="001712AC">
        <w:rPr>
          <w:sz w:val="24"/>
          <w:szCs w:val="24"/>
          <w:lang w:val="lv-LV"/>
        </w:rPr>
        <w:t>3.2.  Galvinieks:</w:t>
      </w:r>
    </w:p>
    <w:p w:rsidR="00DF59E2" w:rsidRPr="001712AC" w:rsidRDefault="00DF59E2" w:rsidP="00DF59E2">
      <w:pPr>
        <w:ind w:left="1077" w:hanging="720"/>
        <w:jc w:val="both"/>
        <w:rPr>
          <w:sz w:val="24"/>
          <w:szCs w:val="24"/>
          <w:lang w:val="lv-LV"/>
        </w:rPr>
      </w:pPr>
      <w:r w:rsidRPr="001712AC">
        <w:rPr>
          <w:sz w:val="24"/>
          <w:szCs w:val="24"/>
          <w:lang w:val="lv-LV"/>
        </w:rPr>
        <w:t xml:space="preserve">3.2.1. ja ir konstatēts, ka Aizdevējs izdarot piedziņu no Aizņēmēja vai galviniekiem – fiziskajām personām vai pašvaldībām - ir rīkojies nolaidīgi un ir pielaidis pēc apstākļiem </w:t>
      </w:r>
      <w:proofErr w:type="spellStart"/>
      <w:r w:rsidRPr="001712AC">
        <w:rPr>
          <w:sz w:val="24"/>
          <w:szCs w:val="24"/>
          <w:lang w:val="lv-LV"/>
        </w:rPr>
        <w:t>neatvainojumu</w:t>
      </w:r>
      <w:proofErr w:type="spellEnd"/>
      <w:r w:rsidRPr="001712AC">
        <w:rPr>
          <w:sz w:val="24"/>
          <w:szCs w:val="24"/>
          <w:lang w:val="lv-LV"/>
        </w:rPr>
        <w:t xml:space="preserve"> vilcinājumu Civillikuma 1714. panta izpratnē, Galvinieks ir tiesīgs pieprasīt audita veikšanu, lai pārbaudītu Aizdevēja darbību Aizņēmēja Aizdevumu administrēšanā, tai skaitā piedziņas veikšanā no Aizņēmējiem, galviniekiem - fiziskajām personām un pašvaldībām, kā arī Aizdevēja darbību atbilstoši Galvojuma līguma noteikumiem līdz brīdim, kad ar tiesas nolēmumu par saistību dzēšanu ir izbeigta Aizņēmēja saistību dzēšanas procedūra;</w:t>
      </w:r>
    </w:p>
    <w:p w:rsidR="00DF59E2" w:rsidRPr="001712AC" w:rsidRDefault="00DF59E2" w:rsidP="00DF59E2">
      <w:pPr>
        <w:ind w:left="1077" w:hanging="720"/>
        <w:jc w:val="both"/>
        <w:rPr>
          <w:sz w:val="24"/>
          <w:szCs w:val="24"/>
          <w:lang w:val="lv-LV"/>
        </w:rPr>
      </w:pPr>
      <w:r w:rsidRPr="001712AC">
        <w:rPr>
          <w:sz w:val="24"/>
          <w:szCs w:val="24"/>
          <w:lang w:val="lv-LV"/>
        </w:rPr>
        <w:t>3.2.2. ja ir konstatēts, ka ir pārkāpti Ministru kabineta noteikumu, Galvojuma līguma nosacījumi, audita pakalpojumus pilnā mērā apmaksā Aizdevējs;</w:t>
      </w:r>
    </w:p>
    <w:p w:rsidR="00DF59E2" w:rsidRPr="001712AC" w:rsidRDefault="00DF59E2" w:rsidP="00DF59E2">
      <w:pPr>
        <w:ind w:left="1077" w:hanging="720"/>
        <w:jc w:val="both"/>
        <w:rPr>
          <w:sz w:val="24"/>
          <w:szCs w:val="24"/>
          <w:lang w:val="lv-LV"/>
        </w:rPr>
      </w:pPr>
      <w:r w:rsidRPr="001712AC">
        <w:rPr>
          <w:sz w:val="24"/>
          <w:szCs w:val="24"/>
          <w:lang w:val="lv-LV"/>
        </w:rPr>
        <w:t xml:space="preserve">3.2.3. tiek atsvabināts no galvojuma atbildības attiecībā uz konkrēto Kredītlīgumu, ja ir konstatēts, ka Aizņēmējs uz Kredītlīguma slēgšanas brīdi nav atbildis Noteikumu 3.punkta prasībām. </w:t>
      </w:r>
    </w:p>
    <w:p w:rsidR="00DF59E2" w:rsidRPr="001712AC" w:rsidRDefault="00DF59E2" w:rsidP="00DF59E2">
      <w:pPr>
        <w:ind w:left="1077" w:hanging="720"/>
        <w:jc w:val="both"/>
        <w:rPr>
          <w:sz w:val="24"/>
          <w:szCs w:val="24"/>
          <w:lang w:val="lv-LV"/>
        </w:rPr>
      </w:pPr>
    </w:p>
    <w:p w:rsidR="00DF59E2" w:rsidRPr="001712AC" w:rsidRDefault="00DF59E2" w:rsidP="00DF59E2">
      <w:pPr>
        <w:rPr>
          <w:sz w:val="24"/>
          <w:szCs w:val="24"/>
          <w:lang w:val="lv-LV"/>
        </w:rPr>
      </w:pPr>
      <w:r w:rsidRPr="001712AC">
        <w:rPr>
          <w:sz w:val="24"/>
          <w:szCs w:val="24"/>
          <w:lang w:val="lv-LV"/>
        </w:rPr>
        <w:t xml:space="preserve">3.3. Izglītības un zinātnes ministrija:  </w:t>
      </w:r>
    </w:p>
    <w:p w:rsidR="00DF59E2" w:rsidRPr="001712AC" w:rsidRDefault="00DF59E2" w:rsidP="00DF59E2">
      <w:pPr>
        <w:numPr>
          <w:ilvl w:val="2"/>
          <w:numId w:val="18"/>
        </w:numPr>
        <w:tabs>
          <w:tab w:val="clear" w:pos="720"/>
          <w:tab w:val="num" w:pos="1134"/>
        </w:tabs>
        <w:ind w:left="993" w:hanging="567"/>
        <w:jc w:val="both"/>
        <w:rPr>
          <w:sz w:val="24"/>
          <w:szCs w:val="24"/>
          <w:lang w:val="lv-LV"/>
        </w:rPr>
      </w:pPr>
      <w:r w:rsidRPr="001712AC">
        <w:rPr>
          <w:sz w:val="24"/>
          <w:szCs w:val="24"/>
          <w:lang w:val="lv-LV"/>
        </w:rPr>
        <w:t>piecu Darba dienu laikā pēc Aizņēmēju kopsavilkuma saraksta parakstīšanas iesniedz to Galviniekam un Aizdevējam;</w:t>
      </w:r>
    </w:p>
    <w:p w:rsidR="00DF59E2" w:rsidRPr="001712AC" w:rsidRDefault="00DF59E2" w:rsidP="00DF59E2">
      <w:pPr>
        <w:numPr>
          <w:ilvl w:val="2"/>
          <w:numId w:val="18"/>
        </w:numPr>
        <w:tabs>
          <w:tab w:val="clear" w:pos="720"/>
          <w:tab w:val="num" w:pos="1134"/>
        </w:tabs>
        <w:ind w:left="993" w:hanging="567"/>
        <w:jc w:val="both"/>
        <w:rPr>
          <w:sz w:val="24"/>
          <w:szCs w:val="24"/>
          <w:lang w:val="lv-LV"/>
        </w:rPr>
      </w:pPr>
      <w:r w:rsidRPr="001712AC">
        <w:rPr>
          <w:sz w:val="24"/>
          <w:szCs w:val="24"/>
          <w:lang w:val="lv-LV"/>
        </w:rPr>
        <w:t xml:space="preserve">nodrošina, ka Studiju un zinātnes administrācija samaksā Aizdevējam par kalendāro mēnesi aprēķināto procentu starpību starp Aizdevēja gada procentu likmi un procentu likmi, kuru maksā Aizņēmējs </w:t>
      </w:r>
      <w:r w:rsidRPr="001712AC">
        <w:rPr>
          <w:iCs/>
          <w:sz w:val="24"/>
          <w:szCs w:val="24"/>
          <w:lang w:val="lv-LV"/>
        </w:rPr>
        <w:t>saskaņā ar Ministru kabineta noteikumiem par izmantoto</w:t>
      </w:r>
      <w:r w:rsidRPr="001712AC">
        <w:rPr>
          <w:sz w:val="24"/>
          <w:szCs w:val="24"/>
          <w:lang w:val="lv-LV"/>
        </w:rPr>
        <w:t xml:space="preserve"> Aizdevuma apjomu, 10 (desmit)  Darba dienu laikā pēc Aizdevēja rakstiska pieprasījuma saņemšanas;</w:t>
      </w:r>
    </w:p>
    <w:p w:rsidR="00DF59E2" w:rsidRPr="001712AC" w:rsidRDefault="00DF59E2" w:rsidP="00DF59E2">
      <w:pPr>
        <w:numPr>
          <w:ilvl w:val="2"/>
          <w:numId w:val="18"/>
        </w:numPr>
        <w:tabs>
          <w:tab w:val="clear" w:pos="720"/>
          <w:tab w:val="num" w:pos="1134"/>
        </w:tabs>
        <w:ind w:left="993" w:hanging="567"/>
        <w:jc w:val="both"/>
        <w:rPr>
          <w:sz w:val="24"/>
          <w:szCs w:val="24"/>
          <w:lang w:val="lv-LV"/>
        </w:rPr>
      </w:pPr>
      <w:r w:rsidRPr="001712AC">
        <w:rPr>
          <w:sz w:val="24"/>
          <w:szCs w:val="24"/>
          <w:lang w:val="lv-LV"/>
        </w:rPr>
        <w:t>nodrošina, ka reizi ceturksnī līdz nākamā ceturkšņa pirmā mēneša 10.datumam, Studiju un zinātnes administrācija iesniedz Aizdevējam sarakstu par tiem Aizņēmējiem, kuriem tiek dzēsts Aizdevums no valsts budžeta līdzekļiem saskaņā ar Ministru kabineta noteikumu 57.punkta nosacījumiem, norādot attiecīgajā gadā dzēšamo Aizdevuma summas daļu;</w:t>
      </w:r>
    </w:p>
    <w:p w:rsidR="00DF59E2" w:rsidRPr="001712AC" w:rsidRDefault="00DF59E2" w:rsidP="00DF59E2">
      <w:pPr>
        <w:numPr>
          <w:ilvl w:val="2"/>
          <w:numId w:val="18"/>
        </w:numPr>
        <w:tabs>
          <w:tab w:val="clear" w:pos="720"/>
          <w:tab w:val="num" w:pos="1134"/>
        </w:tabs>
        <w:ind w:left="993" w:hanging="567"/>
        <w:jc w:val="both"/>
        <w:rPr>
          <w:sz w:val="24"/>
          <w:szCs w:val="24"/>
          <w:lang w:val="lv-LV"/>
        </w:rPr>
      </w:pPr>
      <w:r w:rsidRPr="001712AC">
        <w:rPr>
          <w:sz w:val="24"/>
          <w:szCs w:val="24"/>
          <w:lang w:val="lv-LV"/>
        </w:rPr>
        <w:t>reizi ceturksnī veic pārskatījumu saskaņā ar Līguma 3.3.3.punktā minēto Aizņēmēju sarakstu, kuriem Aizdevums tiek dzēsts no valsts budžeta līdzekļiem;</w:t>
      </w:r>
    </w:p>
    <w:p w:rsidR="00DF59E2" w:rsidRPr="001712AC" w:rsidRDefault="00DF59E2" w:rsidP="00DF59E2">
      <w:pPr>
        <w:numPr>
          <w:ilvl w:val="2"/>
          <w:numId w:val="18"/>
        </w:numPr>
        <w:tabs>
          <w:tab w:val="clear" w:pos="720"/>
          <w:tab w:val="num" w:pos="1134"/>
        </w:tabs>
        <w:ind w:left="993" w:hanging="567"/>
        <w:jc w:val="both"/>
        <w:rPr>
          <w:sz w:val="24"/>
          <w:szCs w:val="24"/>
          <w:lang w:val="lv-LV"/>
        </w:rPr>
      </w:pPr>
      <w:r w:rsidRPr="001712AC">
        <w:rPr>
          <w:sz w:val="24"/>
          <w:szCs w:val="24"/>
          <w:lang w:val="lv-LV"/>
        </w:rPr>
        <w:t xml:space="preserve">nodrošina, ka Studiju un zinātnes administrācija Aizdevumu dzēšanai nepieciešamos līdzekļus 10 (desmit) Darba dienu laikā pēc Līguma </w:t>
      </w:r>
      <w:r w:rsidRPr="001712AC">
        <w:rPr>
          <w:iCs/>
          <w:sz w:val="24"/>
          <w:szCs w:val="24"/>
          <w:lang w:val="lv-LV"/>
        </w:rPr>
        <w:t>3.1.10.</w:t>
      </w:r>
      <w:r w:rsidRPr="001712AC">
        <w:rPr>
          <w:sz w:val="24"/>
          <w:szCs w:val="24"/>
          <w:lang w:val="lv-LV"/>
        </w:rPr>
        <w:t xml:space="preserve">punktā minēto sarakstu saņemšanas ieskaita </w:t>
      </w:r>
      <w:r w:rsidRPr="001712AC">
        <w:rPr>
          <w:iCs/>
          <w:sz w:val="24"/>
          <w:szCs w:val="24"/>
          <w:lang w:val="lv-LV"/>
        </w:rPr>
        <w:t>Aizdevēja norādītajā kontā;</w:t>
      </w:r>
    </w:p>
    <w:p w:rsidR="00DF59E2" w:rsidRPr="001712AC" w:rsidRDefault="00DF59E2" w:rsidP="00DF59E2">
      <w:pPr>
        <w:numPr>
          <w:ilvl w:val="2"/>
          <w:numId w:val="18"/>
        </w:numPr>
        <w:tabs>
          <w:tab w:val="clear" w:pos="720"/>
          <w:tab w:val="num" w:pos="1134"/>
        </w:tabs>
        <w:ind w:left="993" w:hanging="567"/>
        <w:jc w:val="both"/>
        <w:rPr>
          <w:iCs/>
          <w:sz w:val="24"/>
          <w:szCs w:val="24"/>
          <w:lang w:val="lv-LV"/>
        </w:rPr>
      </w:pPr>
      <w:r w:rsidRPr="001712AC">
        <w:rPr>
          <w:sz w:val="24"/>
          <w:szCs w:val="24"/>
          <w:lang w:val="lv-LV"/>
        </w:rPr>
        <w:t>nodrošina, ka līdz nākamā mēneša 10.datumam Studiju un zinātnes administrācija iesniedz Finanšu ministrijai pilnu pārskatu par Valsts galvojuma saistību izpildi (2.pielikums);</w:t>
      </w:r>
    </w:p>
    <w:p w:rsidR="00DF59E2" w:rsidRPr="001712AC" w:rsidRDefault="00DF59E2" w:rsidP="00DF59E2">
      <w:pPr>
        <w:numPr>
          <w:ilvl w:val="2"/>
          <w:numId w:val="18"/>
        </w:numPr>
        <w:tabs>
          <w:tab w:val="clear" w:pos="720"/>
          <w:tab w:val="num" w:pos="1134"/>
        </w:tabs>
        <w:ind w:left="993" w:hanging="567"/>
        <w:jc w:val="both"/>
        <w:rPr>
          <w:iCs/>
          <w:sz w:val="24"/>
          <w:szCs w:val="24"/>
          <w:lang w:val="lv-LV"/>
        </w:rPr>
      </w:pPr>
      <w:r w:rsidRPr="001712AC">
        <w:rPr>
          <w:sz w:val="24"/>
          <w:szCs w:val="24"/>
          <w:lang w:val="lv-LV"/>
        </w:rPr>
        <w:t xml:space="preserve">reizi pusgadā līdz 5.augustam un 5.februārim iesniedz Finanšu ministrijai apkopotu Līguma </w:t>
      </w:r>
      <w:r w:rsidR="00657242" w:rsidRPr="001712AC">
        <w:rPr>
          <w:sz w:val="24"/>
          <w:szCs w:val="24"/>
          <w:lang w:val="lv-LV"/>
        </w:rPr>
        <w:t>3.1.12</w:t>
      </w:r>
      <w:r w:rsidRPr="001712AC">
        <w:rPr>
          <w:sz w:val="24"/>
          <w:szCs w:val="24"/>
          <w:lang w:val="lv-LV"/>
        </w:rPr>
        <w:t>.punktā paredzēto informāciju par Aizdevumu piedziņas gaitu, ja kredītsaistības netiek pildītas;</w:t>
      </w:r>
    </w:p>
    <w:p w:rsidR="00DF59E2" w:rsidRPr="001712AC" w:rsidRDefault="00DF59E2" w:rsidP="00DF59E2">
      <w:pPr>
        <w:numPr>
          <w:ilvl w:val="2"/>
          <w:numId w:val="18"/>
        </w:numPr>
        <w:tabs>
          <w:tab w:val="clear" w:pos="720"/>
          <w:tab w:val="num" w:pos="1134"/>
        </w:tabs>
        <w:ind w:left="993" w:hanging="567"/>
        <w:jc w:val="both"/>
        <w:rPr>
          <w:iCs/>
          <w:sz w:val="24"/>
          <w:szCs w:val="24"/>
          <w:lang w:val="lv-LV"/>
        </w:rPr>
      </w:pPr>
      <w:r w:rsidRPr="001712AC">
        <w:rPr>
          <w:iCs/>
          <w:sz w:val="24"/>
          <w:szCs w:val="24"/>
          <w:lang w:val="lv-LV"/>
        </w:rPr>
        <w:t xml:space="preserve">nodrošina, ka vienu reizi gadā līdz 10.septembrim </w:t>
      </w:r>
      <w:r w:rsidRPr="001712AC">
        <w:rPr>
          <w:sz w:val="24"/>
          <w:szCs w:val="24"/>
          <w:lang w:val="lv-LV"/>
        </w:rPr>
        <w:t>Studiju un zinātnes administrācija</w:t>
      </w:r>
      <w:r w:rsidRPr="001712AC">
        <w:rPr>
          <w:iCs/>
          <w:sz w:val="24"/>
          <w:szCs w:val="24"/>
          <w:lang w:val="lv-LV"/>
        </w:rPr>
        <w:t xml:space="preserve"> paziņo Aizdevējam par grozījumiem ārvalstīs studējošo studējošā (studiju) kredītu saņēmušo Aizņēmēju sarakstā vai apstiprina, ka grozījumu nav;</w:t>
      </w:r>
    </w:p>
    <w:p w:rsidR="00DF59E2" w:rsidRPr="001712AC" w:rsidRDefault="00DF59E2" w:rsidP="00DF59E2">
      <w:pPr>
        <w:numPr>
          <w:ilvl w:val="2"/>
          <w:numId w:val="18"/>
        </w:numPr>
        <w:tabs>
          <w:tab w:val="clear" w:pos="720"/>
          <w:tab w:val="num" w:pos="1134"/>
        </w:tabs>
        <w:ind w:left="993" w:hanging="567"/>
        <w:jc w:val="both"/>
        <w:rPr>
          <w:iCs/>
          <w:sz w:val="24"/>
          <w:szCs w:val="24"/>
          <w:lang w:val="lv-LV"/>
        </w:rPr>
      </w:pPr>
      <w:r w:rsidRPr="001712AC">
        <w:rPr>
          <w:iCs/>
          <w:sz w:val="24"/>
          <w:szCs w:val="24"/>
          <w:lang w:val="lv-LV"/>
        </w:rPr>
        <w:t xml:space="preserve">nodrošina, ka </w:t>
      </w:r>
      <w:r w:rsidRPr="001712AC">
        <w:rPr>
          <w:sz w:val="24"/>
          <w:szCs w:val="24"/>
          <w:lang w:val="lv-LV"/>
        </w:rPr>
        <w:t>Studiju un zinātnes administrācija</w:t>
      </w:r>
      <w:r w:rsidRPr="001712AC">
        <w:rPr>
          <w:iCs/>
          <w:sz w:val="24"/>
          <w:szCs w:val="24"/>
          <w:lang w:val="lv-LV"/>
        </w:rPr>
        <w:t xml:space="preserve"> pēc katras pārbaudījumu sesijas paziņo Aizdevējam par grozījumiem studējošā (studiju) kredītu saņēmušo Aizņēmēju sarakstā, norādot, kuri no tiem pārgājuši uz budžeta grupu, vai apstiprina, ka grozījumu nav;</w:t>
      </w:r>
    </w:p>
    <w:p w:rsidR="00DF59E2" w:rsidRPr="001712AC" w:rsidRDefault="00DF59E2" w:rsidP="00DF59E2">
      <w:pPr>
        <w:numPr>
          <w:ilvl w:val="2"/>
          <w:numId w:val="18"/>
        </w:numPr>
        <w:tabs>
          <w:tab w:val="clear" w:pos="720"/>
          <w:tab w:val="num" w:pos="1134"/>
        </w:tabs>
        <w:ind w:left="993" w:hanging="567"/>
        <w:jc w:val="both"/>
        <w:rPr>
          <w:iCs/>
          <w:sz w:val="24"/>
          <w:szCs w:val="24"/>
          <w:lang w:val="lv-LV"/>
        </w:rPr>
      </w:pPr>
      <w:r w:rsidRPr="001712AC">
        <w:rPr>
          <w:iCs/>
          <w:sz w:val="24"/>
          <w:szCs w:val="24"/>
          <w:lang w:val="lv-LV"/>
        </w:rPr>
        <w:t xml:space="preserve">nodrošina, ka vienu reizi mēnesī līdz mēneša 10.datumam </w:t>
      </w:r>
      <w:r w:rsidRPr="001712AC">
        <w:rPr>
          <w:sz w:val="24"/>
          <w:szCs w:val="24"/>
          <w:lang w:val="lv-LV"/>
        </w:rPr>
        <w:t>Studiju un zinātnes administrācija</w:t>
      </w:r>
      <w:r w:rsidRPr="001712AC">
        <w:rPr>
          <w:iCs/>
          <w:sz w:val="24"/>
          <w:szCs w:val="24"/>
          <w:lang w:val="lv-LV"/>
        </w:rPr>
        <w:t xml:space="preserve"> paziņo Aizdevējam par Aizņēmējiem, kas izslēgti no studējošo saraksta, norādot iemeslu;</w:t>
      </w:r>
    </w:p>
    <w:p w:rsidR="00DF59E2" w:rsidRPr="001712AC" w:rsidRDefault="00DF59E2" w:rsidP="00DF59E2">
      <w:pPr>
        <w:numPr>
          <w:ilvl w:val="2"/>
          <w:numId w:val="18"/>
        </w:numPr>
        <w:tabs>
          <w:tab w:val="clear" w:pos="720"/>
          <w:tab w:val="num" w:pos="993"/>
        </w:tabs>
        <w:ind w:left="993" w:hanging="567"/>
        <w:jc w:val="both"/>
        <w:rPr>
          <w:iCs/>
          <w:sz w:val="24"/>
          <w:szCs w:val="24"/>
          <w:lang w:val="lv-LV"/>
        </w:rPr>
      </w:pPr>
      <w:r w:rsidRPr="001712AC">
        <w:rPr>
          <w:iCs/>
          <w:sz w:val="24"/>
          <w:szCs w:val="24"/>
          <w:lang w:val="lv-LV"/>
        </w:rPr>
        <w:t xml:space="preserve">nodrošina, ka vienu reizi mēnesī līdz mēneša 10.datumam </w:t>
      </w:r>
      <w:r w:rsidRPr="001712AC">
        <w:rPr>
          <w:sz w:val="24"/>
          <w:szCs w:val="24"/>
          <w:lang w:val="lv-LV"/>
        </w:rPr>
        <w:t>Studiju un zinātnes administrācija</w:t>
      </w:r>
      <w:r w:rsidRPr="001712AC">
        <w:rPr>
          <w:iCs/>
          <w:sz w:val="24"/>
          <w:szCs w:val="24"/>
          <w:lang w:val="lv-LV"/>
        </w:rPr>
        <w:t xml:space="preserve"> paziņo Aizdevējam par Aizņēmējiem, kas ir pārtraukuši studijas, norādot iemeslu;</w:t>
      </w:r>
    </w:p>
    <w:p w:rsidR="00DF59E2" w:rsidRPr="001712AC" w:rsidRDefault="00DF59E2" w:rsidP="00DF59E2">
      <w:pPr>
        <w:numPr>
          <w:ilvl w:val="2"/>
          <w:numId w:val="18"/>
        </w:numPr>
        <w:tabs>
          <w:tab w:val="clear" w:pos="720"/>
          <w:tab w:val="num" w:pos="1134"/>
        </w:tabs>
        <w:ind w:left="993" w:hanging="567"/>
        <w:jc w:val="both"/>
        <w:rPr>
          <w:iCs/>
          <w:sz w:val="24"/>
          <w:szCs w:val="24"/>
          <w:lang w:val="lv-LV"/>
        </w:rPr>
      </w:pPr>
      <w:r w:rsidRPr="001712AC">
        <w:rPr>
          <w:sz w:val="24"/>
          <w:szCs w:val="24"/>
          <w:lang w:val="lv-LV"/>
        </w:rPr>
        <w:t xml:space="preserve">nodrošina, ka gadījumā, ja Studiju un zinātnes administrācijas rīcībā ir nonākusi informācija, ka Aizņēmējs ir miris, kļuvis par invalīdu vai Aizņēmējam ir piedzimis bērns, vai Aizņēmējs ir adoptējis bērnu, nekavējoši par to </w:t>
      </w:r>
      <w:proofErr w:type="spellStart"/>
      <w:r w:rsidRPr="001712AC">
        <w:rPr>
          <w:sz w:val="24"/>
          <w:szCs w:val="24"/>
          <w:lang w:val="lv-LV"/>
        </w:rPr>
        <w:t>rakstveidā</w:t>
      </w:r>
      <w:proofErr w:type="spellEnd"/>
      <w:r w:rsidRPr="001712AC">
        <w:rPr>
          <w:sz w:val="24"/>
          <w:szCs w:val="24"/>
          <w:lang w:val="lv-LV"/>
        </w:rPr>
        <w:t xml:space="preserve"> paziņo Aizdevējam.</w:t>
      </w:r>
    </w:p>
    <w:p w:rsidR="00DF59E2" w:rsidRPr="001712AC" w:rsidRDefault="00DF59E2" w:rsidP="00DF59E2">
      <w:pPr>
        <w:ind w:left="993"/>
        <w:jc w:val="both"/>
        <w:rPr>
          <w:iCs/>
          <w:sz w:val="24"/>
          <w:szCs w:val="24"/>
          <w:lang w:val="lv-LV"/>
        </w:rPr>
      </w:pPr>
    </w:p>
    <w:p w:rsidR="00DF59E2" w:rsidRDefault="00DF59E2" w:rsidP="00DF59E2">
      <w:pPr>
        <w:numPr>
          <w:ilvl w:val="1"/>
          <w:numId w:val="18"/>
        </w:numPr>
        <w:spacing w:after="120"/>
        <w:ind w:left="0" w:firstLine="851"/>
        <w:jc w:val="both"/>
        <w:rPr>
          <w:sz w:val="24"/>
          <w:szCs w:val="24"/>
          <w:lang w:val="lv-LV"/>
        </w:rPr>
      </w:pPr>
      <w:r w:rsidRPr="001712AC">
        <w:rPr>
          <w:sz w:val="24"/>
          <w:szCs w:val="24"/>
          <w:lang w:val="lv-LV"/>
        </w:rPr>
        <w:t>Līguma puses 10 (desmit) dienas pirms Saimnieciskā gada beigām precizē izmantotā Valsts galvojuma apmēru un noslēdz papildu vienošanos pie Saimnieciskā gada sākumā noslēgtā Līguma.</w:t>
      </w:r>
    </w:p>
    <w:p w:rsidR="002A427C" w:rsidRPr="001712AC" w:rsidRDefault="002A427C" w:rsidP="002A427C">
      <w:pPr>
        <w:spacing w:after="120"/>
        <w:ind w:left="851"/>
        <w:jc w:val="both"/>
        <w:rPr>
          <w:sz w:val="24"/>
          <w:szCs w:val="24"/>
          <w:lang w:val="lv-LV"/>
        </w:rPr>
      </w:pPr>
    </w:p>
    <w:p w:rsidR="00DF59E2" w:rsidRPr="001712AC" w:rsidRDefault="00DF59E2" w:rsidP="00DF59E2">
      <w:pPr>
        <w:tabs>
          <w:tab w:val="left" w:pos="142"/>
        </w:tabs>
        <w:ind w:right="432" w:firstLine="851"/>
        <w:jc w:val="center"/>
        <w:rPr>
          <w:b/>
          <w:sz w:val="24"/>
          <w:szCs w:val="24"/>
          <w:lang w:val="lv-LV"/>
        </w:rPr>
      </w:pPr>
      <w:r w:rsidRPr="001712AC">
        <w:rPr>
          <w:b/>
          <w:sz w:val="24"/>
          <w:szCs w:val="24"/>
          <w:lang w:val="lv-LV"/>
        </w:rPr>
        <w:t>4. NORMATĪVIE AKTI UN STRĪDI</w:t>
      </w:r>
    </w:p>
    <w:p w:rsidR="00DF59E2" w:rsidRPr="001712AC" w:rsidRDefault="00DF59E2" w:rsidP="00DF59E2">
      <w:pPr>
        <w:tabs>
          <w:tab w:val="left" w:pos="142"/>
        </w:tabs>
        <w:ind w:right="432" w:firstLine="851"/>
        <w:jc w:val="both"/>
        <w:rPr>
          <w:sz w:val="24"/>
          <w:szCs w:val="24"/>
          <w:lang w:val="lv-LV"/>
        </w:rPr>
      </w:pPr>
    </w:p>
    <w:p w:rsidR="00DF59E2" w:rsidRPr="001712AC" w:rsidRDefault="00DF59E2" w:rsidP="00DF59E2">
      <w:pPr>
        <w:pStyle w:val="BodyTextIndent"/>
        <w:rPr>
          <w:sz w:val="24"/>
          <w:szCs w:val="24"/>
        </w:rPr>
      </w:pPr>
      <w:r w:rsidRPr="001712AC">
        <w:rPr>
          <w:sz w:val="24"/>
          <w:szCs w:val="24"/>
        </w:rPr>
        <w:t>4.1. Līgums ir noslēgts saskaņā ar Latvijas Republikas normatīvajiem aktiem, un Līguma izpildes laikā Līguma puses ievēros normatīvajos aktos  noteikto.</w:t>
      </w:r>
    </w:p>
    <w:p w:rsidR="00DF59E2" w:rsidRPr="001712AC" w:rsidRDefault="00DF59E2" w:rsidP="00DF59E2">
      <w:pPr>
        <w:pStyle w:val="BodyTextIndent"/>
        <w:rPr>
          <w:sz w:val="24"/>
          <w:szCs w:val="24"/>
        </w:rPr>
      </w:pPr>
      <w:r w:rsidRPr="001712AC">
        <w:rPr>
          <w:sz w:val="24"/>
          <w:szCs w:val="24"/>
        </w:rPr>
        <w:t>4.2. Ja Līguma pusēm rodas domstarpības Līguma piemērošanā, tās tiek risinātas savstarpēju pārrunu ceļā, ja nepieciešams, papildinot vai grozot Līguma tekstu.</w:t>
      </w:r>
    </w:p>
    <w:p w:rsidR="00DF59E2" w:rsidRDefault="00DF59E2" w:rsidP="00DF59E2">
      <w:pPr>
        <w:tabs>
          <w:tab w:val="left" w:pos="142"/>
        </w:tabs>
        <w:ind w:firstLine="709"/>
        <w:jc w:val="both"/>
        <w:rPr>
          <w:sz w:val="24"/>
          <w:szCs w:val="24"/>
          <w:lang w:val="lv-LV"/>
        </w:rPr>
      </w:pPr>
      <w:r w:rsidRPr="001712AC">
        <w:rPr>
          <w:sz w:val="24"/>
          <w:szCs w:val="24"/>
          <w:lang w:val="lv-LV"/>
        </w:rPr>
        <w:t>4.3. Visi strīdi, kas rodas Līguma noteikumu neizpildes vai daļējas izpildes gadījumā, tiek risināti, Līguma pusēm vienojoties, bet, ja Līguma puses nevar vienoties, tad tiesā pēc piekritības.</w:t>
      </w:r>
    </w:p>
    <w:p w:rsidR="002A427C" w:rsidRPr="001712AC" w:rsidRDefault="002A427C" w:rsidP="00DF59E2">
      <w:pPr>
        <w:tabs>
          <w:tab w:val="left" w:pos="142"/>
        </w:tabs>
        <w:ind w:firstLine="709"/>
        <w:jc w:val="both"/>
        <w:rPr>
          <w:b/>
          <w:sz w:val="24"/>
          <w:szCs w:val="24"/>
          <w:lang w:val="lv-LV"/>
        </w:rPr>
      </w:pPr>
    </w:p>
    <w:p w:rsidR="00DF59E2" w:rsidRPr="001712AC" w:rsidRDefault="00DF59E2" w:rsidP="00DF59E2">
      <w:pPr>
        <w:tabs>
          <w:tab w:val="left" w:pos="142"/>
        </w:tabs>
        <w:ind w:right="432" w:firstLine="851"/>
        <w:jc w:val="center"/>
        <w:rPr>
          <w:b/>
          <w:sz w:val="24"/>
          <w:szCs w:val="24"/>
          <w:lang w:val="lv-LV"/>
        </w:rPr>
      </w:pPr>
      <w:r w:rsidRPr="001712AC">
        <w:rPr>
          <w:b/>
          <w:sz w:val="24"/>
          <w:szCs w:val="24"/>
          <w:lang w:val="lv-LV"/>
        </w:rPr>
        <w:t>5. PAPILDINĀJUMI</w:t>
      </w:r>
    </w:p>
    <w:p w:rsidR="00DF59E2" w:rsidRPr="001712AC" w:rsidRDefault="00DF59E2" w:rsidP="00DF59E2">
      <w:pPr>
        <w:tabs>
          <w:tab w:val="left" w:pos="142"/>
        </w:tabs>
        <w:ind w:right="432" w:firstLine="851"/>
        <w:jc w:val="center"/>
        <w:rPr>
          <w:b/>
          <w:sz w:val="24"/>
          <w:szCs w:val="24"/>
          <w:lang w:val="lv-LV"/>
        </w:rPr>
      </w:pPr>
    </w:p>
    <w:p w:rsidR="00DF59E2" w:rsidRPr="001712AC" w:rsidRDefault="00DF59E2" w:rsidP="00DF59E2">
      <w:pPr>
        <w:tabs>
          <w:tab w:val="left" w:pos="142"/>
        </w:tabs>
        <w:ind w:firstLine="851"/>
        <w:jc w:val="both"/>
        <w:rPr>
          <w:sz w:val="24"/>
          <w:szCs w:val="24"/>
          <w:lang w:val="lv-LV"/>
        </w:rPr>
      </w:pPr>
      <w:r w:rsidRPr="001712AC">
        <w:rPr>
          <w:sz w:val="24"/>
          <w:szCs w:val="24"/>
          <w:lang w:val="lv-LV"/>
        </w:rPr>
        <w:t>5.1. Visi paziņojumi un dokumenti, kas attiecas uz šo Līgumu un iesniedzami Galviniekam, uzskatāmi par pienācīgi nosūtītiem, ja tie nosūtīti uz šī Līguma 7.</w:t>
      </w:r>
      <w:r w:rsidR="00657242" w:rsidRPr="001712AC">
        <w:rPr>
          <w:sz w:val="24"/>
          <w:szCs w:val="24"/>
          <w:lang w:val="lv-LV"/>
        </w:rPr>
        <w:t> </w:t>
      </w:r>
      <w:r w:rsidRPr="001712AC">
        <w:rPr>
          <w:sz w:val="24"/>
          <w:szCs w:val="24"/>
          <w:lang w:val="lv-LV"/>
        </w:rPr>
        <w:t xml:space="preserve">punktā norādīto adresi ierakstītā vēstulē vai ar drošu elektronisko parakstu parakstīta elektroniska dokumenta veidā uz e-pasta adresi: </w:t>
      </w:r>
      <w:hyperlink r:id="rId9" w:history="1">
        <w:r w:rsidRPr="001712AC">
          <w:rPr>
            <w:rStyle w:val="Hyperlink"/>
            <w:sz w:val="24"/>
            <w:szCs w:val="24"/>
            <w:lang w:val="lv-LV"/>
          </w:rPr>
          <w:t>kase@kase.gov.lv</w:t>
        </w:r>
      </w:hyperlink>
      <w:r w:rsidRPr="001712AC">
        <w:rPr>
          <w:rStyle w:val="Hyperlink"/>
          <w:sz w:val="24"/>
          <w:szCs w:val="24"/>
          <w:lang w:val="lv-LV"/>
        </w:rPr>
        <w:t xml:space="preserve"> ,</w:t>
      </w:r>
      <w:r w:rsidRPr="001712AC">
        <w:rPr>
          <w:sz w:val="24"/>
          <w:szCs w:val="24"/>
          <w:lang w:val="lv-LV"/>
        </w:rPr>
        <w:t xml:space="preserve"> </w:t>
      </w:r>
      <w:r w:rsidRPr="001712AC">
        <w:rPr>
          <w:rStyle w:val="Hyperlink"/>
          <w:sz w:val="24"/>
          <w:szCs w:val="24"/>
          <w:lang w:val="lv-LV"/>
        </w:rPr>
        <w:t>vai ar kurjerpasta starpniecību nogādāti uz šī Līguma 7.</w:t>
      </w:r>
      <w:r w:rsidR="00657242" w:rsidRPr="001712AC">
        <w:rPr>
          <w:rStyle w:val="Hyperlink"/>
          <w:sz w:val="24"/>
          <w:szCs w:val="24"/>
          <w:lang w:val="lv-LV"/>
        </w:rPr>
        <w:t> </w:t>
      </w:r>
      <w:r w:rsidRPr="001712AC">
        <w:rPr>
          <w:rStyle w:val="Hyperlink"/>
          <w:sz w:val="24"/>
          <w:szCs w:val="24"/>
          <w:lang w:val="lv-LV"/>
        </w:rPr>
        <w:t>punktā norādīto adresi.</w:t>
      </w:r>
    </w:p>
    <w:p w:rsidR="00DF59E2" w:rsidRPr="001712AC" w:rsidRDefault="00DF59E2" w:rsidP="00DF59E2">
      <w:pPr>
        <w:tabs>
          <w:tab w:val="left" w:pos="142"/>
        </w:tabs>
        <w:ind w:firstLine="851"/>
        <w:jc w:val="both"/>
        <w:rPr>
          <w:sz w:val="24"/>
          <w:szCs w:val="24"/>
          <w:lang w:val="lv-LV"/>
        </w:rPr>
      </w:pPr>
      <w:r w:rsidRPr="001712AC">
        <w:rPr>
          <w:sz w:val="24"/>
          <w:szCs w:val="24"/>
          <w:lang w:val="lv-LV"/>
        </w:rPr>
        <w:t xml:space="preserve">5.2. Visi paziņojumi un dokumenti, kas attiecas uz šo Līgumu un iesniedzami Izglītības un zinātnes ministrijā, uzskatāmi par pienācīgi nosūtītiem, ja tie nosūtīti uz šī Līguma 7.punktā norādīto adresi ierakstītā vēstulē vai ar kurjerpasta starpniecību nogādāti uz adresi: Zigfrīda Annas </w:t>
      </w:r>
      <w:proofErr w:type="spellStart"/>
      <w:r w:rsidRPr="001712AC">
        <w:rPr>
          <w:sz w:val="24"/>
          <w:szCs w:val="24"/>
          <w:lang w:val="lv-LV"/>
        </w:rPr>
        <w:t>Meierovica</w:t>
      </w:r>
      <w:proofErr w:type="spellEnd"/>
      <w:r w:rsidRPr="001712AC">
        <w:rPr>
          <w:sz w:val="24"/>
          <w:szCs w:val="24"/>
          <w:lang w:val="lv-LV"/>
        </w:rPr>
        <w:t xml:space="preserve"> bulvāris 14, Rīga, LV-1050 (tālrunis:67229476, fakss:67702489), vai ar drošu elektronisko parakstu parakstīta elektroniska dokumenta veidā uz e-pasta adresi: </w:t>
      </w:r>
      <w:hyperlink r:id="rId10" w:history="1">
        <w:r w:rsidRPr="001712AC">
          <w:rPr>
            <w:rStyle w:val="Hyperlink"/>
            <w:sz w:val="24"/>
            <w:szCs w:val="24"/>
            <w:lang w:val="lv-LV"/>
          </w:rPr>
          <w:t>pasts@sza.gov.lv</w:t>
        </w:r>
      </w:hyperlink>
      <w:r w:rsidRPr="001712AC">
        <w:rPr>
          <w:sz w:val="24"/>
          <w:szCs w:val="24"/>
          <w:lang w:val="lv-LV"/>
        </w:rPr>
        <w:t>.</w:t>
      </w:r>
    </w:p>
    <w:p w:rsidR="00DF59E2" w:rsidRPr="001712AC" w:rsidRDefault="00DF59E2" w:rsidP="00DF59E2">
      <w:pPr>
        <w:tabs>
          <w:tab w:val="left" w:pos="142"/>
        </w:tabs>
        <w:jc w:val="both"/>
        <w:rPr>
          <w:sz w:val="24"/>
          <w:szCs w:val="24"/>
          <w:lang w:val="lv-LV"/>
        </w:rPr>
      </w:pPr>
    </w:p>
    <w:p w:rsidR="00DF59E2" w:rsidRPr="001712AC" w:rsidRDefault="00DF59E2" w:rsidP="00DF59E2">
      <w:pPr>
        <w:tabs>
          <w:tab w:val="left" w:pos="142"/>
        </w:tabs>
        <w:jc w:val="both"/>
        <w:rPr>
          <w:sz w:val="24"/>
          <w:szCs w:val="24"/>
          <w:lang w:val="lv-LV"/>
        </w:rPr>
      </w:pPr>
    </w:p>
    <w:p w:rsidR="00DF59E2" w:rsidRPr="001712AC" w:rsidRDefault="00DF59E2" w:rsidP="00DF59E2">
      <w:pPr>
        <w:tabs>
          <w:tab w:val="left" w:pos="142"/>
        </w:tabs>
        <w:ind w:firstLine="851"/>
        <w:jc w:val="center"/>
        <w:rPr>
          <w:b/>
          <w:sz w:val="24"/>
          <w:szCs w:val="24"/>
          <w:lang w:val="lv-LV"/>
        </w:rPr>
      </w:pPr>
      <w:r w:rsidRPr="001712AC">
        <w:rPr>
          <w:b/>
          <w:sz w:val="24"/>
          <w:szCs w:val="24"/>
          <w:lang w:val="lv-LV"/>
        </w:rPr>
        <w:t>6. LĪGUMA SPĒKĀ ESAMĪBA UN NOSLĒGŠANA</w:t>
      </w:r>
    </w:p>
    <w:p w:rsidR="00DF59E2" w:rsidRPr="001712AC" w:rsidRDefault="00DF59E2" w:rsidP="00DF59E2">
      <w:pPr>
        <w:tabs>
          <w:tab w:val="left" w:pos="142"/>
        </w:tabs>
        <w:ind w:firstLine="851"/>
        <w:jc w:val="both"/>
        <w:rPr>
          <w:sz w:val="24"/>
          <w:szCs w:val="24"/>
          <w:lang w:val="lv-LV"/>
        </w:rPr>
      </w:pPr>
    </w:p>
    <w:p w:rsidR="00DF59E2" w:rsidRPr="001712AC" w:rsidRDefault="00DF59E2" w:rsidP="00DF59E2">
      <w:pPr>
        <w:tabs>
          <w:tab w:val="left" w:pos="142"/>
        </w:tabs>
        <w:jc w:val="both"/>
        <w:rPr>
          <w:sz w:val="24"/>
          <w:szCs w:val="24"/>
          <w:lang w:val="lv-LV"/>
        </w:rPr>
      </w:pPr>
      <w:r w:rsidRPr="001712AC">
        <w:rPr>
          <w:sz w:val="24"/>
          <w:szCs w:val="24"/>
          <w:lang w:val="lv-LV"/>
        </w:rPr>
        <w:t>6.1. Līgums stājas spēkā ar tā parakstīšanas dienu.</w:t>
      </w:r>
    </w:p>
    <w:p w:rsidR="00DF59E2" w:rsidRPr="001712AC" w:rsidRDefault="00DF59E2" w:rsidP="00DF59E2">
      <w:pPr>
        <w:pStyle w:val="BodyTextIndent"/>
        <w:ind w:firstLine="0"/>
        <w:rPr>
          <w:sz w:val="24"/>
          <w:szCs w:val="24"/>
        </w:rPr>
      </w:pPr>
      <w:r w:rsidRPr="001712AC">
        <w:rPr>
          <w:sz w:val="24"/>
          <w:szCs w:val="24"/>
        </w:rPr>
        <w:t>6.2. Līgums ir parakstīts Rīgā, 2018.</w:t>
      </w:r>
      <w:r w:rsidR="00657242" w:rsidRPr="001712AC">
        <w:rPr>
          <w:sz w:val="24"/>
          <w:szCs w:val="24"/>
        </w:rPr>
        <w:t> </w:t>
      </w:r>
      <w:r w:rsidRPr="001712AC">
        <w:rPr>
          <w:sz w:val="24"/>
          <w:szCs w:val="24"/>
        </w:rPr>
        <w:t>gada ___._________ trīs identiskos eksemplāros. Katrai Līguma pusei tiek izsniegts viens Līguma eksemplārs.</w:t>
      </w:r>
    </w:p>
    <w:p w:rsidR="00DF59E2" w:rsidRPr="001712AC" w:rsidRDefault="00DF59E2" w:rsidP="00DF59E2">
      <w:pPr>
        <w:tabs>
          <w:tab w:val="left" w:pos="142"/>
        </w:tabs>
        <w:jc w:val="both"/>
        <w:rPr>
          <w:sz w:val="24"/>
          <w:szCs w:val="24"/>
          <w:lang w:val="lv-LV"/>
        </w:rPr>
      </w:pPr>
      <w:r w:rsidRPr="001712AC">
        <w:rPr>
          <w:sz w:val="24"/>
          <w:szCs w:val="24"/>
          <w:lang w:val="lv-LV"/>
        </w:rPr>
        <w:t>6.3. Līgums ir spēkā līdz pilnīgai Līguma pušu savstarpējo saistību izpildei.</w:t>
      </w:r>
    </w:p>
    <w:p w:rsidR="00657242" w:rsidRPr="001712AC" w:rsidRDefault="00657242" w:rsidP="00DF59E2">
      <w:pPr>
        <w:tabs>
          <w:tab w:val="left" w:pos="142"/>
        </w:tabs>
        <w:jc w:val="both"/>
        <w:rPr>
          <w:sz w:val="24"/>
          <w:szCs w:val="24"/>
          <w:lang w:val="lv-LV"/>
        </w:rPr>
      </w:pPr>
    </w:p>
    <w:p w:rsidR="00DF59E2" w:rsidRPr="001712AC" w:rsidRDefault="00DF59E2" w:rsidP="00DF59E2">
      <w:pPr>
        <w:tabs>
          <w:tab w:val="left" w:pos="142"/>
        </w:tabs>
        <w:ind w:right="432" w:firstLine="851"/>
        <w:jc w:val="center"/>
        <w:rPr>
          <w:b/>
          <w:sz w:val="24"/>
          <w:szCs w:val="24"/>
          <w:lang w:val="lv-LV"/>
        </w:rPr>
      </w:pPr>
    </w:p>
    <w:p w:rsidR="00DF59E2" w:rsidRPr="001712AC" w:rsidRDefault="00DF59E2" w:rsidP="00DF59E2">
      <w:pPr>
        <w:tabs>
          <w:tab w:val="left" w:pos="142"/>
        </w:tabs>
        <w:ind w:right="432" w:firstLine="851"/>
        <w:jc w:val="center"/>
        <w:rPr>
          <w:b/>
          <w:sz w:val="24"/>
          <w:szCs w:val="24"/>
          <w:lang w:val="lv-LV"/>
        </w:rPr>
      </w:pPr>
      <w:r w:rsidRPr="001712AC">
        <w:rPr>
          <w:b/>
          <w:sz w:val="24"/>
          <w:szCs w:val="24"/>
          <w:lang w:val="lv-LV"/>
        </w:rPr>
        <w:t>7. LĪGUMA PUŠU PARAKSTI UN JURIDISKĀS ADRESES</w:t>
      </w:r>
    </w:p>
    <w:p w:rsidR="00DF59E2" w:rsidRPr="001712AC" w:rsidRDefault="00DF59E2" w:rsidP="00DF59E2">
      <w:pPr>
        <w:rPr>
          <w:sz w:val="24"/>
          <w:szCs w:val="24"/>
        </w:rPr>
      </w:pPr>
    </w:p>
    <w:p w:rsidR="00DF59E2" w:rsidRPr="001712AC" w:rsidRDefault="00DF59E2" w:rsidP="00DF59E2">
      <w:pPr>
        <w:rPr>
          <w:sz w:val="24"/>
          <w:szCs w:val="24"/>
        </w:rPr>
      </w:pP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Galvinieks:</w:t>
      </w:r>
      <w:r w:rsidRPr="001712AC">
        <w:rPr>
          <w:sz w:val="24"/>
          <w:szCs w:val="24"/>
          <w:lang w:val="lv-LV"/>
        </w:rPr>
        <w:tab/>
        <w:t xml:space="preserve"> Finanšu ministrs – Latvijas Republikas vārdā</w:t>
      </w: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ab/>
      </w:r>
      <w:r w:rsidRPr="001712AC">
        <w:rPr>
          <w:sz w:val="24"/>
          <w:szCs w:val="24"/>
          <w:lang w:val="lv-LV"/>
        </w:rPr>
        <w:tab/>
        <w:t>Smilšu iela 1, LV – 1919, Rīga, Latvija</w:t>
      </w: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ab/>
      </w:r>
      <w:r w:rsidRPr="001712AC">
        <w:rPr>
          <w:sz w:val="24"/>
          <w:szCs w:val="24"/>
          <w:lang w:val="lv-LV"/>
        </w:rPr>
        <w:tab/>
        <w:t>tālrunis: 67 226 672  fakss: 67 095 503</w:t>
      </w:r>
    </w:p>
    <w:p w:rsidR="00DF59E2" w:rsidRPr="001712AC" w:rsidRDefault="00DF59E2" w:rsidP="00DF59E2">
      <w:pPr>
        <w:tabs>
          <w:tab w:val="left" w:pos="142"/>
        </w:tabs>
        <w:ind w:right="432" w:firstLine="851"/>
        <w:jc w:val="both"/>
        <w:rPr>
          <w:sz w:val="24"/>
          <w:szCs w:val="24"/>
          <w:lang w:val="lv-LV"/>
        </w:rPr>
      </w:pP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ab/>
      </w:r>
      <w:r w:rsidRPr="001712AC">
        <w:rPr>
          <w:sz w:val="24"/>
          <w:szCs w:val="24"/>
          <w:lang w:val="lv-LV"/>
        </w:rPr>
        <w:tab/>
        <w:t>Izglītības un zinātnes ministrija</w:t>
      </w: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ab/>
      </w:r>
      <w:r w:rsidRPr="001712AC">
        <w:rPr>
          <w:sz w:val="24"/>
          <w:szCs w:val="24"/>
          <w:lang w:val="lv-LV"/>
        </w:rPr>
        <w:tab/>
        <w:t>Vaļņu iela 2, LV – 1050, Rīga, Latvija</w:t>
      </w: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ab/>
      </w:r>
      <w:r w:rsidRPr="001712AC">
        <w:rPr>
          <w:sz w:val="24"/>
          <w:szCs w:val="24"/>
          <w:lang w:val="lv-LV"/>
        </w:rPr>
        <w:tab/>
        <w:t>Tālrunis: 67 226 209  fakss: 67 226 209</w:t>
      </w: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Aizdevējs:</w:t>
      </w:r>
    </w:p>
    <w:p w:rsidR="00DF59E2" w:rsidRPr="001712AC" w:rsidRDefault="00DF59E2" w:rsidP="00DF59E2">
      <w:pPr>
        <w:tabs>
          <w:tab w:val="left" w:pos="142"/>
        </w:tabs>
        <w:ind w:right="432"/>
        <w:jc w:val="both"/>
        <w:rPr>
          <w:sz w:val="24"/>
          <w:szCs w:val="24"/>
          <w:lang w:val="lv-LV"/>
        </w:rPr>
      </w:pPr>
      <w:r w:rsidRPr="001712AC">
        <w:rPr>
          <w:sz w:val="24"/>
          <w:szCs w:val="24"/>
          <w:lang w:val="lv-LV"/>
        </w:rPr>
        <w:tab/>
      </w: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Latvijas Republika</w:t>
      </w:r>
      <w:r w:rsidRPr="001712AC">
        <w:rPr>
          <w:sz w:val="24"/>
          <w:szCs w:val="24"/>
          <w:lang w:val="lv-LV"/>
        </w:rPr>
        <w:tab/>
      </w:r>
      <w:r w:rsidRPr="001712AC">
        <w:rPr>
          <w:sz w:val="24"/>
          <w:szCs w:val="24"/>
          <w:lang w:val="lv-LV"/>
        </w:rPr>
        <w:tab/>
      </w:r>
      <w:r w:rsidRPr="001712AC">
        <w:rPr>
          <w:sz w:val="24"/>
          <w:szCs w:val="24"/>
          <w:lang w:val="lv-LV"/>
        </w:rPr>
        <w:tab/>
        <w:t>___________________</w:t>
      </w: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(Galvinieks)</w:t>
      </w:r>
      <w:r w:rsidRPr="001712AC">
        <w:rPr>
          <w:sz w:val="24"/>
          <w:szCs w:val="24"/>
          <w:lang w:val="lv-LV"/>
        </w:rPr>
        <w:tab/>
      </w:r>
      <w:r w:rsidRPr="001712AC">
        <w:rPr>
          <w:sz w:val="24"/>
          <w:szCs w:val="24"/>
          <w:lang w:val="lv-LV"/>
        </w:rPr>
        <w:tab/>
      </w:r>
      <w:r w:rsidRPr="001712AC">
        <w:rPr>
          <w:sz w:val="24"/>
          <w:szCs w:val="24"/>
          <w:lang w:val="lv-LV"/>
        </w:rPr>
        <w:tab/>
      </w:r>
      <w:r w:rsidRPr="001712AC">
        <w:rPr>
          <w:sz w:val="24"/>
          <w:szCs w:val="24"/>
          <w:lang w:val="lv-LV"/>
        </w:rPr>
        <w:tab/>
        <w:t>(Aizdevējs)</w:t>
      </w:r>
    </w:p>
    <w:p w:rsidR="00DF59E2" w:rsidRPr="001712AC" w:rsidRDefault="00DF59E2" w:rsidP="00DF59E2">
      <w:pPr>
        <w:tabs>
          <w:tab w:val="left" w:pos="142"/>
        </w:tabs>
        <w:ind w:right="432"/>
        <w:jc w:val="both"/>
        <w:rPr>
          <w:sz w:val="24"/>
          <w:szCs w:val="24"/>
          <w:lang w:val="lv-LV"/>
        </w:rPr>
      </w:pP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______________________</w:t>
      </w:r>
      <w:r w:rsidRPr="001712AC">
        <w:rPr>
          <w:sz w:val="24"/>
          <w:szCs w:val="24"/>
          <w:lang w:val="lv-LV"/>
        </w:rPr>
        <w:tab/>
      </w:r>
      <w:r w:rsidRPr="001712AC">
        <w:rPr>
          <w:sz w:val="24"/>
          <w:szCs w:val="24"/>
          <w:lang w:val="lv-LV"/>
        </w:rPr>
        <w:tab/>
        <w:t>_______________________</w:t>
      </w: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finanšu ministrs</w:t>
      </w:r>
      <w:r w:rsidRPr="001712AC">
        <w:rPr>
          <w:sz w:val="24"/>
          <w:szCs w:val="24"/>
          <w:lang w:val="lv-LV"/>
        </w:rPr>
        <w:tab/>
      </w:r>
      <w:r w:rsidRPr="001712AC">
        <w:rPr>
          <w:sz w:val="24"/>
          <w:szCs w:val="24"/>
          <w:lang w:val="lv-LV"/>
        </w:rPr>
        <w:tab/>
      </w:r>
      <w:r w:rsidRPr="001712AC">
        <w:rPr>
          <w:sz w:val="24"/>
          <w:szCs w:val="24"/>
          <w:lang w:val="lv-LV"/>
        </w:rPr>
        <w:tab/>
      </w:r>
    </w:p>
    <w:p w:rsidR="00DF59E2" w:rsidRPr="001712AC" w:rsidRDefault="00DF59E2" w:rsidP="00DF59E2">
      <w:pPr>
        <w:tabs>
          <w:tab w:val="left" w:pos="142"/>
        </w:tabs>
        <w:ind w:right="432"/>
        <w:jc w:val="both"/>
        <w:rPr>
          <w:sz w:val="24"/>
          <w:szCs w:val="24"/>
          <w:lang w:val="lv-LV"/>
        </w:rPr>
      </w:pP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_______________________</w:t>
      </w:r>
      <w:r w:rsidRPr="001712AC">
        <w:rPr>
          <w:sz w:val="24"/>
          <w:szCs w:val="24"/>
          <w:lang w:val="lv-LV"/>
        </w:rPr>
        <w:tab/>
      </w:r>
      <w:r w:rsidRPr="001712AC">
        <w:rPr>
          <w:sz w:val="24"/>
          <w:szCs w:val="24"/>
          <w:lang w:val="lv-LV"/>
        </w:rPr>
        <w:tab/>
        <w:t>_______________________</w:t>
      </w:r>
      <w:r w:rsidRPr="001712AC">
        <w:rPr>
          <w:sz w:val="24"/>
          <w:szCs w:val="24"/>
          <w:lang w:val="lv-LV"/>
        </w:rPr>
        <w:tab/>
      </w:r>
    </w:p>
    <w:p w:rsidR="00DF59E2" w:rsidRPr="001712AC" w:rsidRDefault="00DF59E2" w:rsidP="00DF59E2">
      <w:pPr>
        <w:tabs>
          <w:tab w:val="left" w:pos="142"/>
        </w:tabs>
        <w:ind w:right="432" w:firstLine="851"/>
        <w:jc w:val="both"/>
        <w:rPr>
          <w:sz w:val="24"/>
          <w:szCs w:val="24"/>
          <w:lang w:val="lv-LV"/>
        </w:rPr>
      </w:pPr>
      <w:r w:rsidRPr="001712AC">
        <w:rPr>
          <w:sz w:val="24"/>
          <w:szCs w:val="24"/>
          <w:lang w:val="lv-LV"/>
        </w:rPr>
        <w:t>izglītības un zinātnes ministrs</w:t>
      </w:r>
      <w:r w:rsidRPr="001712AC">
        <w:rPr>
          <w:sz w:val="24"/>
          <w:szCs w:val="24"/>
          <w:lang w:val="lv-LV"/>
        </w:rPr>
        <w:tab/>
      </w:r>
      <w:r w:rsidRPr="001712AC">
        <w:rPr>
          <w:sz w:val="24"/>
          <w:szCs w:val="24"/>
          <w:lang w:val="lv-LV"/>
        </w:rPr>
        <w:tab/>
      </w:r>
    </w:p>
    <w:p w:rsidR="00DF59E2" w:rsidRPr="001712AC" w:rsidRDefault="00DF59E2" w:rsidP="00DF59E2">
      <w:pPr>
        <w:rPr>
          <w:sz w:val="24"/>
          <w:szCs w:val="24"/>
        </w:rPr>
      </w:pPr>
    </w:p>
    <w:p w:rsidR="00C23710" w:rsidRPr="001712AC" w:rsidRDefault="00C23710" w:rsidP="00C23710">
      <w:pPr>
        <w:ind w:right="432"/>
        <w:jc w:val="center"/>
        <w:rPr>
          <w:i/>
          <w:sz w:val="24"/>
          <w:szCs w:val="24"/>
          <w:lang w:val="lv-LV"/>
        </w:rPr>
      </w:pPr>
    </w:p>
    <w:sectPr w:rsidR="00C23710" w:rsidRPr="001712AC" w:rsidSect="00633795">
      <w:headerReference w:type="even" r:id="rId11"/>
      <w:footerReference w:type="even" r:id="rId12"/>
      <w:footerReference w:type="default" r:id="rId13"/>
      <w:pgSz w:w="11907" w:h="16840" w:code="9"/>
      <w:pgMar w:top="1134" w:right="1134" w:bottom="1134"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279" w:rsidRDefault="00E47279">
      <w:r>
        <w:separator/>
      </w:r>
    </w:p>
  </w:endnote>
  <w:endnote w:type="continuationSeparator" w:id="0">
    <w:p w:rsidR="00E47279" w:rsidRDefault="00E47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RimTimes">
    <w:altName w:val="Times New Roman"/>
    <w:charset w:val="BA"/>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0002AFF" w:usb1="C000247B" w:usb2="00000009" w:usb3="00000000" w:csb0="000001FF" w:csb1="00000000"/>
  </w:font>
  <w:font w:name="Calibri">
    <w:panose1 w:val="020F05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3E7D" w:rsidRDefault="00763E7D">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602BB">
      <w:rPr>
        <w:rStyle w:val="PageNumber"/>
        <w:noProof/>
      </w:rPr>
      <w:t>9</w:t>
    </w:r>
    <w:r>
      <w:rPr>
        <w:rStyle w:val="PageNumber"/>
      </w:rPr>
      <w:fldChar w:fldCharType="end"/>
    </w:r>
  </w:p>
  <w:p w:rsidR="00763E7D" w:rsidRDefault="00763E7D">
    <w:pPr>
      <w:pStyle w:val="Footer"/>
      <w:framePr w:wrap="around" w:vAnchor="text" w:hAnchor="margin" w:xAlign="center" w:y="1"/>
      <w:rPr>
        <w:rStyle w:val="PageNumber"/>
      </w:rPr>
    </w:pPr>
  </w:p>
  <w:p w:rsidR="00763E7D" w:rsidRDefault="00763E7D">
    <w:pPr>
      <w:pStyle w:val="Footer"/>
      <w:framePr w:wrap="around" w:vAnchor="text" w:hAnchor="margin" w:xAlign="center" w:y="1"/>
      <w:rPr>
        <w:rStyle w:val="PageNumber"/>
      </w:rPr>
    </w:pPr>
  </w:p>
  <w:p w:rsidR="00763E7D" w:rsidRDefault="00763E7D">
    <w:pPr>
      <w:pStyle w:val="Footer"/>
      <w:framePr w:wrap="around" w:vAnchor="text" w:hAnchor="margin" w:xAlign="center" w:y="1"/>
      <w:ind w:right="360"/>
      <w:rPr>
        <w:rStyle w:val="PageNumber"/>
      </w:rPr>
    </w:pPr>
  </w:p>
  <w:p w:rsidR="00763E7D" w:rsidRDefault="00763E7D">
    <w:pPr>
      <w:pStyle w:val="Footer"/>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279" w:rsidRDefault="00E47279">
      <w:r>
        <w:separator/>
      </w:r>
    </w:p>
  </w:footnote>
  <w:footnote w:type="continuationSeparator" w:id="0">
    <w:p w:rsidR="00E47279" w:rsidRDefault="00E47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3E7D" w:rsidRDefault="00763E7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63E7D" w:rsidRDefault="00763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41112"/>
    <w:multiLevelType w:val="multilevel"/>
    <w:tmpl w:val="4274ED60"/>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1F00BF8"/>
    <w:multiLevelType w:val="multilevel"/>
    <w:tmpl w:val="CF904572"/>
    <w:lvl w:ilvl="0">
      <w:start w:val="21"/>
      <w:numFmt w:val="decimal"/>
      <w:lvlText w:val="%1."/>
      <w:lvlJc w:val="left"/>
      <w:pPr>
        <w:tabs>
          <w:tab w:val="num" w:pos="480"/>
        </w:tabs>
        <w:ind w:left="480" w:hanging="480"/>
      </w:pPr>
      <w:rPr>
        <w:rFonts w:hint="default"/>
      </w:rPr>
    </w:lvl>
    <w:lvl w:ilvl="1">
      <w:start w:val="5"/>
      <w:numFmt w:val="decimal"/>
      <w:lvlText w:val="%1.%2."/>
      <w:lvlJc w:val="left"/>
      <w:pPr>
        <w:tabs>
          <w:tab w:val="num" w:pos="1320"/>
        </w:tabs>
        <w:ind w:left="1320" w:hanging="48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 w15:restartNumberingAfterBreak="0">
    <w:nsid w:val="0984402A"/>
    <w:multiLevelType w:val="multilevel"/>
    <w:tmpl w:val="FDE0270A"/>
    <w:lvl w:ilvl="0">
      <w:start w:val="11"/>
      <w:numFmt w:val="decimal"/>
      <w:lvlText w:val="%1."/>
      <w:lvlJc w:val="left"/>
      <w:pPr>
        <w:tabs>
          <w:tab w:val="num" w:pos="364"/>
        </w:tabs>
        <w:ind w:left="364" w:hanging="360"/>
      </w:pPr>
      <w:rPr>
        <w:rFonts w:hint="default"/>
      </w:rPr>
    </w:lvl>
    <w:lvl w:ilvl="1">
      <w:start w:val="1"/>
      <w:numFmt w:val="decimal"/>
      <w:isLgl/>
      <w:lvlText w:val="%1.%2."/>
      <w:lvlJc w:val="left"/>
      <w:pPr>
        <w:tabs>
          <w:tab w:val="num" w:pos="484"/>
        </w:tabs>
        <w:ind w:left="484" w:hanging="480"/>
      </w:pPr>
      <w:rPr>
        <w:rFonts w:hint="default"/>
      </w:rPr>
    </w:lvl>
    <w:lvl w:ilvl="2">
      <w:start w:val="1"/>
      <w:numFmt w:val="decimal"/>
      <w:isLgl/>
      <w:lvlText w:val="%1.%2.%3."/>
      <w:lvlJc w:val="left"/>
      <w:pPr>
        <w:tabs>
          <w:tab w:val="num" w:pos="724"/>
        </w:tabs>
        <w:ind w:left="724" w:hanging="720"/>
      </w:pPr>
      <w:rPr>
        <w:rFonts w:hint="default"/>
      </w:rPr>
    </w:lvl>
    <w:lvl w:ilvl="3">
      <w:start w:val="1"/>
      <w:numFmt w:val="decimal"/>
      <w:isLgl/>
      <w:lvlText w:val="%1.%2.%3.%4."/>
      <w:lvlJc w:val="left"/>
      <w:pPr>
        <w:tabs>
          <w:tab w:val="num" w:pos="724"/>
        </w:tabs>
        <w:ind w:left="724" w:hanging="720"/>
      </w:pPr>
      <w:rPr>
        <w:rFonts w:hint="default"/>
      </w:rPr>
    </w:lvl>
    <w:lvl w:ilvl="4">
      <w:start w:val="1"/>
      <w:numFmt w:val="decimal"/>
      <w:isLgl/>
      <w:lvlText w:val="%1.%2.%3.%4.%5."/>
      <w:lvlJc w:val="left"/>
      <w:pPr>
        <w:tabs>
          <w:tab w:val="num" w:pos="1084"/>
        </w:tabs>
        <w:ind w:left="1084" w:hanging="1080"/>
      </w:pPr>
      <w:rPr>
        <w:rFonts w:hint="default"/>
      </w:rPr>
    </w:lvl>
    <w:lvl w:ilvl="5">
      <w:start w:val="1"/>
      <w:numFmt w:val="decimal"/>
      <w:isLgl/>
      <w:lvlText w:val="%1.%2.%3.%4.%5.%6."/>
      <w:lvlJc w:val="left"/>
      <w:pPr>
        <w:tabs>
          <w:tab w:val="num" w:pos="1084"/>
        </w:tabs>
        <w:ind w:left="1084" w:hanging="1080"/>
      </w:pPr>
      <w:rPr>
        <w:rFonts w:hint="default"/>
      </w:rPr>
    </w:lvl>
    <w:lvl w:ilvl="6">
      <w:start w:val="1"/>
      <w:numFmt w:val="decimal"/>
      <w:isLgl/>
      <w:lvlText w:val="%1.%2.%3.%4.%5.%6.%7."/>
      <w:lvlJc w:val="left"/>
      <w:pPr>
        <w:tabs>
          <w:tab w:val="num" w:pos="1444"/>
        </w:tabs>
        <w:ind w:left="1444" w:hanging="1440"/>
      </w:pPr>
      <w:rPr>
        <w:rFonts w:hint="default"/>
      </w:rPr>
    </w:lvl>
    <w:lvl w:ilvl="7">
      <w:start w:val="1"/>
      <w:numFmt w:val="decimal"/>
      <w:isLgl/>
      <w:lvlText w:val="%1.%2.%3.%4.%5.%6.%7.%8."/>
      <w:lvlJc w:val="left"/>
      <w:pPr>
        <w:tabs>
          <w:tab w:val="num" w:pos="1444"/>
        </w:tabs>
        <w:ind w:left="1444" w:hanging="1440"/>
      </w:pPr>
      <w:rPr>
        <w:rFonts w:hint="default"/>
      </w:rPr>
    </w:lvl>
    <w:lvl w:ilvl="8">
      <w:start w:val="1"/>
      <w:numFmt w:val="decimal"/>
      <w:isLgl/>
      <w:lvlText w:val="%1.%2.%3.%4.%5.%6.%7.%8.%9."/>
      <w:lvlJc w:val="left"/>
      <w:pPr>
        <w:tabs>
          <w:tab w:val="num" w:pos="1804"/>
        </w:tabs>
        <w:ind w:left="1804" w:hanging="1800"/>
      </w:pPr>
      <w:rPr>
        <w:rFonts w:hint="default"/>
      </w:rPr>
    </w:lvl>
  </w:abstractNum>
  <w:abstractNum w:abstractNumId="3" w15:restartNumberingAfterBreak="0">
    <w:nsid w:val="0D7D262D"/>
    <w:multiLevelType w:val="multilevel"/>
    <w:tmpl w:val="7174FF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110769C6"/>
    <w:multiLevelType w:val="multilevel"/>
    <w:tmpl w:val="7174FF0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1F105CA8"/>
    <w:multiLevelType w:val="singleLevel"/>
    <w:tmpl w:val="DC60E36E"/>
    <w:lvl w:ilvl="0">
      <w:start w:val="4"/>
      <w:numFmt w:val="upperRoman"/>
      <w:lvlText w:val="%1. "/>
      <w:legacy w:legacy="1" w:legacySpace="0" w:legacyIndent="283"/>
      <w:lvlJc w:val="left"/>
      <w:pPr>
        <w:ind w:left="283" w:hanging="283"/>
      </w:pPr>
      <w:rPr>
        <w:rFonts w:ascii="RimTimes" w:hAnsi="RimTimes" w:hint="default"/>
        <w:b w:val="0"/>
        <w:i w:val="0"/>
        <w:sz w:val="28"/>
        <w:u w:val="none"/>
      </w:rPr>
    </w:lvl>
  </w:abstractNum>
  <w:abstractNum w:abstractNumId="6" w15:restartNumberingAfterBreak="0">
    <w:nsid w:val="254B57F7"/>
    <w:multiLevelType w:val="multilevel"/>
    <w:tmpl w:val="B85E93A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CD47C81"/>
    <w:multiLevelType w:val="singleLevel"/>
    <w:tmpl w:val="74CE69C0"/>
    <w:lvl w:ilvl="0">
      <w:start w:val="1"/>
      <w:numFmt w:val="decimal"/>
      <w:lvlText w:val="%1. "/>
      <w:legacy w:legacy="1" w:legacySpace="0" w:legacyIndent="283"/>
      <w:lvlJc w:val="left"/>
      <w:pPr>
        <w:ind w:left="283" w:hanging="283"/>
      </w:pPr>
      <w:rPr>
        <w:rFonts w:ascii="RimTimes" w:hAnsi="RimTimes" w:hint="default"/>
        <w:b w:val="0"/>
        <w:i w:val="0"/>
        <w:sz w:val="28"/>
        <w:u w:val="none"/>
      </w:rPr>
    </w:lvl>
  </w:abstractNum>
  <w:abstractNum w:abstractNumId="8" w15:restartNumberingAfterBreak="0">
    <w:nsid w:val="2E552B2E"/>
    <w:multiLevelType w:val="singleLevel"/>
    <w:tmpl w:val="81DC4A22"/>
    <w:lvl w:ilvl="0">
      <w:start w:val="1"/>
      <w:numFmt w:val="upperRoman"/>
      <w:lvlText w:val="%1. "/>
      <w:legacy w:legacy="1" w:legacySpace="0" w:legacyIndent="283"/>
      <w:lvlJc w:val="left"/>
      <w:pPr>
        <w:ind w:left="283" w:hanging="283"/>
      </w:pPr>
      <w:rPr>
        <w:rFonts w:ascii="RimTimes" w:hAnsi="RimTimes" w:hint="default"/>
        <w:b w:val="0"/>
        <w:i w:val="0"/>
        <w:sz w:val="28"/>
        <w:u w:val="none"/>
      </w:rPr>
    </w:lvl>
  </w:abstractNum>
  <w:abstractNum w:abstractNumId="9" w15:restartNumberingAfterBreak="0">
    <w:nsid w:val="2F285708"/>
    <w:multiLevelType w:val="hybridMultilevel"/>
    <w:tmpl w:val="25B623D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2B04D5D"/>
    <w:multiLevelType w:val="singleLevel"/>
    <w:tmpl w:val="3EA01548"/>
    <w:lvl w:ilvl="0">
      <w:start w:val="1"/>
      <w:numFmt w:val="decimal"/>
      <w:lvlText w:val="%1) "/>
      <w:legacy w:legacy="1" w:legacySpace="0" w:legacyIndent="283"/>
      <w:lvlJc w:val="left"/>
      <w:pPr>
        <w:ind w:left="568" w:hanging="283"/>
      </w:pPr>
      <w:rPr>
        <w:rFonts w:ascii="RimTimes" w:hAnsi="RimTimes" w:hint="default"/>
        <w:b w:val="0"/>
        <w:i w:val="0"/>
        <w:sz w:val="28"/>
        <w:u w:val="none"/>
      </w:rPr>
    </w:lvl>
  </w:abstractNum>
  <w:abstractNum w:abstractNumId="11" w15:restartNumberingAfterBreak="0">
    <w:nsid w:val="46AA181E"/>
    <w:multiLevelType w:val="multilevel"/>
    <w:tmpl w:val="D146E598"/>
    <w:lvl w:ilvl="0">
      <w:start w:val="12"/>
      <w:numFmt w:val="bullet"/>
      <w:lvlText w:val="-"/>
      <w:lvlJc w:val="left"/>
      <w:pPr>
        <w:tabs>
          <w:tab w:val="num" w:pos="1200"/>
        </w:tabs>
        <w:ind w:left="1200" w:hanging="360"/>
      </w:pPr>
      <w:rPr>
        <w:rFonts w:ascii="Times New Roman" w:eastAsia="Times New Roman" w:hAnsi="Times New Roman" w:cs="Times New Roman" w:hint="default"/>
      </w:rPr>
    </w:lvl>
    <w:lvl w:ilvl="1" w:tentative="1">
      <w:start w:val="1"/>
      <w:numFmt w:val="bullet"/>
      <w:lvlText w:val="o"/>
      <w:lvlJc w:val="left"/>
      <w:pPr>
        <w:tabs>
          <w:tab w:val="num" w:pos="1920"/>
        </w:tabs>
        <w:ind w:left="1920" w:hanging="360"/>
      </w:pPr>
      <w:rPr>
        <w:rFonts w:ascii="Courier New" w:hAnsi="Courier New" w:hint="default"/>
      </w:rPr>
    </w:lvl>
    <w:lvl w:ilvl="2" w:tentative="1">
      <w:start w:val="1"/>
      <w:numFmt w:val="bullet"/>
      <w:lvlText w:val=""/>
      <w:lvlJc w:val="left"/>
      <w:pPr>
        <w:tabs>
          <w:tab w:val="num" w:pos="2640"/>
        </w:tabs>
        <w:ind w:left="2640" w:hanging="360"/>
      </w:pPr>
      <w:rPr>
        <w:rFonts w:ascii="Wingdings" w:hAnsi="Wingdings" w:hint="default"/>
      </w:rPr>
    </w:lvl>
    <w:lvl w:ilvl="3" w:tentative="1">
      <w:start w:val="1"/>
      <w:numFmt w:val="bullet"/>
      <w:lvlText w:val=""/>
      <w:lvlJc w:val="left"/>
      <w:pPr>
        <w:tabs>
          <w:tab w:val="num" w:pos="3360"/>
        </w:tabs>
        <w:ind w:left="3360" w:hanging="360"/>
      </w:pPr>
      <w:rPr>
        <w:rFonts w:ascii="Symbol" w:hAnsi="Symbol" w:hint="default"/>
      </w:rPr>
    </w:lvl>
    <w:lvl w:ilvl="4" w:tentative="1">
      <w:start w:val="1"/>
      <w:numFmt w:val="bullet"/>
      <w:lvlText w:val="o"/>
      <w:lvlJc w:val="left"/>
      <w:pPr>
        <w:tabs>
          <w:tab w:val="num" w:pos="4080"/>
        </w:tabs>
        <w:ind w:left="4080" w:hanging="360"/>
      </w:pPr>
      <w:rPr>
        <w:rFonts w:ascii="Courier New" w:hAnsi="Courier New" w:hint="default"/>
      </w:rPr>
    </w:lvl>
    <w:lvl w:ilvl="5" w:tentative="1">
      <w:start w:val="1"/>
      <w:numFmt w:val="bullet"/>
      <w:lvlText w:val=""/>
      <w:lvlJc w:val="left"/>
      <w:pPr>
        <w:tabs>
          <w:tab w:val="num" w:pos="4800"/>
        </w:tabs>
        <w:ind w:left="4800" w:hanging="360"/>
      </w:pPr>
      <w:rPr>
        <w:rFonts w:ascii="Wingdings" w:hAnsi="Wingdings" w:hint="default"/>
      </w:rPr>
    </w:lvl>
    <w:lvl w:ilvl="6" w:tentative="1">
      <w:start w:val="1"/>
      <w:numFmt w:val="bullet"/>
      <w:lvlText w:val=""/>
      <w:lvlJc w:val="left"/>
      <w:pPr>
        <w:tabs>
          <w:tab w:val="num" w:pos="5520"/>
        </w:tabs>
        <w:ind w:left="5520" w:hanging="360"/>
      </w:pPr>
      <w:rPr>
        <w:rFonts w:ascii="Symbol" w:hAnsi="Symbol" w:hint="default"/>
      </w:rPr>
    </w:lvl>
    <w:lvl w:ilvl="7" w:tentative="1">
      <w:start w:val="1"/>
      <w:numFmt w:val="bullet"/>
      <w:lvlText w:val="o"/>
      <w:lvlJc w:val="left"/>
      <w:pPr>
        <w:tabs>
          <w:tab w:val="num" w:pos="6240"/>
        </w:tabs>
        <w:ind w:left="6240" w:hanging="360"/>
      </w:pPr>
      <w:rPr>
        <w:rFonts w:ascii="Courier New" w:hAnsi="Courier New" w:hint="default"/>
      </w:rPr>
    </w:lvl>
    <w:lvl w:ilvl="8" w:tentative="1">
      <w:start w:val="1"/>
      <w:numFmt w:val="bullet"/>
      <w:lvlText w:val=""/>
      <w:lvlJc w:val="left"/>
      <w:pPr>
        <w:tabs>
          <w:tab w:val="num" w:pos="6960"/>
        </w:tabs>
        <w:ind w:left="6960" w:hanging="360"/>
      </w:pPr>
      <w:rPr>
        <w:rFonts w:ascii="Wingdings" w:hAnsi="Wingdings" w:hint="default"/>
      </w:rPr>
    </w:lvl>
  </w:abstractNum>
  <w:abstractNum w:abstractNumId="12" w15:restartNumberingAfterBreak="0">
    <w:nsid w:val="583D7405"/>
    <w:multiLevelType w:val="singleLevel"/>
    <w:tmpl w:val="74CE69C0"/>
    <w:lvl w:ilvl="0">
      <w:start w:val="1"/>
      <w:numFmt w:val="decimal"/>
      <w:lvlText w:val="%1. "/>
      <w:legacy w:legacy="1" w:legacySpace="0" w:legacyIndent="283"/>
      <w:lvlJc w:val="left"/>
      <w:pPr>
        <w:ind w:left="283" w:hanging="283"/>
      </w:pPr>
      <w:rPr>
        <w:rFonts w:ascii="RimTimes" w:hAnsi="RimTimes" w:hint="default"/>
        <w:b w:val="0"/>
        <w:i w:val="0"/>
        <w:sz w:val="28"/>
        <w:u w:val="none"/>
      </w:rPr>
    </w:lvl>
  </w:abstractNum>
  <w:abstractNum w:abstractNumId="13" w15:restartNumberingAfterBreak="0">
    <w:nsid w:val="5AB76D7D"/>
    <w:multiLevelType w:val="multilevel"/>
    <w:tmpl w:val="5000615C"/>
    <w:lvl w:ilvl="0">
      <w:start w:val="4"/>
      <w:numFmt w:val="decimal"/>
      <w:lvlText w:val="%1."/>
      <w:lvlJc w:val="left"/>
      <w:pPr>
        <w:tabs>
          <w:tab w:val="num" w:pos="360"/>
        </w:tabs>
        <w:ind w:left="360" w:hanging="360"/>
      </w:pPr>
      <w:rPr>
        <w:rFonts w:hint="default"/>
        <w:b w:val="0"/>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440"/>
        </w:tabs>
        <w:ind w:left="1440" w:hanging="144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2160"/>
        </w:tabs>
        <w:ind w:left="2160" w:hanging="216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4" w15:restartNumberingAfterBreak="0">
    <w:nsid w:val="5B7E2D07"/>
    <w:multiLevelType w:val="multilevel"/>
    <w:tmpl w:val="47CA79F0"/>
    <w:lvl w:ilvl="0">
      <w:start w:val="3"/>
      <w:numFmt w:val="decimal"/>
      <w:lvlText w:val="%1."/>
      <w:lvlJc w:val="left"/>
      <w:pPr>
        <w:tabs>
          <w:tab w:val="num" w:pos="630"/>
        </w:tabs>
        <w:ind w:left="630" w:hanging="630"/>
      </w:pPr>
      <w:rPr>
        <w:rFonts w:hint="default"/>
      </w:rPr>
    </w:lvl>
    <w:lvl w:ilvl="1">
      <w:start w:val="1"/>
      <w:numFmt w:val="decimal"/>
      <w:lvlText w:val="%1.%2."/>
      <w:lvlJc w:val="left"/>
      <w:pPr>
        <w:tabs>
          <w:tab w:val="num" w:pos="900"/>
        </w:tabs>
        <w:ind w:left="900" w:hanging="720"/>
      </w:pPr>
      <w:rPr>
        <w:rFonts w:hint="default"/>
      </w:rPr>
    </w:lvl>
    <w:lvl w:ilvl="2">
      <w:start w:val="1"/>
      <w:numFmt w:val="decimal"/>
      <w:lvlText w:val="%1.%2.%3."/>
      <w:lvlJc w:val="left"/>
      <w:pPr>
        <w:tabs>
          <w:tab w:val="num" w:pos="1080"/>
        </w:tabs>
        <w:ind w:left="1080" w:hanging="720"/>
      </w:pPr>
      <w:rPr>
        <w:b w:val="0"/>
        <w:i w:val="0"/>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880"/>
        </w:tabs>
        <w:ind w:left="2880" w:hanging="180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600"/>
        </w:tabs>
        <w:ind w:left="3600" w:hanging="2160"/>
      </w:pPr>
      <w:rPr>
        <w:rFonts w:hint="default"/>
      </w:rPr>
    </w:lvl>
  </w:abstractNum>
  <w:abstractNum w:abstractNumId="15" w15:restartNumberingAfterBreak="0">
    <w:nsid w:val="5D6832CE"/>
    <w:multiLevelType w:val="singleLevel"/>
    <w:tmpl w:val="817295BC"/>
    <w:lvl w:ilvl="0">
      <w:start w:val="3"/>
      <w:numFmt w:val="upperRoman"/>
      <w:lvlText w:val="%1. "/>
      <w:legacy w:legacy="1" w:legacySpace="0" w:legacyIndent="283"/>
      <w:lvlJc w:val="left"/>
      <w:pPr>
        <w:ind w:left="283" w:hanging="283"/>
      </w:pPr>
      <w:rPr>
        <w:rFonts w:ascii="RimTimes" w:hAnsi="RimTimes" w:hint="default"/>
        <w:b w:val="0"/>
        <w:i w:val="0"/>
        <w:sz w:val="28"/>
        <w:u w:val="none"/>
      </w:rPr>
    </w:lvl>
  </w:abstractNum>
  <w:abstractNum w:abstractNumId="16" w15:restartNumberingAfterBreak="0">
    <w:nsid w:val="710230FE"/>
    <w:multiLevelType w:val="singleLevel"/>
    <w:tmpl w:val="74CE69C0"/>
    <w:lvl w:ilvl="0">
      <w:start w:val="1"/>
      <w:numFmt w:val="decimal"/>
      <w:lvlText w:val="%1. "/>
      <w:legacy w:legacy="1" w:legacySpace="0" w:legacyIndent="283"/>
      <w:lvlJc w:val="left"/>
      <w:pPr>
        <w:ind w:left="1134" w:hanging="283"/>
      </w:pPr>
      <w:rPr>
        <w:rFonts w:ascii="RimTimes" w:hAnsi="RimTimes" w:hint="default"/>
        <w:b w:val="0"/>
        <w:i w:val="0"/>
        <w:sz w:val="28"/>
        <w:u w:val="none"/>
      </w:rPr>
    </w:lvl>
  </w:abstractNum>
  <w:abstractNum w:abstractNumId="17" w15:restartNumberingAfterBreak="0">
    <w:nsid w:val="739623A1"/>
    <w:multiLevelType w:val="hybridMultilevel"/>
    <w:tmpl w:val="1AE4154C"/>
    <w:lvl w:ilvl="0" w:tplc="04090001">
      <w:start w:val="1"/>
      <w:numFmt w:val="bullet"/>
      <w:lvlText w:val=""/>
      <w:lvlJc w:val="left"/>
      <w:pPr>
        <w:tabs>
          <w:tab w:val="num" w:pos="1508"/>
        </w:tabs>
        <w:ind w:left="1508" w:hanging="360"/>
      </w:pPr>
      <w:rPr>
        <w:rFonts w:ascii="Symbol" w:hAnsi="Symbol" w:hint="default"/>
      </w:rPr>
    </w:lvl>
    <w:lvl w:ilvl="1" w:tplc="04090003" w:tentative="1">
      <w:start w:val="1"/>
      <w:numFmt w:val="bullet"/>
      <w:lvlText w:val="o"/>
      <w:lvlJc w:val="left"/>
      <w:pPr>
        <w:tabs>
          <w:tab w:val="num" w:pos="2228"/>
        </w:tabs>
        <w:ind w:left="2228" w:hanging="360"/>
      </w:pPr>
      <w:rPr>
        <w:rFonts w:ascii="Courier New" w:hAnsi="Courier New" w:hint="default"/>
      </w:rPr>
    </w:lvl>
    <w:lvl w:ilvl="2" w:tplc="04090005" w:tentative="1">
      <w:start w:val="1"/>
      <w:numFmt w:val="bullet"/>
      <w:lvlText w:val=""/>
      <w:lvlJc w:val="left"/>
      <w:pPr>
        <w:tabs>
          <w:tab w:val="num" w:pos="2948"/>
        </w:tabs>
        <w:ind w:left="2948" w:hanging="360"/>
      </w:pPr>
      <w:rPr>
        <w:rFonts w:ascii="Wingdings" w:hAnsi="Wingdings" w:hint="default"/>
      </w:rPr>
    </w:lvl>
    <w:lvl w:ilvl="3" w:tplc="04090001" w:tentative="1">
      <w:start w:val="1"/>
      <w:numFmt w:val="bullet"/>
      <w:lvlText w:val=""/>
      <w:lvlJc w:val="left"/>
      <w:pPr>
        <w:tabs>
          <w:tab w:val="num" w:pos="3668"/>
        </w:tabs>
        <w:ind w:left="3668" w:hanging="360"/>
      </w:pPr>
      <w:rPr>
        <w:rFonts w:ascii="Symbol" w:hAnsi="Symbol" w:hint="default"/>
      </w:rPr>
    </w:lvl>
    <w:lvl w:ilvl="4" w:tplc="04090003" w:tentative="1">
      <w:start w:val="1"/>
      <w:numFmt w:val="bullet"/>
      <w:lvlText w:val="o"/>
      <w:lvlJc w:val="left"/>
      <w:pPr>
        <w:tabs>
          <w:tab w:val="num" w:pos="4388"/>
        </w:tabs>
        <w:ind w:left="4388" w:hanging="360"/>
      </w:pPr>
      <w:rPr>
        <w:rFonts w:ascii="Courier New" w:hAnsi="Courier New" w:hint="default"/>
      </w:rPr>
    </w:lvl>
    <w:lvl w:ilvl="5" w:tplc="04090005" w:tentative="1">
      <w:start w:val="1"/>
      <w:numFmt w:val="bullet"/>
      <w:lvlText w:val=""/>
      <w:lvlJc w:val="left"/>
      <w:pPr>
        <w:tabs>
          <w:tab w:val="num" w:pos="5108"/>
        </w:tabs>
        <w:ind w:left="5108" w:hanging="360"/>
      </w:pPr>
      <w:rPr>
        <w:rFonts w:ascii="Wingdings" w:hAnsi="Wingdings" w:hint="default"/>
      </w:rPr>
    </w:lvl>
    <w:lvl w:ilvl="6" w:tplc="04090001" w:tentative="1">
      <w:start w:val="1"/>
      <w:numFmt w:val="bullet"/>
      <w:lvlText w:val=""/>
      <w:lvlJc w:val="left"/>
      <w:pPr>
        <w:tabs>
          <w:tab w:val="num" w:pos="5828"/>
        </w:tabs>
        <w:ind w:left="5828" w:hanging="360"/>
      </w:pPr>
      <w:rPr>
        <w:rFonts w:ascii="Symbol" w:hAnsi="Symbol" w:hint="default"/>
      </w:rPr>
    </w:lvl>
    <w:lvl w:ilvl="7" w:tplc="04090003" w:tentative="1">
      <w:start w:val="1"/>
      <w:numFmt w:val="bullet"/>
      <w:lvlText w:val="o"/>
      <w:lvlJc w:val="left"/>
      <w:pPr>
        <w:tabs>
          <w:tab w:val="num" w:pos="6548"/>
        </w:tabs>
        <w:ind w:left="6548" w:hanging="360"/>
      </w:pPr>
      <w:rPr>
        <w:rFonts w:ascii="Courier New" w:hAnsi="Courier New" w:hint="default"/>
      </w:rPr>
    </w:lvl>
    <w:lvl w:ilvl="8" w:tplc="04090005" w:tentative="1">
      <w:start w:val="1"/>
      <w:numFmt w:val="bullet"/>
      <w:lvlText w:val=""/>
      <w:lvlJc w:val="left"/>
      <w:pPr>
        <w:tabs>
          <w:tab w:val="num" w:pos="7268"/>
        </w:tabs>
        <w:ind w:left="7268" w:hanging="360"/>
      </w:pPr>
      <w:rPr>
        <w:rFonts w:ascii="Wingdings" w:hAnsi="Wingdings" w:hint="default"/>
      </w:rPr>
    </w:lvl>
  </w:abstractNum>
  <w:abstractNum w:abstractNumId="18" w15:restartNumberingAfterBreak="0">
    <w:nsid w:val="766D1663"/>
    <w:multiLevelType w:val="multilevel"/>
    <w:tmpl w:val="34CE3CA2"/>
    <w:lvl w:ilvl="0">
      <w:start w:val="2"/>
      <w:numFmt w:val="decimal"/>
      <w:lvlText w:val="%1."/>
      <w:lvlJc w:val="left"/>
      <w:pPr>
        <w:ind w:left="540" w:hanging="540"/>
      </w:pPr>
      <w:rPr>
        <w:rFonts w:hint="default"/>
      </w:rPr>
    </w:lvl>
    <w:lvl w:ilvl="1">
      <w:start w:val="7"/>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8"/>
  </w:num>
  <w:num w:numId="2">
    <w:abstractNumId w:val="7"/>
  </w:num>
  <w:num w:numId="3">
    <w:abstractNumId w:val="10"/>
  </w:num>
  <w:num w:numId="4">
    <w:abstractNumId w:val="12"/>
  </w:num>
  <w:num w:numId="5">
    <w:abstractNumId w:val="15"/>
  </w:num>
  <w:num w:numId="6">
    <w:abstractNumId w:val="16"/>
  </w:num>
  <w:num w:numId="7">
    <w:abstractNumId w:val="5"/>
  </w:num>
  <w:num w:numId="8">
    <w:abstractNumId w:val="11"/>
  </w:num>
  <w:num w:numId="9">
    <w:abstractNumId w:val="1"/>
  </w:num>
  <w:num w:numId="10">
    <w:abstractNumId w:val="17"/>
  </w:num>
  <w:num w:numId="11">
    <w:abstractNumId w:val="9"/>
  </w:num>
  <w:num w:numId="12">
    <w:abstractNumId w:val="2"/>
  </w:num>
  <w:num w:numId="13">
    <w:abstractNumId w:val="6"/>
  </w:num>
  <w:num w:numId="14">
    <w:abstractNumId w:val="3"/>
  </w:num>
  <w:num w:numId="15">
    <w:abstractNumId w:val="4"/>
  </w:num>
  <w:num w:numId="16">
    <w:abstractNumId w:val="13"/>
  </w:num>
  <w:num w:numId="17">
    <w:abstractNumId w:val="14"/>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8FD"/>
    <w:rsid w:val="00004049"/>
    <w:rsid w:val="00006FFF"/>
    <w:rsid w:val="00010019"/>
    <w:rsid w:val="00017863"/>
    <w:rsid w:val="000208BC"/>
    <w:rsid w:val="0004122A"/>
    <w:rsid w:val="00044C6D"/>
    <w:rsid w:val="00047FAF"/>
    <w:rsid w:val="00065C5C"/>
    <w:rsid w:val="00067FCE"/>
    <w:rsid w:val="000804F2"/>
    <w:rsid w:val="000B4A2B"/>
    <w:rsid w:val="000B72C8"/>
    <w:rsid w:val="000C0DBE"/>
    <w:rsid w:val="000D0CEB"/>
    <w:rsid w:val="000D5119"/>
    <w:rsid w:val="000D76A3"/>
    <w:rsid w:val="00105F2F"/>
    <w:rsid w:val="00107C40"/>
    <w:rsid w:val="001266E8"/>
    <w:rsid w:val="00133D0E"/>
    <w:rsid w:val="001379B5"/>
    <w:rsid w:val="00160266"/>
    <w:rsid w:val="00165BB1"/>
    <w:rsid w:val="001663CE"/>
    <w:rsid w:val="001712AC"/>
    <w:rsid w:val="00183463"/>
    <w:rsid w:val="0018422A"/>
    <w:rsid w:val="00197D97"/>
    <w:rsid w:val="001B2ACD"/>
    <w:rsid w:val="001C2349"/>
    <w:rsid w:val="001E1272"/>
    <w:rsid w:val="001E7DA4"/>
    <w:rsid w:val="0021132D"/>
    <w:rsid w:val="002172E5"/>
    <w:rsid w:val="00240900"/>
    <w:rsid w:val="002414DE"/>
    <w:rsid w:val="00263624"/>
    <w:rsid w:val="00287F22"/>
    <w:rsid w:val="00291A2F"/>
    <w:rsid w:val="002928F5"/>
    <w:rsid w:val="002A427C"/>
    <w:rsid w:val="002B02FD"/>
    <w:rsid w:val="002B62E2"/>
    <w:rsid w:val="002B680B"/>
    <w:rsid w:val="002C706C"/>
    <w:rsid w:val="002D0033"/>
    <w:rsid w:val="002E7862"/>
    <w:rsid w:val="002F1266"/>
    <w:rsid w:val="002F1875"/>
    <w:rsid w:val="00301ADE"/>
    <w:rsid w:val="0030545A"/>
    <w:rsid w:val="00313F62"/>
    <w:rsid w:val="003145D0"/>
    <w:rsid w:val="00325A07"/>
    <w:rsid w:val="0035039A"/>
    <w:rsid w:val="003870CA"/>
    <w:rsid w:val="003A7753"/>
    <w:rsid w:val="003E3B8C"/>
    <w:rsid w:val="003E5504"/>
    <w:rsid w:val="003F2270"/>
    <w:rsid w:val="003F2BA6"/>
    <w:rsid w:val="004021D1"/>
    <w:rsid w:val="00411EF2"/>
    <w:rsid w:val="004162F5"/>
    <w:rsid w:val="0042576D"/>
    <w:rsid w:val="00426F49"/>
    <w:rsid w:val="0042715C"/>
    <w:rsid w:val="00430F02"/>
    <w:rsid w:val="00434014"/>
    <w:rsid w:val="004355EB"/>
    <w:rsid w:val="00444224"/>
    <w:rsid w:val="004773FD"/>
    <w:rsid w:val="004B4E19"/>
    <w:rsid w:val="004B71A7"/>
    <w:rsid w:val="004B76F2"/>
    <w:rsid w:val="004C79E5"/>
    <w:rsid w:val="004D2239"/>
    <w:rsid w:val="004E189D"/>
    <w:rsid w:val="004E5B79"/>
    <w:rsid w:val="004E6BB0"/>
    <w:rsid w:val="004F2C29"/>
    <w:rsid w:val="00517870"/>
    <w:rsid w:val="005246A8"/>
    <w:rsid w:val="005328DE"/>
    <w:rsid w:val="00532A2B"/>
    <w:rsid w:val="005431D0"/>
    <w:rsid w:val="00566788"/>
    <w:rsid w:val="005807B3"/>
    <w:rsid w:val="00584F4E"/>
    <w:rsid w:val="00590B56"/>
    <w:rsid w:val="005976B5"/>
    <w:rsid w:val="005B628B"/>
    <w:rsid w:val="005D0A27"/>
    <w:rsid w:val="005D6B6E"/>
    <w:rsid w:val="005F22E1"/>
    <w:rsid w:val="00603A8B"/>
    <w:rsid w:val="00606CF0"/>
    <w:rsid w:val="00606DA1"/>
    <w:rsid w:val="006219A0"/>
    <w:rsid w:val="00625C23"/>
    <w:rsid w:val="00633795"/>
    <w:rsid w:val="0063768F"/>
    <w:rsid w:val="00657242"/>
    <w:rsid w:val="00660157"/>
    <w:rsid w:val="00663D51"/>
    <w:rsid w:val="00692056"/>
    <w:rsid w:val="00692E22"/>
    <w:rsid w:val="006A4FD0"/>
    <w:rsid w:val="006A5A02"/>
    <w:rsid w:val="006B3D90"/>
    <w:rsid w:val="006C31B6"/>
    <w:rsid w:val="006C3F83"/>
    <w:rsid w:val="006D4E3F"/>
    <w:rsid w:val="006E5C7D"/>
    <w:rsid w:val="0071587E"/>
    <w:rsid w:val="0071639B"/>
    <w:rsid w:val="007176CA"/>
    <w:rsid w:val="007450EB"/>
    <w:rsid w:val="00763E7D"/>
    <w:rsid w:val="0077079C"/>
    <w:rsid w:val="007878FD"/>
    <w:rsid w:val="00794B0F"/>
    <w:rsid w:val="0079573E"/>
    <w:rsid w:val="00797C7D"/>
    <w:rsid w:val="007B278F"/>
    <w:rsid w:val="007B7CC9"/>
    <w:rsid w:val="007E3C3E"/>
    <w:rsid w:val="007F126C"/>
    <w:rsid w:val="00807250"/>
    <w:rsid w:val="0081734F"/>
    <w:rsid w:val="00823C39"/>
    <w:rsid w:val="00853A34"/>
    <w:rsid w:val="008834FB"/>
    <w:rsid w:val="008C02D9"/>
    <w:rsid w:val="008C254A"/>
    <w:rsid w:val="008D4B9B"/>
    <w:rsid w:val="008D4C1C"/>
    <w:rsid w:val="008F75BB"/>
    <w:rsid w:val="009228D0"/>
    <w:rsid w:val="00924417"/>
    <w:rsid w:val="009315D6"/>
    <w:rsid w:val="0095134E"/>
    <w:rsid w:val="00955F34"/>
    <w:rsid w:val="0099055C"/>
    <w:rsid w:val="009C3695"/>
    <w:rsid w:val="009D0453"/>
    <w:rsid w:val="009E1482"/>
    <w:rsid w:val="009F198D"/>
    <w:rsid w:val="00A05549"/>
    <w:rsid w:val="00A11E26"/>
    <w:rsid w:val="00A13E70"/>
    <w:rsid w:val="00A1727D"/>
    <w:rsid w:val="00A20D0E"/>
    <w:rsid w:val="00A602BB"/>
    <w:rsid w:val="00A64656"/>
    <w:rsid w:val="00A72FFC"/>
    <w:rsid w:val="00A800C0"/>
    <w:rsid w:val="00AA22CF"/>
    <w:rsid w:val="00AB21C1"/>
    <w:rsid w:val="00AB24E3"/>
    <w:rsid w:val="00AB6A67"/>
    <w:rsid w:val="00AC0DAF"/>
    <w:rsid w:val="00AC60D2"/>
    <w:rsid w:val="00AD066B"/>
    <w:rsid w:val="00AD3C7C"/>
    <w:rsid w:val="00B04B6D"/>
    <w:rsid w:val="00B25B1A"/>
    <w:rsid w:val="00B3076A"/>
    <w:rsid w:val="00B31623"/>
    <w:rsid w:val="00B32021"/>
    <w:rsid w:val="00B46A76"/>
    <w:rsid w:val="00B71FF1"/>
    <w:rsid w:val="00B81328"/>
    <w:rsid w:val="00BA47C1"/>
    <w:rsid w:val="00BA6EFF"/>
    <w:rsid w:val="00BB514B"/>
    <w:rsid w:val="00BB7EE7"/>
    <w:rsid w:val="00BE6F5E"/>
    <w:rsid w:val="00BF0599"/>
    <w:rsid w:val="00BF351D"/>
    <w:rsid w:val="00BF6766"/>
    <w:rsid w:val="00C02B9E"/>
    <w:rsid w:val="00C23710"/>
    <w:rsid w:val="00C37150"/>
    <w:rsid w:val="00C46800"/>
    <w:rsid w:val="00C5494C"/>
    <w:rsid w:val="00C63311"/>
    <w:rsid w:val="00C75464"/>
    <w:rsid w:val="00C91E6D"/>
    <w:rsid w:val="00CA25AF"/>
    <w:rsid w:val="00CA3545"/>
    <w:rsid w:val="00CD231D"/>
    <w:rsid w:val="00CD3694"/>
    <w:rsid w:val="00CF03C2"/>
    <w:rsid w:val="00CF3116"/>
    <w:rsid w:val="00D0399B"/>
    <w:rsid w:val="00D05843"/>
    <w:rsid w:val="00D136DC"/>
    <w:rsid w:val="00D20C5D"/>
    <w:rsid w:val="00D22947"/>
    <w:rsid w:val="00D334A5"/>
    <w:rsid w:val="00D34E5E"/>
    <w:rsid w:val="00D354A4"/>
    <w:rsid w:val="00D412EC"/>
    <w:rsid w:val="00D5474D"/>
    <w:rsid w:val="00D560C9"/>
    <w:rsid w:val="00D65078"/>
    <w:rsid w:val="00D6593D"/>
    <w:rsid w:val="00D9281A"/>
    <w:rsid w:val="00DB6B13"/>
    <w:rsid w:val="00DB7ED2"/>
    <w:rsid w:val="00DC4C99"/>
    <w:rsid w:val="00DD4982"/>
    <w:rsid w:val="00DF59E2"/>
    <w:rsid w:val="00E10BC2"/>
    <w:rsid w:val="00E12CEF"/>
    <w:rsid w:val="00E2189F"/>
    <w:rsid w:val="00E27CAB"/>
    <w:rsid w:val="00E27F4B"/>
    <w:rsid w:val="00E30E6A"/>
    <w:rsid w:val="00E47279"/>
    <w:rsid w:val="00E616FD"/>
    <w:rsid w:val="00E63E85"/>
    <w:rsid w:val="00E72E97"/>
    <w:rsid w:val="00E77243"/>
    <w:rsid w:val="00E81A34"/>
    <w:rsid w:val="00E969B2"/>
    <w:rsid w:val="00E97FD1"/>
    <w:rsid w:val="00EA5169"/>
    <w:rsid w:val="00EB1DDD"/>
    <w:rsid w:val="00EC2C8D"/>
    <w:rsid w:val="00EC58AC"/>
    <w:rsid w:val="00EE6E8A"/>
    <w:rsid w:val="00F0536A"/>
    <w:rsid w:val="00F10C93"/>
    <w:rsid w:val="00F35B99"/>
    <w:rsid w:val="00F443FC"/>
    <w:rsid w:val="00F544E6"/>
    <w:rsid w:val="00F55A70"/>
    <w:rsid w:val="00F66D06"/>
    <w:rsid w:val="00F8577C"/>
    <w:rsid w:val="00F91D89"/>
    <w:rsid w:val="00F94F6B"/>
    <w:rsid w:val="00FA30B0"/>
    <w:rsid w:val="00FA471C"/>
    <w:rsid w:val="00FB49F7"/>
    <w:rsid w:val="00FB5D1E"/>
    <w:rsid w:val="00FC3D88"/>
    <w:rsid w:val="00FE00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8C5D89"/>
  <w15:chartTrackingRefBased/>
  <w15:docId w15:val="{859FF830-AE49-4158-9A5F-821694B3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b/>
      <w:sz w:val="24"/>
    </w:rPr>
  </w:style>
  <w:style w:type="paragraph" w:styleId="Heading2">
    <w:name w:val="heading 2"/>
    <w:basedOn w:val="Normal"/>
    <w:next w:val="Normal"/>
    <w:qFormat/>
    <w:pPr>
      <w:keepNext/>
      <w:jc w:val="right"/>
      <w:outlineLvl w:val="1"/>
    </w:pPr>
    <w:rPr>
      <w:sz w:val="24"/>
    </w:rPr>
  </w:style>
  <w:style w:type="paragraph" w:styleId="Heading3">
    <w:name w:val="heading 3"/>
    <w:basedOn w:val="Normal"/>
    <w:next w:val="Normal"/>
    <w:link w:val="Heading3Char"/>
    <w:qFormat/>
    <w:pPr>
      <w:keepNext/>
      <w:jc w:val="both"/>
      <w:outlineLvl w:val="2"/>
    </w:pPr>
    <w:rPr>
      <w:b/>
      <w:sz w:val="28"/>
    </w:rPr>
  </w:style>
  <w:style w:type="paragraph" w:styleId="Heading4">
    <w:name w:val="heading 4"/>
    <w:basedOn w:val="Normal"/>
    <w:next w:val="Normal"/>
    <w:qFormat/>
    <w:pPr>
      <w:keepNext/>
      <w:jc w:val="right"/>
      <w:outlineLvl w:val="3"/>
    </w:pPr>
    <w:rPr>
      <w:b/>
      <w:sz w:val="28"/>
    </w:rPr>
  </w:style>
  <w:style w:type="paragraph" w:styleId="Heading5">
    <w:name w:val="heading 5"/>
    <w:basedOn w:val="Normal"/>
    <w:next w:val="Normal"/>
    <w:link w:val="Heading5Char"/>
    <w:qFormat/>
    <w:pPr>
      <w:keepNext/>
      <w:jc w:val="center"/>
      <w:outlineLvl w:val="4"/>
    </w:pPr>
    <w:rPr>
      <w:sz w:val="28"/>
    </w:rPr>
  </w:style>
  <w:style w:type="paragraph" w:styleId="Heading6">
    <w:name w:val="heading 6"/>
    <w:basedOn w:val="Normal"/>
    <w:next w:val="Normal"/>
    <w:qFormat/>
    <w:pPr>
      <w:keepNext/>
      <w:jc w:val="center"/>
      <w:outlineLvl w:val="5"/>
    </w:pPr>
    <w:rPr>
      <w:b/>
      <w:sz w:val="28"/>
    </w:rPr>
  </w:style>
  <w:style w:type="paragraph" w:styleId="Heading7">
    <w:name w:val="heading 7"/>
    <w:basedOn w:val="Normal"/>
    <w:next w:val="Normal"/>
    <w:qFormat/>
    <w:pPr>
      <w:keepNext/>
      <w:ind w:firstLine="720"/>
      <w:jc w:val="both"/>
      <w:outlineLvl w:val="6"/>
    </w:pPr>
    <w:rPr>
      <w:sz w:val="24"/>
      <w:lang w:val="lv-LV"/>
    </w:rPr>
  </w:style>
  <w:style w:type="paragraph" w:styleId="Heading8">
    <w:name w:val="heading 8"/>
    <w:basedOn w:val="Normal"/>
    <w:next w:val="Normal"/>
    <w:qFormat/>
    <w:pPr>
      <w:keepNext/>
      <w:jc w:val="right"/>
      <w:outlineLvl w:val="7"/>
    </w:pPr>
    <w:rPr>
      <w:sz w:val="28"/>
    </w:rPr>
  </w:style>
  <w:style w:type="paragraph" w:styleId="Heading9">
    <w:name w:val="heading 9"/>
    <w:basedOn w:val="Normal"/>
    <w:next w:val="Normal"/>
    <w:qFormat/>
    <w:pPr>
      <w:keepNext/>
      <w:jc w:val="both"/>
      <w:outlineLvl w:val="8"/>
    </w:pPr>
    <w:rPr>
      <w:sz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rPr>
      <w:rFonts w:ascii="RimTimes" w:hAnsi="RimTimes"/>
      <w:sz w:val="28"/>
    </w:rPr>
  </w:style>
  <w:style w:type="character" w:styleId="PageNumber">
    <w:name w:val="page number"/>
    <w:basedOn w:val="DefaultParagraphFont"/>
    <w:semiHidden/>
  </w:style>
  <w:style w:type="paragraph" w:styleId="BodyText">
    <w:name w:val="Body Text"/>
    <w:basedOn w:val="Normal"/>
    <w:semiHidden/>
    <w:pPr>
      <w:jc w:val="both"/>
    </w:pPr>
    <w:rPr>
      <w:sz w:val="24"/>
      <w:lang w:val="lv-LV"/>
    </w:rPr>
  </w:style>
  <w:style w:type="paragraph" w:styleId="Footer">
    <w:name w:val="footer"/>
    <w:basedOn w:val="Normal"/>
    <w:semiHidden/>
    <w:pPr>
      <w:tabs>
        <w:tab w:val="center" w:pos="4153"/>
        <w:tab w:val="right" w:pos="8306"/>
      </w:tabs>
    </w:p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Indent">
    <w:name w:val="Body Text Indent"/>
    <w:basedOn w:val="Normal"/>
    <w:semiHidden/>
    <w:pPr>
      <w:ind w:firstLine="720"/>
      <w:jc w:val="both"/>
    </w:pPr>
    <w:rPr>
      <w:sz w:val="28"/>
      <w:lang w:val="lv-LV"/>
    </w:rPr>
  </w:style>
  <w:style w:type="paragraph" w:styleId="BodyText2">
    <w:name w:val="Body Text 2"/>
    <w:basedOn w:val="Normal"/>
    <w:semiHidden/>
    <w:pPr>
      <w:jc w:val="both"/>
    </w:pPr>
    <w:rPr>
      <w:sz w:val="28"/>
    </w:rPr>
  </w:style>
  <w:style w:type="paragraph" w:styleId="BalloonText">
    <w:name w:val="Balloon Text"/>
    <w:basedOn w:val="Normal"/>
    <w:link w:val="BalloonTextChar"/>
    <w:uiPriority w:val="99"/>
    <w:semiHidden/>
    <w:unhideWhenUsed/>
    <w:rsid w:val="00301ADE"/>
    <w:rPr>
      <w:rFonts w:ascii="Tahoma" w:hAnsi="Tahoma" w:cs="Tahoma"/>
      <w:sz w:val="16"/>
      <w:szCs w:val="16"/>
    </w:rPr>
  </w:style>
  <w:style w:type="character" w:customStyle="1" w:styleId="BalloonTextChar">
    <w:name w:val="Balloon Text Char"/>
    <w:link w:val="BalloonText"/>
    <w:uiPriority w:val="99"/>
    <w:semiHidden/>
    <w:rsid w:val="00301ADE"/>
    <w:rPr>
      <w:rFonts w:ascii="Tahoma" w:hAnsi="Tahoma" w:cs="Tahoma"/>
      <w:sz w:val="16"/>
      <w:szCs w:val="16"/>
      <w:lang w:val="en-US" w:eastAsia="en-US"/>
    </w:rPr>
  </w:style>
  <w:style w:type="paragraph" w:customStyle="1" w:styleId="naislab">
    <w:name w:val="naislab"/>
    <w:basedOn w:val="Normal"/>
    <w:rsid w:val="003870CA"/>
    <w:pPr>
      <w:spacing w:before="71" w:after="71"/>
      <w:jc w:val="right"/>
    </w:pPr>
    <w:rPr>
      <w:sz w:val="24"/>
      <w:szCs w:val="24"/>
      <w:lang w:val="lv-LV" w:eastAsia="lv-LV"/>
    </w:rPr>
  </w:style>
  <w:style w:type="paragraph" w:styleId="NormalWeb">
    <w:name w:val="Normal (Web)"/>
    <w:basedOn w:val="Normal"/>
    <w:uiPriority w:val="99"/>
    <w:rsid w:val="00BB7EE7"/>
    <w:pPr>
      <w:spacing w:before="100" w:beforeAutospacing="1" w:after="100" w:afterAutospacing="1"/>
    </w:pPr>
    <w:rPr>
      <w:sz w:val="24"/>
      <w:szCs w:val="24"/>
      <w:lang w:val="lv-LV" w:eastAsia="lv-LV"/>
    </w:rPr>
  </w:style>
  <w:style w:type="paragraph" w:styleId="Title">
    <w:name w:val="Title"/>
    <w:basedOn w:val="Normal"/>
    <w:link w:val="TitleChar"/>
    <w:qFormat/>
    <w:rsid w:val="00C23710"/>
    <w:pPr>
      <w:ind w:right="432"/>
      <w:jc w:val="center"/>
    </w:pPr>
    <w:rPr>
      <w:rFonts w:ascii="RimTimes" w:hAnsi="RimTimes"/>
      <w:sz w:val="28"/>
      <w:lang w:val="lv-LV"/>
    </w:rPr>
  </w:style>
  <w:style w:type="character" w:customStyle="1" w:styleId="TitleChar">
    <w:name w:val="Title Char"/>
    <w:link w:val="Title"/>
    <w:rsid w:val="00C23710"/>
    <w:rPr>
      <w:rFonts w:ascii="RimTimes" w:hAnsi="RimTimes"/>
      <w:sz w:val="28"/>
      <w:lang w:eastAsia="en-US"/>
    </w:rPr>
  </w:style>
  <w:style w:type="character" w:styleId="CommentReference">
    <w:name w:val="annotation reference"/>
    <w:uiPriority w:val="99"/>
    <w:semiHidden/>
    <w:unhideWhenUsed/>
    <w:rsid w:val="005D0A27"/>
    <w:rPr>
      <w:sz w:val="16"/>
      <w:szCs w:val="16"/>
    </w:rPr>
  </w:style>
  <w:style w:type="paragraph" w:styleId="CommentText">
    <w:name w:val="annotation text"/>
    <w:basedOn w:val="Normal"/>
    <w:link w:val="CommentTextChar"/>
    <w:uiPriority w:val="99"/>
    <w:semiHidden/>
    <w:unhideWhenUsed/>
    <w:rsid w:val="005D0A27"/>
  </w:style>
  <w:style w:type="character" w:customStyle="1" w:styleId="CommentTextChar">
    <w:name w:val="Comment Text Char"/>
    <w:link w:val="CommentText"/>
    <w:uiPriority w:val="99"/>
    <w:semiHidden/>
    <w:rsid w:val="005D0A27"/>
    <w:rPr>
      <w:lang w:val="en-US" w:eastAsia="en-US"/>
    </w:rPr>
  </w:style>
  <w:style w:type="paragraph" w:styleId="CommentSubject">
    <w:name w:val="annotation subject"/>
    <w:basedOn w:val="CommentText"/>
    <w:next w:val="CommentText"/>
    <w:link w:val="CommentSubjectChar"/>
    <w:uiPriority w:val="99"/>
    <w:semiHidden/>
    <w:unhideWhenUsed/>
    <w:rsid w:val="005D0A27"/>
    <w:rPr>
      <w:b/>
      <w:bCs/>
    </w:rPr>
  </w:style>
  <w:style w:type="character" w:customStyle="1" w:styleId="CommentSubjectChar">
    <w:name w:val="Comment Subject Char"/>
    <w:link w:val="CommentSubject"/>
    <w:uiPriority w:val="99"/>
    <w:semiHidden/>
    <w:rsid w:val="005D0A27"/>
    <w:rPr>
      <w:b/>
      <w:bCs/>
      <w:lang w:val="en-US" w:eastAsia="en-US"/>
    </w:rPr>
  </w:style>
  <w:style w:type="character" w:customStyle="1" w:styleId="Heading3Char">
    <w:name w:val="Heading 3 Char"/>
    <w:link w:val="Heading3"/>
    <w:rsid w:val="00287F22"/>
    <w:rPr>
      <w:b/>
      <w:sz w:val="28"/>
      <w:lang w:val="en-US" w:eastAsia="en-US"/>
    </w:rPr>
  </w:style>
  <w:style w:type="character" w:customStyle="1" w:styleId="Heading5Char">
    <w:name w:val="Heading 5 Char"/>
    <w:link w:val="Heading5"/>
    <w:rsid w:val="00287F22"/>
    <w:rPr>
      <w:sz w:val="28"/>
      <w:lang w:val="en-US" w:eastAsia="en-US"/>
    </w:rPr>
  </w:style>
  <w:style w:type="paragraph" w:styleId="ListParagraph">
    <w:name w:val="List Paragraph"/>
    <w:basedOn w:val="Normal"/>
    <w:uiPriority w:val="34"/>
    <w:qFormat/>
    <w:rsid w:val="00287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se@kase.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asts@sza.gov.lv" TargetMode="External"/><Relationship Id="rId4" Type="http://schemas.openxmlformats.org/officeDocument/2006/relationships/settings" Target="settings.xml"/><Relationship Id="rId9" Type="http://schemas.openxmlformats.org/officeDocument/2006/relationships/hyperlink" Target="mailto:kase@kase.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6590D5-3B8A-4E67-88FA-524F3325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17</Pages>
  <Words>4426</Words>
  <Characters>31195</Characters>
  <Application>Microsoft Office Word</Application>
  <DocSecurity>0</DocSecurity>
  <Lines>259</Lines>
  <Paragraphs>71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lpstr> </vt:lpstr>
    </vt:vector>
  </TitlesOfParts>
  <Company>vkase</Company>
  <LinksUpToDate>false</LinksUpToDate>
  <CharactersWithSpaces>35550</CharactersWithSpaces>
  <SharedDoc>false</SharedDoc>
  <HLinks>
    <vt:vector size="18" baseType="variant">
      <vt:variant>
        <vt:i4>8192010</vt:i4>
      </vt:variant>
      <vt:variant>
        <vt:i4>30</vt:i4>
      </vt:variant>
      <vt:variant>
        <vt:i4>0</vt:i4>
      </vt:variant>
      <vt:variant>
        <vt:i4>5</vt:i4>
      </vt:variant>
      <vt:variant>
        <vt:lpwstr>mailto:pasts@sza.gov.lv</vt:lpwstr>
      </vt:variant>
      <vt:variant>
        <vt:lpwstr/>
      </vt:variant>
      <vt:variant>
        <vt:i4>4390969</vt:i4>
      </vt:variant>
      <vt:variant>
        <vt:i4>27</vt:i4>
      </vt:variant>
      <vt:variant>
        <vt:i4>0</vt:i4>
      </vt:variant>
      <vt:variant>
        <vt:i4>5</vt:i4>
      </vt:variant>
      <vt:variant>
        <vt:lpwstr>mailto:kase@kase.gov.lv</vt:lpwstr>
      </vt:variant>
      <vt:variant>
        <vt:lpwstr/>
      </vt:variant>
      <vt:variant>
        <vt:i4>4390969</vt:i4>
      </vt:variant>
      <vt:variant>
        <vt:i4>24</vt:i4>
      </vt:variant>
      <vt:variant>
        <vt:i4>0</vt:i4>
      </vt:variant>
      <vt:variant>
        <vt:i4>5</vt:i4>
      </vt:variant>
      <vt:variant>
        <vt:lpwstr>mailto:kase@kase.gov.lv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JanisP</dc:creator>
  <cp:keywords/>
  <cp:lastModifiedBy>Armīns Gasjūns</cp:lastModifiedBy>
  <cp:revision>4</cp:revision>
  <cp:lastPrinted>2018-03-14T13:59:00Z</cp:lastPrinted>
  <dcterms:created xsi:type="dcterms:W3CDTF">2018-03-14T13:35:00Z</dcterms:created>
  <dcterms:modified xsi:type="dcterms:W3CDTF">2018-03-16T11:16:00Z</dcterms:modified>
</cp:coreProperties>
</file>