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2E" w:rsidRDefault="00C06FC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2E" w:rsidRDefault="00A3042E">
      <w:pPr>
        <w:ind w:right="41"/>
        <w:jc w:val="center"/>
        <w:outlineLvl w:val="0"/>
        <w:rPr>
          <w:b/>
          <w:spacing w:val="60"/>
          <w:sz w:val="28"/>
        </w:rPr>
      </w:pPr>
    </w:p>
    <w:p w:rsidR="00A3042E" w:rsidRDefault="00A3042E">
      <w:pPr>
        <w:ind w:right="41"/>
        <w:jc w:val="center"/>
        <w:outlineLvl w:val="0"/>
        <w:rPr>
          <w:b/>
          <w:spacing w:val="60"/>
          <w:sz w:val="28"/>
        </w:rPr>
      </w:pPr>
    </w:p>
    <w:p w:rsidR="00A3042E" w:rsidRDefault="00C06FC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4A61C5" w:rsidRPr="00DE4AA1">
        <w:rPr>
          <w:rFonts w:ascii="Times New Roman" w:hAnsi="Times New Roman" w:cs="Times New Roman"/>
          <w:sz w:val="24"/>
        </w:rPr>
        <w:t>„Juridisko pakalpojumu sniegšana Valsts kasei saistībā ar maksātnespējīgo akciju sabiedrību „Latvijas Nafta””</w:t>
      </w:r>
      <w:r w:rsidR="004A61C5">
        <w:rPr>
          <w:rFonts w:ascii="Times New Roman" w:hAnsi="Times New Roman" w:cs="Times New Roman"/>
          <w:sz w:val="24"/>
        </w:rPr>
        <w:t xml:space="preserve"> VK/2014</w:t>
      </w:r>
      <w:r w:rsidR="00A13753">
        <w:rPr>
          <w:rFonts w:ascii="Times New Roman" w:hAnsi="Times New Roman" w:cs="Times New Roman"/>
          <w:sz w:val="24"/>
        </w:rPr>
        <w:t>/0</w:t>
      </w:r>
      <w:r w:rsidR="004A61C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A3042E" w:rsidRDefault="00A3042E">
      <w:pPr>
        <w:ind w:right="41"/>
        <w:jc w:val="center"/>
        <w:outlineLvl w:val="0"/>
        <w:rPr>
          <w:b/>
          <w:spacing w:val="60"/>
          <w:sz w:val="22"/>
        </w:rPr>
      </w:pPr>
    </w:p>
    <w:p w:rsidR="00A3042E" w:rsidRDefault="00C06FC6">
      <w:pPr>
        <w:jc w:val="center"/>
      </w:pPr>
      <w:r>
        <w:t xml:space="preserve">protokols </w:t>
      </w:r>
    </w:p>
    <w:p w:rsidR="00A3042E" w:rsidRDefault="00C06FC6">
      <w:pPr>
        <w:jc w:val="center"/>
        <w:rPr>
          <w:sz w:val="20"/>
        </w:rPr>
      </w:pPr>
      <w:r>
        <w:rPr>
          <w:sz w:val="20"/>
        </w:rPr>
        <w:t>Rīga</w:t>
      </w:r>
    </w:p>
    <w:p w:rsidR="00A3042E" w:rsidRDefault="00A3042E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A3042E">
        <w:tc>
          <w:tcPr>
            <w:tcW w:w="4575" w:type="dxa"/>
          </w:tcPr>
          <w:p w:rsidR="00A3042E" w:rsidRDefault="000C560A" w:rsidP="00951B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</w:t>
            </w:r>
            <w:r w:rsidR="00944E01">
              <w:rPr>
                <w:sz w:val="20"/>
              </w:rPr>
              <w:t xml:space="preserve">. gada </w:t>
            </w:r>
            <w:r w:rsidR="00DE3966" w:rsidRPr="00504D4C">
              <w:rPr>
                <w:sz w:val="20"/>
              </w:rPr>
              <w:t>9</w:t>
            </w:r>
            <w:r w:rsidR="00C06FC6" w:rsidRPr="00504D4C">
              <w:rPr>
                <w:sz w:val="20"/>
              </w:rPr>
              <w:t>. </w:t>
            </w:r>
            <w:r w:rsidR="0034090C" w:rsidRPr="00504D4C">
              <w:rPr>
                <w:sz w:val="20"/>
              </w:rPr>
              <w:t>jūnijā</w:t>
            </w:r>
            <w:r w:rsidR="00B13217" w:rsidRPr="00504D4C">
              <w:rPr>
                <w:sz w:val="20"/>
              </w:rPr>
              <w:t xml:space="preserve"> plkst. 1</w:t>
            </w:r>
            <w:r w:rsidR="00951BBD" w:rsidRPr="00504D4C">
              <w:rPr>
                <w:sz w:val="20"/>
              </w:rPr>
              <w:t>3</w:t>
            </w:r>
            <w:r w:rsidR="00C06FC6" w:rsidRPr="00504D4C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A3042E" w:rsidRDefault="0034090C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5</w:t>
            </w:r>
          </w:p>
        </w:tc>
      </w:tr>
      <w:tr w:rsidR="00A3042E">
        <w:tc>
          <w:tcPr>
            <w:tcW w:w="4575" w:type="dxa"/>
          </w:tcPr>
          <w:p w:rsidR="00A3042E" w:rsidRDefault="00A3042E">
            <w:pPr>
              <w:jc w:val="both"/>
            </w:pPr>
          </w:p>
        </w:tc>
        <w:tc>
          <w:tcPr>
            <w:tcW w:w="4705" w:type="dxa"/>
          </w:tcPr>
          <w:p w:rsidR="00A3042E" w:rsidRDefault="00A3042E">
            <w:pPr>
              <w:jc w:val="right"/>
            </w:pPr>
          </w:p>
        </w:tc>
      </w:tr>
      <w:tr w:rsidR="00A3042E">
        <w:tc>
          <w:tcPr>
            <w:tcW w:w="4575" w:type="dxa"/>
          </w:tcPr>
          <w:p w:rsidR="00A3042E" w:rsidRDefault="00C06FC6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A3042E" w:rsidRDefault="00A3042E">
            <w:pPr>
              <w:jc w:val="right"/>
              <w:rPr>
                <w:sz w:val="20"/>
              </w:rPr>
            </w:pPr>
          </w:p>
        </w:tc>
      </w:tr>
      <w:tr w:rsidR="00A3042E" w:rsidRPr="00870643">
        <w:tc>
          <w:tcPr>
            <w:tcW w:w="4575" w:type="dxa"/>
          </w:tcPr>
          <w:p w:rsidR="00A3042E" w:rsidRPr="00870643" w:rsidRDefault="0087064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870643">
              <w:rPr>
                <w:szCs w:val="24"/>
                <w:lang w:eastAsia="lv-LV"/>
              </w:rPr>
              <w:t>Juridiskā departamenta direktore</w:t>
            </w:r>
          </w:p>
        </w:tc>
        <w:tc>
          <w:tcPr>
            <w:tcW w:w="4705" w:type="dxa"/>
          </w:tcPr>
          <w:p w:rsidR="00A3042E" w:rsidRPr="00870643" w:rsidRDefault="00870643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Jumīte</w:t>
            </w:r>
          </w:p>
        </w:tc>
      </w:tr>
      <w:tr w:rsidR="00A3042E">
        <w:tc>
          <w:tcPr>
            <w:tcW w:w="4575" w:type="dxa"/>
          </w:tcPr>
          <w:p w:rsidR="00A3042E" w:rsidRDefault="00A3042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4705" w:type="dxa"/>
          </w:tcPr>
          <w:p w:rsidR="00A3042E" w:rsidRDefault="00A3042E">
            <w:pPr>
              <w:jc w:val="right"/>
              <w:rPr>
                <w:sz w:val="20"/>
              </w:rPr>
            </w:pPr>
          </w:p>
        </w:tc>
      </w:tr>
      <w:tr w:rsidR="00A3042E">
        <w:tc>
          <w:tcPr>
            <w:tcW w:w="4575" w:type="dxa"/>
          </w:tcPr>
          <w:p w:rsidR="00A3042E" w:rsidRDefault="00C06FC6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A3042E" w:rsidRDefault="00A3042E">
            <w:pPr>
              <w:jc w:val="right"/>
              <w:rPr>
                <w:sz w:val="20"/>
              </w:rPr>
            </w:pPr>
          </w:p>
        </w:tc>
      </w:tr>
      <w:tr w:rsidR="00A3042E">
        <w:tc>
          <w:tcPr>
            <w:tcW w:w="4575" w:type="dxa"/>
          </w:tcPr>
          <w:p w:rsidR="00A3042E" w:rsidRDefault="00C06FC6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Juridiskā d</w:t>
            </w:r>
            <w:r w:rsidR="004F4041">
              <w:t>epartamenta direktora</w:t>
            </w:r>
            <w:r w:rsidR="009373A7">
              <w:t xml:space="preserve"> vietnieks</w:t>
            </w:r>
          </w:p>
        </w:tc>
        <w:tc>
          <w:tcPr>
            <w:tcW w:w="4705" w:type="dxa"/>
          </w:tcPr>
          <w:p w:rsidR="00A3042E" w:rsidRDefault="00C06FC6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A3042E">
        <w:tc>
          <w:tcPr>
            <w:tcW w:w="4575" w:type="dxa"/>
          </w:tcPr>
          <w:p w:rsidR="00A3042E" w:rsidRDefault="00C06FC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A3042E" w:rsidRDefault="00A3042E">
            <w:pPr>
              <w:jc w:val="right"/>
              <w:rPr>
                <w:sz w:val="20"/>
              </w:rPr>
            </w:pPr>
          </w:p>
          <w:p w:rsidR="00A3042E" w:rsidRDefault="00C06FC6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951BBD">
        <w:tc>
          <w:tcPr>
            <w:tcW w:w="4575" w:type="dxa"/>
          </w:tcPr>
          <w:p w:rsidR="00951BBD" w:rsidRDefault="00951BBD" w:rsidP="00951BBD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u w:val="single"/>
              </w:rPr>
              <w:t>Nepiedalās:</w:t>
            </w:r>
          </w:p>
        </w:tc>
        <w:tc>
          <w:tcPr>
            <w:tcW w:w="4705" w:type="dxa"/>
          </w:tcPr>
          <w:p w:rsidR="00951BBD" w:rsidRDefault="00951BBD">
            <w:pPr>
              <w:jc w:val="right"/>
              <w:rPr>
                <w:sz w:val="20"/>
              </w:rPr>
            </w:pPr>
          </w:p>
        </w:tc>
      </w:tr>
      <w:tr w:rsidR="00951BBD">
        <w:tc>
          <w:tcPr>
            <w:tcW w:w="4575" w:type="dxa"/>
          </w:tcPr>
          <w:p w:rsidR="00951BBD" w:rsidRDefault="00951BBD" w:rsidP="00951BBD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t>Juridiskā departamenta direktora vietniece</w:t>
            </w:r>
          </w:p>
        </w:tc>
        <w:tc>
          <w:tcPr>
            <w:tcW w:w="4705" w:type="dxa"/>
          </w:tcPr>
          <w:p w:rsidR="00951BBD" w:rsidRDefault="00951BBD">
            <w:pPr>
              <w:jc w:val="right"/>
              <w:rPr>
                <w:sz w:val="20"/>
              </w:rPr>
            </w:pPr>
            <w:r>
              <w:rPr>
                <w:sz w:val="20"/>
              </w:rPr>
              <w:t>G. Kalpinova</w:t>
            </w:r>
          </w:p>
        </w:tc>
      </w:tr>
      <w:tr w:rsidR="006F53D9">
        <w:tc>
          <w:tcPr>
            <w:tcW w:w="4575" w:type="dxa"/>
          </w:tcPr>
          <w:p w:rsidR="006F53D9" w:rsidRDefault="006F53D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F53D9" w:rsidRDefault="006F53D9">
            <w:pPr>
              <w:jc w:val="right"/>
              <w:rPr>
                <w:sz w:val="20"/>
              </w:rPr>
            </w:pPr>
          </w:p>
        </w:tc>
      </w:tr>
      <w:tr w:rsidR="006F53D9">
        <w:tc>
          <w:tcPr>
            <w:tcW w:w="4575" w:type="dxa"/>
          </w:tcPr>
          <w:p w:rsidR="006F53D9" w:rsidRDefault="006F53D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6F53D9" w:rsidRDefault="006F53D9">
            <w:pPr>
              <w:jc w:val="right"/>
              <w:rPr>
                <w:sz w:val="20"/>
              </w:rPr>
            </w:pPr>
          </w:p>
        </w:tc>
      </w:tr>
      <w:tr w:rsidR="006F53D9">
        <w:tc>
          <w:tcPr>
            <w:tcW w:w="4575" w:type="dxa"/>
          </w:tcPr>
          <w:p w:rsidR="006F53D9" w:rsidRPr="00157AED" w:rsidRDefault="006F53D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F53D9" w:rsidRDefault="006F53D9">
            <w:pPr>
              <w:jc w:val="right"/>
              <w:rPr>
                <w:sz w:val="20"/>
              </w:rPr>
            </w:pPr>
          </w:p>
          <w:p w:rsidR="006F53D9" w:rsidRDefault="006F53D9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A3042E" w:rsidRDefault="00A3042E"/>
    <w:p w:rsidR="00A3042E" w:rsidRDefault="00C06FC6">
      <w:pPr>
        <w:ind w:right="-879"/>
      </w:pPr>
      <w:r>
        <w:rPr>
          <w:b/>
          <w:bCs/>
          <w:i/>
          <w:iCs/>
        </w:rPr>
        <w:t>Darba kārtībā:</w:t>
      </w:r>
    </w:p>
    <w:p w:rsidR="00000292" w:rsidRDefault="008B354F" w:rsidP="00000292">
      <w:pPr>
        <w:pStyle w:val="BlockText"/>
        <w:numPr>
          <w:ilvl w:val="0"/>
          <w:numId w:val="4"/>
        </w:numPr>
        <w:jc w:val="both"/>
      </w:pPr>
      <w:r w:rsidRPr="00C50C59">
        <w:t>Pretendenta individuāli praktizējoša zv</w:t>
      </w:r>
      <w:r>
        <w:t xml:space="preserve">ērināta advokāta Ilmāra Krūma 2014. gada 26. maija vēstules </w:t>
      </w:r>
      <w:r w:rsidR="003819E1">
        <w:t>(Valsts kasē saņemta</w:t>
      </w:r>
      <w:r w:rsidR="00920AC5">
        <w:t xml:space="preserve"> 02.06</w:t>
      </w:r>
      <w:r w:rsidR="009D0A9E">
        <w:t xml:space="preserve">.2014.) </w:t>
      </w:r>
      <w:r>
        <w:t>izskatī</w:t>
      </w:r>
      <w:r w:rsidR="00FD7339">
        <w:t>šana:</w:t>
      </w:r>
    </w:p>
    <w:p w:rsidR="00FD7339" w:rsidRDefault="008634FC" w:rsidP="00FD7339">
      <w:pPr>
        <w:pStyle w:val="BlockText"/>
        <w:tabs>
          <w:tab w:val="clear" w:pos="560"/>
        </w:tabs>
        <w:ind w:left="553" w:firstLine="0"/>
        <w:jc w:val="both"/>
      </w:pPr>
      <w:r>
        <w:t>Z</w:t>
      </w:r>
      <w:r w:rsidR="00FD7339" w:rsidRPr="00C50C59">
        <w:t>v</w:t>
      </w:r>
      <w:r w:rsidR="00FD7339">
        <w:t>ērināts advokāts Ilmārs Krūms vēstulē informē, ka 10 darbdienu laikā ir nomaksājis pašvaldības nodokļu parādus.</w:t>
      </w:r>
    </w:p>
    <w:p w:rsidR="00C50C59" w:rsidRPr="00C50C59" w:rsidRDefault="00842178" w:rsidP="00000292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Pr="00C50C59">
        <w:t>individuāli praktizējoša zv</w:t>
      </w:r>
      <w:r>
        <w:t xml:space="preserve">ērināta advokāta Ilmāra Krūma nomaksāto nodokļu pārbaude </w:t>
      </w:r>
      <w:r w:rsidRPr="00EA7A27">
        <w:t>Elektronis</w:t>
      </w:r>
      <w:r>
        <w:t>ko iepirkumu sistēmā E- izziņas.</w:t>
      </w:r>
    </w:p>
    <w:p w:rsidR="00C50C59" w:rsidRPr="00306AC3" w:rsidRDefault="00C50C59" w:rsidP="00C50C59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C50C59" w:rsidRPr="00306AC3" w:rsidRDefault="00C50C59" w:rsidP="00C50C59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C50C59" w:rsidRPr="00306AC3" w:rsidRDefault="00C50C59" w:rsidP="00C50C59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C50C59" w:rsidRPr="00306AC3" w:rsidRDefault="00C50C59" w:rsidP="00C50C59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rezultātiem nosūtīšana pretendentam.</w:t>
      </w:r>
    </w:p>
    <w:p w:rsidR="00C50C59" w:rsidRDefault="00C50C59" w:rsidP="00C50C59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C50C59" w:rsidRPr="00306AC3" w:rsidRDefault="00C50C59" w:rsidP="00C50C59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C50C59" w:rsidRDefault="00C50C59" w:rsidP="00C50C59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mājaslapā.</w:t>
      </w:r>
    </w:p>
    <w:p w:rsidR="00A3042E" w:rsidRDefault="00A3042E">
      <w:pPr>
        <w:ind w:right="-879"/>
        <w:rPr>
          <w:b/>
          <w:bCs/>
          <w:i/>
          <w:iCs/>
        </w:rPr>
      </w:pPr>
    </w:p>
    <w:p w:rsidR="00A3042E" w:rsidRDefault="00C06FC6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1E7FDB" w:rsidRPr="00FC07FE" w:rsidRDefault="00F53B07" w:rsidP="000024E5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>
        <w:t xml:space="preserve">Saskaņā ar </w:t>
      </w:r>
      <w:r w:rsidRPr="00C50C59">
        <w:t>individuāli praktizējoša zv</w:t>
      </w:r>
      <w:r>
        <w:t>ērināta advokāta Ilmāra Krūma 2014. gada 26. maija vēstuli, kurā z</w:t>
      </w:r>
      <w:r w:rsidRPr="00C50C59">
        <w:t>v</w:t>
      </w:r>
      <w:r>
        <w:t>ērināts advokāts Ilmārs Krūms informē, ka 10 darbdienu laikā ir nomaksājis pašvaldības nodokļu parādus, un t</w:t>
      </w:r>
      <w:r w:rsidR="006A575B">
        <w:t>ā kā i</w:t>
      </w:r>
      <w:r w:rsidR="006A575B" w:rsidRPr="00EA7A27">
        <w:t xml:space="preserve">epirkuma komisija </w:t>
      </w:r>
      <w:r w:rsidR="00AA5F52">
        <w:t>2014.</w:t>
      </w:r>
      <w:r w:rsidR="00A91D6A">
        <w:t> </w:t>
      </w:r>
      <w:r w:rsidR="00AA5F52">
        <w:t xml:space="preserve">gada 3. jūnijā </w:t>
      </w:r>
      <w:r w:rsidR="006A575B" w:rsidRPr="00EA7A27">
        <w:t>El</w:t>
      </w:r>
      <w:r w:rsidR="00353B7E">
        <w:t>ektronisko iepirkumu sistēmā E-</w:t>
      </w:r>
      <w:r w:rsidR="006A575B" w:rsidRPr="00EA7A27">
        <w:t xml:space="preserve">izziņas pārliecinājās, ka </w:t>
      </w:r>
      <w:r w:rsidR="006A575B">
        <w:t xml:space="preserve">pretendentam </w:t>
      </w:r>
      <w:r w:rsidR="006A575B" w:rsidRPr="00FC07FE">
        <w:t>individuāli praktizējoša</w:t>
      </w:r>
      <w:r w:rsidR="006A575B">
        <w:t>m</w:t>
      </w:r>
      <w:r w:rsidR="006A575B" w:rsidRPr="00FC07FE">
        <w:t xml:space="preserve"> zvērināta</w:t>
      </w:r>
      <w:r w:rsidR="006A575B">
        <w:t>m</w:t>
      </w:r>
      <w:r w:rsidR="006A575B" w:rsidRPr="00FC07FE">
        <w:t xml:space="preserve"> advokāta</w:t>
      </w:r>
      <w:r w:rsidR="006A575B">
        <w:t>m</w:t>
      </w:r>
      <w:r w:rsidR="006A575B" w:rsidRPr="00FC07FE">
        <w:t xml:space="preserve"> Ilmāra</w:t>
      </w:r>
      <w:r w:rsidR="006A575B">
        <w:t>m</w:t>
      </w:r>
      <w:r w:rsidR="006A575B" w:rsidRPr="00FC07FE">
        <w:t xml:space="preserve"> Krūma</w:t>
      </w:r>
      <w:r w:rsidR="006A575B">
        <w:t>m</w:t>
      </w:r>
      <w:r w:rsidR="006A575B" w:rsidRPr="00FC07FE">
        <w:t xml:space="preserve"> </w:t>
      </w:r>
      <w:r w:rsidR="006A575B" w:rsidRPr="007E5EB2">
        <w:t xml:space="preserve">nav nodokļu un citu valsts noteikto obligāto maksājumu parādu, t.sk. pašvaldības nodokļu parādu, ka nav ierakstu par </w:t>
      </w:r>
      <w:r w:rsidR="006A575B">
        <w:t xml:space="preserve">pretendenta </w:t>
      </w:r>
      <w:r w:rsidR="006A575B" w:rsidRPr="00FC07FE">
        <w:t xml:space="preserve">individuāli praktizējoša zvērināta advokāta Ilmāra Krūma </w:t>
      </w:r>
      <w:r w:rsidR="006A575B" w:rsidRPr="007E5EB2">
        <w:t>maksātnespējas (t.sk. bankrota) procesiem, likvidācijas procesu</w:t>
      </w:r>
      <w:r w:rsidR="006A575B" w:rsidRPr="00EA7A27">
        <w:t xml:space="preserve">, </w:t>
      </w:r>
      <w:r w:rsidR="006A575B">
        <w:t xml:space="preserve">apturētu vai pārtrauktu saimniecisko darbību, </w:t>
      </w:r>
      <w:r w:rsidR="006A575B" w:rsidRPr="00EA7A27">
        <w:t xml:space="preserve">tad pretendenta piedāvājums atbilst iepirkuma procedūras </w:t>
      </w:r>
      <w:r w:rsidR="006A575B" w:rsidRPr="00EA7A27">
        <w:lastRenderedPageBreak/>
        <w:t xml:space="preserve">uzaicinājumā norādītajām </w:t>
      </w:r>
      <w:r w:rsidR="006A575B" w:rsidRPr="00270E6C">
        <w:t>pretendentu atlases prasībām (</w:t>
      </w:r>
      <w:r w:rsidR="006A575B">
        <w:t>uzaicinājuma 8</w:t>
      </w:r>
      <w:r w:rsidR="006A575B" w:rsidRPr="00270E6C">
        <w:t>. punkts “Prasības pretendentiem, iesniedzamie pretendentu atlases dokumenti un pārbaudāmās ziņas”),</w:t>
      </w:r>
      <w:r w:rsidR="006A575B">
        <w:t xml:space="preserve"> un iepirkuma komisija nolemj noslēgt līgumu </w:t>
      </w:r>
      <w:r w:rsidR="006A575B" w:rsidRPr="00D70EC2">
        <w:t xml:space="preserve">ar </w:t>
      </w:r>
      <w:r w:rsidR="006A575B" w:rsidRPr="00D70EC2">
        <w:rPr>
          <w:bCs/>
        </w:rPr>
        <w:t xml:space="preserve">pretendentu </w:t>
      </w:r>
      <w:r w:rsidR="006A575B">
        <w:t>individuāli praktizējošu</w:t>
      </w:r>
      <w:r w:rsidR="006A575B" w:rsidRPr="00FC07FE">
        <w:t xml:space="preserve"> zv</w:t>
      </w:r>
      <w:r w:rsidR="006A575B">
        <w:t>ērinātu advokātu Ilmāru Krūmu</w:t>
      </w:r>
      <w:r w:rsidR="006A575B" w:rsidRPr="00FC07FE">
        <w:t xml:space="preserve"> </w:t>
      </w:r>
      <w:r w:rsidR="006A575B" w:rsidRPr="00D70EC2">
        <w:rPr>
          <w:bCs/>
        </w:rPr>
        <w:t xml:space="preserve">par kopējo summu </w:t>
      </w:r>
      <w:r w:rsidR="00C863D9">
        <w:rPr>
          <w:bCs/>
        </w:rPr>
        <w:t>41 999</w:t>
      </w:r>
      <w:r w:rsidR="006A575B">
        <w:rPr>
          <w:bCs/>
        </w:rPr>
        <w:t xml:space="preserve">,00 </w:t>
      </w:r>
      <w:r w:rsidR="00322C53">
        <w:rPr>
          <w:bCs/>
        </w:rPr>
        <w:t xml:space="preserve">EUR (bez PVN), ņemot vērā </w:t>
      </w:r>
      <w:r w:rsidR="00322C53" w:rsidRPr="00514A07">
        <w:t xml:space="preserve">pretendenta </w:t>
      </w:r>
      <w:r w:rsidR="00322C53">
        <w:t xml:space="preserve">piedāvājumā </w:t>
      </w:r>
      <w:r w:rsidR="00322C53" w:rsidRPr="00514A07">
        <w:t xml:space="preserve">norādīto viena konsultanta stundas likmi </w:t>
      </w:r>
      <w:r w:rsidR="00322C53">
        <w:rPr>
          <w:bCs/>
        </w:rPr>
        <w:t>100</w:t>
      </w:r>
      <w:r w:rsidR="00322C53" w:rsidRPr="00514A07">
        <w:rPr>
          <w:bCs/>
        </w:rPr>
        <w:t xml:space="preserve">,00 </w:t>
      </w:r>
      <w:r w:rsidR="00322C53">
        <w:rPr>
          <w:bCs/>
        </w:rPr>
        <w:t xml:space="preserve">EUR </w:t>
      </w:r>
      <w:r w:rsidR="00322C53" w:rsidRPr="00514A07">
        <w:rPr>
          <w:bCs/>
        </w:rPr>
        <w:t xml:space="preserve">(bez </w:t>
      </w:r>
      <w:smartTag w:uri="urn:schemas-microsoft-com:office:smarttags" w:element="stockticker">
        <w:r w:rsidR="00322C53" w:rsidRPr="00514A07">
          <w:rPr>
            <w:bCs/>
          </w:rPr>
          <w:t>PVN</w:t>
        </w:r>
      </w:smartTag>
      <w:r w:rsidR="00322C53" w:rsidRPr="00514A07">
        <w:rPr>
          <w:bCs/>
        </w:rPr>
        <w:t>)</w:t>
      </w:r>
      <w:r w:rsidR="00322C53">
        <w:rPr>
          <w:bCs/>
        </w:rPr>
        <w:t>.</w:t>
      </w:r>
    </w:p>
    <w:p w:rsidR="000024E5" w:rsidRPr="009545C6" w:rsidRDefault="000024E5" w:rsidP="000024E5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9545C6">
        <w:t xml:space="preserve">Atbildīgo par līguma slēgšanu noteikt </w:t>
      </w:r>
      <w:r w:rsidR="000548DD" w:rsidRPr="009545C6">
        <w:t>J</w:t>
      </w:r>
      <w:r w:rsidR="002327FD">
        <w:t>uridiskā departamenta direktora</w:t>
      </w:r>
      <w:r w:rsidR="000548DD" w:rsidRPr="009545C6">
        <w:t xml:space="preserve"> vietnieku R. Zariņu.</w:t>
      </w:r>
    </w:p>
    <w:p w:rsidR="000024E5" w:rsidRPr="009545C6" w:rsidRDefault="000024E5" w:rsidP="000024E5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9545C6">
        <w:t xml:space="preserve">Atbildīgo par līguma izpildes uzraudzību noteikt </w:t>
      </w:r>
      <w:r w:rsidR="000C44D2" w:rsidRPr="009545C6">
        <w:t>Juridiskā depa</w:t>
      </w:r>
      <w:r w:rsidR="00016F16" w:rsidRPr="009545C6">
        <w:t>rtamenta direktori</w:t>
      </w:r>
      <w:r w:rsidR="000C44D2" w:rsidRPr="009545C6">
        <w:t xml:space="preserve"> </w:t>
      </w:r>
      <w:r w:rsidR="00016F16" w:rsidRPr="009545C6">
        <w:t>S. Jumīti.</w:t>
      </w:r>
    </w:p>
    <w:p w:rsidR="000024E5" w:rsidRPr="00504D4C" w:rsidRDefault="000024E5" w:rsidP="000024E5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9545C6">
        <w:t>Infrastruktūras apsaimniekošanas departamenta vecākaja</w:t>
      </w:r>
      <w:r w:rsidR="009545C6">
        <w:t>i ekspertei D. Klintij līdz 2014</w:t>
      </w:r>
      <w:r w:rsidRPr="009545C6">
        <w:t>. </w:t>
      </w:r>
      <w:r w:rsidRPr="00504D4C">
        <w:t xml:space="preserve">gada </w:t>
      </w:r>
      <w:r w:rsidR="00504D4C" w:rsidRPr="00504D4C">
        <w:t>10</w:t>
      </w:r>
      <w:r w:rsidRPr="00504D4C">
        <w:t>. </w:t>
      </w:r>
      <w:r w:rsidR="002506B0" w:rsidRPr="00504D4C">
        <w:t>jūnijam</w:t>
      </w:r>
      <w:r w:rsidR="009545C6" w:rsidRPr="00504D4C">
        <w:t xml:space="preserve"> </w:t>
      </w:r>
      <w:r w:rsidRPr="00504D4C">
        <w:t xml:space="preserve">sagatavot un nosūtīt vēstuli </w:t>
      </w:r>
      <w:r w:rsidR="00AE249F" w:rsidRPr="00504D4C">
        <w:t xml:space="preserve">individuāli praktizējošam zvērinātam advokātam Ilmāram Krūmam </w:t>
      </w:r>
      <w:r w:rsidRPr="00504D4C">
        <w:t>par iepirkuma procedūras rezultātiem.</w:t>
      </w:r>
    </w:p>
    <w:p w:rsidR="00AD7887" w:rsidRDefault="00AD7887" w:rsidP="000024E5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504D4C">
        <w:t xml:space="preserve">Infrastruktūras apsaimniekošanas departamenta </w:t>
      </w:r>
      <w:r w:rsidR="00E66F9D" w:rsidRPr="00504D4C">
        <w:t xml:space="preserve">vecākajai ekspertei D. Klintij </w:t>
      </w:r>
      <w:r w:rsidRPr="00504D4C">
        <w:t xml:space="preserve">līdz 2014. gada </w:t>
      </w:r>
      <w:r w:rsidR="00504D4C" w:rsidRPr="00504D4C">
        <w:t>10</w:t>
      </w:r>
      <w:r w:rsidRPr="00504D4C">
        <w:t>. </w:t>
      </w:r>
      <w:r w:rsidR="002506B0" w:rsidRPr="00504D4C">
        <w:t>jūnijam</w:t>
      </w:r>
      <w:r w:rsidRPr="00504D4C">
        <w:t xml:space="preserve"> publicēt</w:t>
      </w:r>
      <w:r w:rsidRPr="00306AC3">
        <w:t xml:space="preserve">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Pr="00306AC3">
        <w:t xml:space="preserve"> / sadaļā “Publiskie iepirkumi”.</w:t>
      </w:r>
    </w:p>
    <w:p w:rsidR="00E63954" w:rsidRPr="009545C6" w:rsidRDefault="00E63954" w:rsidP="000024E5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 xml:space="preserve">Infrastruktūras apsaimniekošanas departamenta </w:t>
      </w:r>
      <w:r w:rsidR="00EF24F2" w:rsidRPr="009545C6">
        <w:t>vecākaja</w:t>
      </w:r>
      <w:r w:rsidR="00EF24F2">
        <w:t xml:space="preserve">i ekspertei D. Klintij </w:t>
      </w:r>
      <w:r w:rsidRPr="00D70EC2">
        <w:t xml:space="preserve">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624559" w:rsidRPr="00E63954" w:rsidRDefault="000024E5" w:rsidP="000024E5">
      <w:pPr>
        <w:numPr>
          <w:ilvl w:val="0"/>
          <w:numId w:val="10"/>
        </w:numPr>
        <w:tabs>
          <w:tab w:val="clear" w:pos="718"/>
          <w:tab w:val="num" w:pos="560"/>
        </w:tabs>
        <w:ind w:left="588" w:right="-879" w:hanging="560"/>
        <w:jc w:val="both"/>
      </w:pPr>
      <w:r w:rsidRPr="00E63954">
        <w:t xml:space="preserve">Infrastruktūras apsaimniekošanas departamenta vecākajai ekspertei D. Klintij publicēt </w:t>
      </w:r>
      <w:r w:rsidRPr="00E63954">
        <w:rPr>
          <w:i/>
          <w:iCs/>
        </w:rPr>
        <w:t>Informatīvu paziņojumu par noslēgto līgumu</w:t>
      </w:r>
      <w:r w:rsidRPr="00E63954">
        <w:t xml:space="preserve"> Iepirkumu uzraudzības biroja mājaslapas </w:t>
      </w:r>
      <w:hyperlink r:id="rId12" w:history="1">
        <w:r w:rsidRPr="00E63954">
          <w:rPr>
            <w:rStyle w:val="Hyperlink"/>
            <w:szCs w:val="20"/>
            <w:lang w:eastAsia="en-US"/>
          </w:rPr>
          <w:t>www.iub.gov.lv/</w:t>
        </w:r>
      </w:hyperlink>
      <w:r w:rsidRPr="00E63954">
        <w:rPr>
          <w:szCs w:val="20"/>
          <w:lang w:eastAsia="en-US"/>
        </w:rPr>
        <w:t xml:space="preserve"> sadaļā “Publikāciju vadības sistēma” ne vēlāk kā piecas </w:t>
      </w:r>
      <w:r w:rsidR="00E63954" w:rsidRPr="00E63954">
        <w:rPr>
          <w:szCs w:val="20"/>
          <w:lang w:eastAsia="en-US"/>
        </w:rPr>
        <w:t>darb</w:t>
      </w:r>
      <w:r w:rsidRPr="00E63954">
        <w:rPr>
          <w:szCs w:val="20"/>
          <w:lang w:eastAsia="en-US"/>
        </w:rPr>
        <w:t>dienas pēc līguma noslēgšanas.</w:t>
      </w:r>
    </w:p>
    <w:p w:rsidR="00A3042E" w:rsidRDefault="00A3042E" w:rsidP="001B04CD">
      <w:pPr>
        <w:ind w:left="28" w:right="-799"/>
        <w:jc w:val="both"/>
      </w:pPr>
    </w:p>
    <w:p w:rsidR="00092146" w:rsidRDefault="00092146" w:rsidP="001B04CD">
      <w:pPr>
        <w:ind w:left="28" w:right="-799"/>
        <w:jc w:val="both"/>
      </w:pPr>
      <w:r w:rsidRPr="00504D4C">
        <w:rPr>
          <w:sz w:val="20"/>
          <w:szCs w:val="20"/>
        </w:rPr>
        <w:t xml:space="preserve">Sēdi beidz </w:t>
      </w:r>
      <w:r w:rsidR="00EE5FA9" w:rsidRPr="00504D4C">
        <w:rPr>
          <w:sz w:val="20"/>
          <w:szCs w:val="20"/>
        </w:rPr>
        <w:t>plkst. 14</w:t>
      </w:r>
      <w:r w:rsidRPr="00504D4C">
        <w:rPr>
          <w:sz w:val="20"/>
          <w:szCs w:val="20"/>
        </w:rPr>
        <w:t>.00.</w:t>
      </w:r>
    </w:p>
    <w:p w:rsidR="00092146" w:rsidRDefault="00092146" w:rsidP="001B04CD">
      <w:pPr>
        <w:ind w:left="28" w:right="-799"/>
        <w:jc w:val="both"/>
      </w:pPr>
    </w:p>
    <w:p w:rsidR="00B84C50" w:rsidRDefault="006A7D63" w:rsidP="00E31CE2">
      <w:pPr>
        <w:ind w:left="1418" w:right="-942" w:hanging="1418"/>
      </w:pPr>
      <w:r>
        <w:t xml:space="preserve">Pielikumā: </w:t>
      </w:r>
      <w:r w:rsidR="00B84C50">
        <w:t>1.</w:t>
      </w:r>
      <w:r w:rsidR="0018373A">
        <w:t xml:space="preserve">  </w:t>
      </w:r>
      <w:r w:rsidR="00B84C50">
        <w:t>I</w:t>
      </w:r>
      <w:r w:rsidR="00B84C50" w:rsidRPr="00C50C59">
        <w:t>ndividuāli praktizējoša zv</w:t>
      </w:r>
      <w:r w:rsidR="00B84C50">
        <w:t xml:space="preserve">ērināta advokāta Ilmāra Krūma 2014. gada 26. maija vēstule ar </w:t>
      </w:r>
      <w:r w:rsidR="00622C86">
        <w:t>pašvaldības izziņām par parādu neesamību pielikumā kopā uz 3 lp.</w:t>
      </w:r>
    </w:p>
    <w:p w:rsidR="00CB559A" w:rsidRDefault="00622C86" w:rsidP="00E31CE2">
      <w:pPr>
        <w:ind w:left="720" w:right="-942" w:firstLine="414"/>
        <w:rPr>
          <w:rFonts w:cs="Arial"/>
          <w:szCs w:val="20"/>
        </w:rPr>
      </w:pPr>
      <w:r>
        <w:t>2.</w:t>
      </w:r>
      <w:r w:rsidR="0018373A">
        <w:t xml:space="preserve">  </w:t>
      </w:r>
      <w:r w:rsidR="00092146" w:rsidRPr="0031759B">
        <w:t xml:space="preserve">Izdruka no </w:t>
      </w:r>
      <w:r w:rsidR="00092146">
        <w:rPr>
          <w:bCs/>
        </w:rPr>
        <w:t>Elektronisko iepirkuma sistēmas E-izziņas</w:t>
      </w:r>
      <w:r w:rsidR="00092146" w:rsidRPr="0031759B">
        <w:t xml:space="preserve"> uz </w:t>
      </w:r>
      <w:r w:rsidR="00092146" w:rsidRPr="007E5EB2">
        <w:t>5 lp.</w:t>
      </w:r>
    </w:p>
    <w:p w:rsidR="001B04CD" w:rsidRDefault="001B04CD" w:rsidP="001B04CD">
      <w:pPr>
        <w:ind w:left="28" w:right="-799"/>
        <w:jc w:val="both"/>
      </w:pPr>
    </w:p>
    <w:p w:rsidR="0035269C" w:rsidRDefault="0035269C" w:rsidP="001B04CD">
      <w:pPr>
        <w:ind w:left="28" w:right="-799"/>
        <w:jc w:val="both"/>
      </w:pPr>
    </w:p>
    <w:p w:rsidR="00092146" w:rsidRDefault="00092146" w:rsidP="001B04CD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A3042E" w:rsidTr="0057082C">
        <w:trPr>
          <w:trHeight w:val="283"/>
        </w:trPr>
        <w:tc>
          <w:tcPr>
            <w:tcW w:w="2840" w:type="dxa"/>
          </w:tcPr>
          <w:p w:rsidR="00A3042E" w:rsidRDefault="00C06FC6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A3042E" w:rsidRDefault="00A3042E">
            <w:pPr>
              <w:jc w:val="center"/>
            </w:pPr>
          </w:p>
        </w:tc>
        <w:tc>
          <w:tcPr>
            <w:tcW w:w="3499" w:type="dxa"/>
          </w:tcPr>
          <w:p w:rsidR="00A3042E" w:rsidRDefault="00143A8F">
            <w:pPr>
              <w:pStyle w:val="BodyText"/>
              <w:jc w:val="right"/>
            </w:pPr>
            <w:r>
              <w:t>S. Jumīte</w:t>
            </w:r>
            <w:r w:rsidR="0057082C">
              <w:t xml:space="preserve"> </w:t>
            </w:r>
          </w:p>
          <w:p w:rsidR="0057082C" w:rsidRDefault="0057082C">
            <w:pPr>
              <w:pStyle w:val="BodyText"/>
              <w:jc w:val="right"/>
            </w:pPr>
          </w:p>
          <w:p w:rsidR="00A3042E" w:rsidRDefault="00A3042E">
            <w:pPr>
              <w:pStyle w:val="BodyText"/>
              <w:jc w:val="right"/>
            </w:pPr>
          </w:p>
        </w:tc>
      </w:tr>
      <w:tr w:rsidR="00A3042E" w:rsidTr="0057082C">
        <w:trPr>
          <w:trHeight w:val="283"/>
        </w:trPr>
        <w:tc>
          <w:tcPr>
            <w:tcW w:w="2840" w:type="dxa"/>
          </w:tcPr>
          <w:p w:rsidR="00A3042E" w:rsidRDefault="00C06FC6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A3042E" w:rsidRDefault="00A3042E">
            <w:pPr>
              <w:jc w:val="center"/>
            </w:pPr>
          </w:p>
        </w:tc>
        <w:tc>
          <w:tcPr>
            <w:tcW w:w="3499" w:type="dxa"/>
          </w:tcPr>
          <w:p w:rsidR="00A3042E" w:rsidRDefault="0035269C">
            <w:pPr>
              <w:pStyle w:val="BodyText"/>
              <w:jc w:val="right"/>
            </w:pPr>
            <w:r>
              <w:t>R. Zariņš</w:t>
            </w:r>
          </w:p>
          <w:p w:rsidR="002C70DD" w:rsidRDefault="002C70DD">
            <w:pPr>
              <w:pStyle w:val="BodyText"/>
              <w:jc w:val="right"/>
            </w:pPr>
          </w:p>
        </w:tc>
      </w:tr>
      <w:tr w:rsidR="0057082C" w:rsidTr="0057082C">
        <w:trPr>
          <w:trHeight w:val="283"/>
        </w:trPr>
        <w:tc>
          <w:tcPr>
            <w:tcW w:w="2840" w:type="dxa"/>
          </w:tcPr>
          <w:p w:rsidR="0057082C" w:rsidRDefault="0057082C">
            <w:pPr>
              <w:jc w:val="both"/>
            </w:pPr>
          </w:p>
        </w:tc>
        <w:tc>
          <w:tcPr>
            <w:tcW w:w="2841" w:type="dxa"/>
          </w:tcPr>
          <w:p w:rsidR="0057082C" w:rsidRDefault="0057082C">
            <w:pPr>
              <w:jc w:val="center"/>
            </w:pPr>
          </w:p>
        </w:tc>
        <w:tc>
          <w:tcPr>
            <w:tcW w:w="3499" w:type="dxa"/>
          </w:tcPr>
          <w:p w:rsidR="0057082C" w:rsidRDefault="0057082C">
            <w:pPr>
              <w:pStyle w:val="BodyText"/>
              <w:jc w:val="right"/>
            </w:pPr>
          </w:p>
        </w:tc>
      </w:tr>
      <w:tr w:rsidR="00A3042E" w:rsidTr="0057082C">
        <w:trPr>
          <w:trHeight w:val="283"/>
        </w:trPr>
        <w:tc>
          <w:tcPr>
            <w:tcW w:w="2840" w:type="dxa"/>
          </w:tcPr>
          <w:p w:rsidR="00A3042E" w:rsidRDefault="00C06FC6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A3042E" w:rsidRDefault="00A3042E">
            <w:pPr>
              <w:jc w:val="center"/>
            </w:pPr>
          </w:p>
        </w:tc>
        <w:tc>
          <w:tcPr>
            <w:tcW w:w="3499" w:type="dxa"/>
          </w:tcPr>
          <w:p w:rsidR="00A3042E" w:rsidRDefault="00C06FC6">
            <w:pPr>
              <w:jc w:val="right"/>
            </w:pPr>
            <w:r>
              <w:t>D. Klints</w:t>
            </w:r>
          </w:p>
        </w:tc>
      </w:tr>
    </w:tbl>
    <w:p w:rsidR="00A3042E" w:rsidRDefault="00A3042E">
      <w:pPr>
        <w:jc w:val="center"/>
      </w:pPr>
    </w:p>
    <w:sectPr w:rsidR="00A3042E">
      <w:headerReference w:type="default" r:id="rId13"/>
      <w:footerReference w:type="even" r:id="rId14"/>
      <w:footerReference w:type="default" r:id="rId15"/>
      <w:pgSz w:w="11906" w:h="16838" w:code="9"/>
      <w:pgMar w:top="851" w:right="1701" w:bottom="851" w:left="19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09" w:rsidRDefault="00DC0A09">
      <w:r>
        <w:separator/>
      </w:r>
    </w:p>
  </w:endnote>
  <w:endnote w:type="continuationSeparator" w:id="0">
    <w:p w:rsidR="00DC0A09" w:rsidRDefault="00D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D" w:rsidRDefault="00846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FBD" w:rsidRDefault="00846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9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FBD" w:rsidRDefault="00846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FBD" w:rsidRDefault="00846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09" w:rsidRDefault="00DC0A09">
      <w:r>
        <w:separator/>
      </w:r>
    </w:p>
  </w:footnote>
  <w:footnote w:type="continuationSeparator" w:id="0">
    <w:p w:rsidR="00DC0A09" w:rsidRDefault="00DC0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D" w:rsidRDefault="00846FBD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E"/>
    <w:rsid w:val="00000292"/>
    <w:rsid w:val="000024E5"/>
    <w:rsid w:val="00016F16"/>
    <w:rsid w:val="000247FB"/>
    <w:rsid w:val="000548DD"/>
    <w:rsid w:val="00062200"/>
    <w:rsid w:val="000778D4"/>
    <w:rsid w:val="000867F0"/>
    <w:rsid w:val="00092146"/>
    <w:rsid w:val="000B6C3D"/>
    <w:rsid w:val="000C2172"/>
    <w:rsid w:val="000C44D2"/>
    <w:rsid w:val="000C560A"/>
    <w:rsid w:val="000E0273"/>
    <w:rsid w:val="000E1FEB"/>
    <w:rsid w:val="000F39A2"/>
    <w:rsid w:val="00140019"/>
    <w:rsid w:val="00141C68"/>
    <w:rsid w:val="00143A8F"/>
    <w:rsid w:val="0018373A"/>
    <w:rsid w:val="001A22B6"/>
    <w:rsid w:val="001B04CD"/>
    <w:rsid w:val="001C6512"/>
    <w:rsid w:val="001E7FDB"/>
    <w:rsid w:val="002327FD"/>
    <w:rsid w:val="002506B0"/>
    <w:rsid w:val="002627E0"/>
    <w:rsid w:val="002C695E"/>
    <w:rsid w:val="002C70DD"/>
    <w:rsid w:val="002F189E"/>
    <w:rsid w:val="00322C53"/>
    <w:rsid w:val="0034090C"/>
    <w:rsid w:val="0034406D"/>
    <w:rsid w:val="003469FD"/>
    <w:rsid w:val="0035269C"/>
    <w:rsid w:val="00353B7E"/>
    <w:rsid w:val="00356465"/>
    <w:rsid w:val="003819E1"/>
    <w:rsid w:val="00382A6D"/>
    <w:rsid w:val="0038624B"/>
    <w:rsid w:val="003C0653"/>
    <w:rsid w:val="003F0447"/>
    <w:rsid w:val="003F145C"/>
    <w:rsid w:val="0042493A"/>
    <w:rsid w:val="00426F5E"/>
    <w:rsid w:val="00440169"/>
    <w:rsid w:val="00442EB1"/>
    <w:rsid w:val="004539F1"/>
    <w:rsid w:val="0046461E"/>
    <w:rsid w:val="0048019F"/>
    <w:rsid w:val="00487704"/>
    <w:rsid w:val="00492DD2"/>
    <w:rsid w:val="004A61C5"/>
    <w:rsid w:val="004B5BFE"/>
    <w:rsid w:val="004C0D07"/>
    <w:rsid w:val="004D7AE7"/>
    <w:rsid w:val="004F19BB"/>
    <w:rsid w:val="004F4041"/>
    <w:rsid w:val="004F5327"/>
    <w:rsid w:val="00504D4C"/>
    <w:rsid w:val="00514A07"/>
    <w:rsid w:val="005212FA"/>
    <w:rsid w:val="00531272"/>
    <w:rsid w:val="005366E6"/>
    <w:rsid w:val="0056657E"/>
    <w:rsid w:val="0057082C"/>
    <w:rsid w:val="00581340"/>
    <w:rsid w:val="00587371"/>
    <w:rsid w:val="005906EC"/>
    <w:rsid w:val="005B69C1"/>
    <w:rsid w:val="005D147A"/>
    <w:rsid w:val="005D7E01"/>
    <w:rsid w:val="00604FDE"/>
    <w:rsid w:val="00622C86"/>
    <w:rsid w:val="00624559"/>
    <w:rsid w:val="00625FDC"/>
    <w:rsid w:val="006615E5"/>
    <w:rsid w:val="00683AFA"/>
    <w:rsid w:val="006A331F"/>
    <w:rsid w:val="006A575B"/>
    <w:rsid w:val="006A7D63"/>
    <w:rsid w:val="006B4321"/>
    <w:rsid w:val="006B54B2"/>
    <w:rsid w:val="006B62A0"/>
    <w:rsid w:val="006D5ED6"/>
    <w:rsid w:val="006F53D9"/>
    <w:rsid w:val="006F6CAC"/>
    <w:rsid w:val="00746924"/>
    <w:rsid w:val="0076545A"/>
    <w:rsid w:val="007A59A9"/>
    <w:rsid w:val="0080760D"/>
    <w:rsid w:val="00831966"/>
    <w:rsid w:val="00840E89"/>
    <w:rsid w:val="00842178"/>
    <w:rsid w:val="00844DC4"/>
    <w:rsid w:val="00846FBD"/>
    <w:rsid w:val="008634FC"/>
    <w:rsid w:val="00870643"/>
    <w:rsid w:val="008A39F8"/>
    <w:rsid w:val="008B354F"/>
    <w:rsid w:val="008B6404"/>
    <w:rsid w:val="008B753D"/>
    <w:rsid w:val="00911142"/>
    <w:rsid w:val="00920AC5"/>
    <w:rsid w:val="00923E4C"/>
    <w:rsid w:val="00935C85"/>
    <w:rsid w:val="009373A7"/>
    <w:rsid w:val="00944E01"/>
    <w:rsid w:val="00951BBD"/>
    <w:rsid w:val="00952D4C"/>
    <w:rsid w:val="009545C6"/>
    <w:rsid w:val="00973EFB"/>
    <w:rsid w:val="0099235D"/>
    <w:rsid w:val="009A2004"/>
    <w:rsid w:val="009B7FC9"/>
    <w:rsid w:val="009C2CA9"/>
    <w:rsid w:val="009D0A9E"/>
    <w:rsid w:val="009D1916"/>
    <w:rsid w:val="00A02691"/>
    <w:rsid w:val="00A11DC2"/>
    <w:rsid w:val="00A13753"/>
    <w:rsid w:val="00A16E05"/>
    <w:rsid w:val="00A3042E"/>
    <w:rsid w:val="00A34A03"/>
    <w:rsid w:val="00A91D6A"/>
    <w:rsid w:val="00AA5F52"/>
    <w:rsid w:val="00AD230A"/>
    <w:rsid w:val="00AD7887"/>
    <w:rsid w:val="00AE249F"/>
    <w:rsid w:val="00B06B16"/>
    <w:rsid w:val="00B13217"/>
    <w:rsid w:val="00B62ED0"/>
    <w:rsid w:val="00B84C50"/>
    <w:rsid w:val="00BA0944"/>
    <w:rsid w:val="00BA587C"/>
    <w:rsid w:val="00BB4F1F"/>
    <w:rsid w:val="00BF7379"/>
    <w:rsid w:val="00C06FC6"/>
    <w:rsid w:val="00C11E87"/>
    <w:rsid w:val="00C31F77"/>
    <w:rsid w:val="00C50C59"/>
    <w:rsid w:val="00C54975"/>
    <w:rsid w:val="00C61ABB"/>
    <w:rsid w:val="00C67493"/>
    <w:rsid w:val="00C7021A"/>
    <w:rsid w:val="00C81342"/>
    <w:rsid w:val="00C863D9"/>
    <w:rsid w:val="00CB559A"/>
    <w:rsid w:val="00CD27F2"/>
    <w:rsid w:val="00CE15F4"/>
    <w:rsid w:val="00D03B9F"/>
    <w:rsid w:val="00D1277F"/>
    <w:rsid w:val="00D579B7"/>
    <w:rsid w:val="00D70077"/>
    <w:rsid w:val="00D76048"/>
    <w:rsid w:val="00D77DFF"/>
    <w:rsid w:val="00DC0A09"/>
    <w:rsid w:val="00DC37ED"/>
    <w:rsid w:val="00DE3966"/>
    <w:rsid w:val="00E261A8"/>
    <w:rsid w:val="00E31CE2"/>
    <w:rsid w:val="00E45EE9"/>
    <w:rsid w:val="00E63954"/>
    <w:rsid w:val="00E66F9D"/>
    <w:rsid w:val="00E83AD1"/>
    <w:rsid w:val="00EC48FB"/>
    <w:rsid w:val="00EC64BE"/>
    <w:rsid w:val="00ED22E5"/>
    <w:rsid w:val="00ED2927"/>
    <w:rsid w:val="00EE5FA9"/>
    <w:rsid w:val="00EF24F2"/>
    <w:rsid w:val="00EF3C3B"/>
    <w:rsid w:val="00F02E3C"/>
    <w:rsid w:val="00F134F6"/>
    <w:rsid w:val="00F22E17"/>
    <w:rsid w:val="00F43089"/>
    <w:rsid w:val="00F507FE"/>
    <w:rsid w:val="00F53B07"/>
    <w:rsid w:val="00FC07FE"/>
    <w:rsid w:val="00FD7339"/>
    <w:rsid w:val="00FF0289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02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02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02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2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292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02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029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6FB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02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02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02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2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292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02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029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6F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58DC-A63C-4F45-A8C6-1ED69D7F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4295</CharactersWithSpaces>
  <SharedDoc>false</SharedDoc>
  <HLinks>
    <vt:vector size="18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http://www.kase.gov.lv/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2014-06-04T13:49:00Z</cp:lastPrinted>
  <dcterms:created xsi:type="dcterms:W3CDTF">2017-10-04T13:53:00Z</dcterms:created>
  <dcterms:modified xsi:type="dcterms:W3CDTF">2017-10-04T13:53:00Z</dcterms:modified>
</cp:coreProperties>
</file>