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Pr="00306AC3" w:rsidRDefault="007505ED">
      <w:pPr>
        <w:jc w:val="center"/>
      </w:pPr>
      <w:bookmarkStart w:id="0" w:name="_GoBack"/>
      <w:bookmarkEnd w:id="0"/>
      <w:r w:rsidRPr="00306AC3">
        <w:rPr>
          <w:noProof/>
        </w:rPr>
        <w:drawing>
          <wp:inline distT="0" distB="0" distL="0" distR="0" wp14:anchorId="08E0E61A" wp14:editId="36E8280C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Pr="00306AC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Pr="00306AC3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9728A2" w:rsidRDefault="009728A2" w:rsidP="009728A2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2C5FB0" w:rsidRPr="008D1FE3">
        <w:rPr>
          <w:rFonts w:ascii="Times New Roman" w:hAnsi="Times New Roman" w:cs="Times New Roman"/>
          <w:sz w:val="24"/>
        </w:rPr>
        <w:t xml:space="preserve">„Gaisa dzesēšanas sistēmu iegāde un </w:t>
      </w:r>
      <w:r w:rsidR="002C5FB0">
        <w:rPr>
          <w:rFonts w:ascii="Times New Roman" w:hAnsi="Times New Roman" w:cs="Times New Roman"/>
          <w:sz w:val="24"/>
        </w:rPr>
        <w:t>montāža</w:t>
      </w:r>
      <w:r w:rsidR="002C5FB0" w:rsidRPr="008D1FE3">
        <w:rPr>
          <w:rFonts w:ascii="Times New Roman" w:hAnsi="Times New Roman" w:cs="Times New Roman"/>
          <w:sz w:val="24"/>
        </w:rPr>
        <w:t xml:space="preserve"> </w:t>
      </w:r>
      <w:r w:rsidR="002C5FB0" w:rsidRPr="00F9619C">
        <w:rPr>
          <w:rFonts w:ascii="Times New Roman" w:hAnsi="Times New Roman" w:cs="Times New Roman"/>
          <w:sz w:val="24"/>
        </w:rPr>
        <w:t>Valsts kases nomātajās telpās ēkā</w:t>
      </w:r>
      <w:r w:rsidR="002C5FB0" w:rsidRPr="008D1FE3">
        <w:rPr>
          <w:rFonts w:ascii="Times New Roman" w:hAnsi="Times New Roman" w:cs="Times New Roman"/>
          <w:sz w:val="24"/>
        </w:rPr>
        <w:t xml:space="preserve"> Smilšu ielā 1, Rīgā”</w:t>
      </w:r>
      <w:r w:rsidR="002C5F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VK/2014/</w:t>
      </w:r>
      <w:r w:rsidR="002C5FB0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komisijas sēdes</w:t>
      </w:r>
    </w:p>
    <w:p w:rsidR="009728A2" w:rsidRDefault="009728A2" w:rsidP="009728A2">
      <w:pPr>
        <w:jc w:val="center"/>
      </w:pPr>
      <w:r>
        <w:t xml:space="preserve">protokols </w:t>
      </w:r>
    </w:p>
    <w:p w:rsidR="009728A2" w:rsidRDefault="009728A2" w:rsidP="009728A2">
      <w:pPr>
        <w:jc w:val="center"/>
        <w:rPr>
          <w:sz w:val="20"/>
        </w:rPr>
      </w:pPr>
      <w:r>
        <w:rPr>
          <w:sz w:val="20"/>
        </w:rPr>
        <w:t>Rīga</w:t>
      </w:r>
    </w:p>
    <w:p w:rsidR="009728A2" w:rsidRDefault="009728A2" w:rsidP="009728A2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9728A2" w:rsidTr="00A07DAA">
        <w:tc>
          <w:tcPr>
            <w:tcW w:w="4575" w:type="dxa"/>
          </w:tcPr>
          <w:p w:rsidR="009728A2" w:rsidRDefault="00E56E03" w:rsidP="00C852E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2014. gada </w:t>
            </w:r>
            <w:r w:rsidR="00C852EC" w:rsidRPr="00C852EC">
              <w:rPr>
                <w:sz w:val="20"/>
              </w:rPr>
              <w:t>4</w:t>
            </w:r>
            <w:r w:rsidR="009728A2" w:rsidRPr="00C852EC">
              <w:rPr>
                <w:sz w:val="20"/>
              </w:rPr>
              <w:t>. </w:t>
            </w:r>
            <w:r w:rsidR="001A2BEC" w:rsidRPr="00C852EC">
              <w:rPr>
                <w:sz w:val="20"/>
              </w:rPr>
              <w:t>decembrī</w:t>
            </w:r>
            <w:r w:rsidR="009728A2" w:rsidRPr="00C852EC">
              <w:rPr>
                <w:sz w:val="20"/>
              </w:rPr>
              <w:t xml:space="preserve"> plkst. 1</w:t>
            </w:r>
            <w:r w:rsidR="000C0AFE">
              <w:rPr>
                <w:sz w:val="20"/>
              </w:rPr>
              <w:t>4</w:t>
            </w:r>
            <w:r w:rsidR="009728A2" w:rsidRPr="00C852EC">
              <w:rPr>
                <w:sz w:val="20"/>
              </w:rPr>
              <w:t>.00</w:t>
            </w:r>
          </w:p>
        </w:tc>
        <w:tc>
          <w:tcPr>
            <w:tcW w:w="4705" w:type="dxa"/>
          </w:tcPr>
          <w:p w:rsidR="009728A2" w:rsidRDefault="002C5FB0" w:rsidP="009728A2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5</w:t>
            </w:r>
          </w:p>
        </w:tc>
      </w:tr>
      <w:tr w:rsidR="009728A2" w:rsidTr="00A07DAA">
        <w:tc>
          <w:tcPr>
            <w:tcW w:w="4575" w:type="dxa"/>
          </w:tcPr>
          <w:p w:rsidR="009728A2" w:rsidRDefault="009728A2" w:rsidP="00A07DAA">
            <w:pPr>
              <w:jc w:val="both"/>
            </w:pPr>
          </w:p>
        </w:tc>
        <w:tc>
          <w:tcPr>
            <w:tcW w:w="4705" w:type="dxa"/>
          </w:tcPr>
          <w:p w:rsidR="009728A2" w:rsidRDefault="009728A2" w:rsidP="00A07DAA">
            <w:pPr>
              <w:jc w:val="right"/>
            </w:pPr>
          </w:p>
        </w:tc>
      </w:tr>
      <w:tr w:rsidR="009728A2" w:rsidTr="00A07DAA">
        <w:tc>
          <w:tcPr>
            <w:tcW w:w="4575" w:type="dxa"/>
          </w:tcPr>
          <w:p w:rsidR="009728A2" w:rsidRDefault="009728A2" w:rsidP="00A07DAA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9728A2" w:rsidRDefault="009728A2" w:rsidP="00A07DAA">
            <w:pPr>
              <w:jc w:val="right"/>
              <w:rPr>
                <w:sz w:val="20"/>
              </w:rPr>
            </w:pPr>
          </w:p>
        </w:tc>
      </w:tr>
      <w:tr w:rsidR="009728A2" w:rsidTr="00A07DAA">
        <w:tc>
          <w:tcPr>
            <w:tcW w:w="4575" w:type="dxa"/>
          </w:tcPr>
          <w:p w:rsidR="009728A2" w:rsidRDefault="009728A2" w:rsidP="00A07DA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Infrastruktūras apsaimniekošanas departamenta direktors</w:t>
            </w:r>
          </w:p>
        </w:tc>
        <w:tc>
          <w:tcPr>
            <w:tcW w:w="4705" w:type="dxa"/>
          </w:tcPr>
          <w:p w:rsidR="009728A2" w:rsidRDefault="009728A2" w:rsidP="00A07DAA">
            <w:pPr>
              <w:pStyle w:val="BodyText"/>
              <w:jc w:val="left"/>
              <w:rPr>
                <w:sz w:val="20"/>
              </w:rPr>
            </w:pPr>
          </w:p>
          <w:p w:rsidR="009728A2" w:rsidRDefault="009728A2" w:rsidP="00A07DAA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A. Geiba</w:t>
            </w:r>
          </w:p>
          <w:p w:rsidR="002C5FB0" w:rsidRDefault="002C5FB0" w:rsidP="00A07DAA">
            <w:pPr>
              <w:pStyle w:val="BodyText"/>
              <w:jc w:val="right"/>
              <w:rPr>
                <w:sz w:val="20"/>
              </w:rPr>
            </w:pPr>
          </w:p>
        </w:tc>
      </w:tr>
      <w:tr w:rsidR="009728A2" w:rsidTr="00A07DAA">
        <w:tc>
          <w:tcPr>
            <w:tcW w:w="4575" w:type="dxa"/>
          </w:tcPr>
          <w:p w:rsidR="009728A2" w:rsidRDefault="009728A2" w:rsidP="00A07DAA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9728A2" w:rsidRDefault="009728A2" w:rsidP="00A07DAA">
            <w:pPr>
              <w:jc w:val="right"/>
              <w:rPr>
                <w:sz w:val="20"/>
              </w:rPr>
            </w:pPr>
          </w:p>
        </w:tc>
      </w:tr>
      <w:tr w:rsidR="009728A2" w:rsidTr="00A07DAA">
        <w:tc>
          <w:tcPr>
            <w:tcW w:w="4575" w:type="dxa"/>
          </w:tcPr>
          <w:p w:rsidR="009728A2" w:rsidRDefault="009728A2" w:rsidP="00A07DAA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Infrastruktūras apsaimniekošanas departamenta direktora vietniece</w:t>
            </w:r>
          </w:p>
        </w:tc>
        <w:tc>
          <w:tcPr>
            <w:tcW w:w="4705" w:type="dxa"/>
          </w:tcPr>
          <w:p w:rsidR="009728A2" w:rsidRDefault="009728A2" w:rsidP="00A07DAA">
            <w:pPr>
              <w:jc w:val="right"/>
              <w:rPr>
                <w:sz w:val="20"/>
              </w:rPr>
            </w:pPr>
          </w:p>
          <w:p w:rsidR="009728A2" w:rsidRDefault="009728A2" w:rsidP="00A07DAA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Ozola</w:t>
            </w:r>
          </w:p>
        </w:tc>
      </w:tr>
      <w:tr w:rsidR="009728A2" w:rsidTr="00A07DAA">
        <w:tc>
          <w:tcPr>
            <w:tcW w:w="4575" w:type="dxa"/>
          </w:tcPr>
          <w:p w:rsidR="009728A2" w:rsidRDefault="009728A2" w:rsidP="00A07DAA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J</w:t>
            </w:r>
            <w:r w:rsidR="002C5FB0">
              <w:t>uridiskā departamenta direktora</w:t>
            </w:r>
            <w:r>
              <w:t xml:space="preserve"> vietnieks</w:t>
            </w:r>
          </w:p>
        </w:tc>
        <w:tc>
          <w:tcPr>
            <w:tcW w:w="4705" w:type="dxa"/>
          </w:tcPr>
          <w:p w:rsidR="009728A2" w:rsidRDefault="009728A2" w:rsidP="00A07DAA">
            <w:pPr>
              <w:jc w:val="right"/>
              <w:rPr>
                <w:sz w:val="20"/>
              </w:rPr>
            </w:pPr>
            <w:r>
              <w:rPr>
                <w:sz w:val="20"/>
              </w:rPr>
              <w:t>R. Zariņš</w:t>
            </w:r>
          </w:p>
        </w:tc>
      </w:tr>
      <w:tr w:rsidR="009728A2" w:rsidTr="00A07DAA">
        <w:tc>
          <w:tcPr>
            <w:tcW w:w="4575" w:type="dxa"/>
          </w:tcPr>
          <w:p w:rsidR="009728A2" w:rsidRDefault="009728A2" w:rsidP="00A07DAA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9728A2" w:rsidRDefault="009728A2" w:rsidP="00A07DAA">
            <w:pPr>
              <w:jc w:val="right"/>
              <w:rPr>
                <w:sz w:val="20"/>
              </w:rPr>
            </w:pPr>
          </w:p>
          <w:p w:rsidR="009728A2" w:rsidRDefault="009728A2" w:rsidP="00A07DAA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  <w:tr w:rsidR="002C5FB0" w:rsidTr="00A07DAA">
        <w:tc>
          <w:tcPr>
            <w:tcW w:w="4575" w:type="dxa"/>
          </w:tcPr>
          <w:p w:rsidR="002C5FB0" w:rsidRDefault="002C5FB0" w:rsidP="00A07DAA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2C5FB0" w:rsidRDefault="002C5FB0" w:rsidP="00A07DAA">
            <w:pPr>
              <w:jc w:val="right"/>
              <w:rPr>
                <w:sz w:val="20"/>
              </w:rPr>
            </w:pPr>
          </w:p>
        </w:tc>
      </w:tr>
      <w:tr w:rsidR="002C5FB0" w:rsidTr="00A07DAA">
        <w:tc>
          <w:tcPr>
            <w:tcW w:w="4575" w:type="dxa"/>
          </w:tcPr>
          <w:p w:rsidR="002C5FB0" w:rsidRDefault="002C5FB0" w:rsidP="00A07DAA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157AED">
              <w:rPr>
                <w:u w:val="single"/>
              </w:rPr>
              <w:t>Protokolē</w:t>
            </w:r>
            <w:r>
              <w:rPr>
                <w:u w:val="single"/>
              </w:rPr>
              <w:t>:</w:t>
            </w:r>
          </w:p>
        </w:tc>
        <w:tc>
          <w:tcPr>
            <w:tcW w:w="4705" w:type="dxa"/>
          </w:tcPr>
          <w:p w:rsidR="002C5FB0" w:rsidRDefault="002C5FB0" w:rsidP="00A07DAA">
            <w:pPr>
              <w:jc w:val="right"/>
              <w:rPr>
                <w:sz w:val="20"/>
              </w:rPr>
            </w:pPr>
          </w:p>
        </w:tc>
      </w:tr>
      <w:tr w:rsidR="002C5FB0" w:rsidTr="00A07DAA">
        <w:tc>
          <w:tcPr>
            <w:tcW w:w="4575" w:type="dxa"/>
          </w:tcPr>
          <w:p w:rsidR="002C5FB0" w:rsidRPr="00157AED" w:rsidRDefault="002C5FB0" w:rsidP="00A07DAA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2C5FB0" w:rsidRDefault="002C5FB0" w:rsidP="00A07DAA">
            <w:pPr>
              <w:jc w:val="right"/>
              <w:rPr>
                <w:sz w:val="20"/>
              </w:rPr>
            </w:pPr>
          </w:p>
          <w:p w:rsidR="002C5FB0" w:rsidRDefault="002C5FB0" w:rsidP="00A07DAA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D30CB3" w:rsidRPr="00306AC3" w:rsidRDefault="00D30CB3"/>
    <w:p w:rsidR="00D30CB3" w:rsidRPr="00306AC3" w:rsidRDefault="005F3103">
      <w:pPr>
        <w:ind w:right="-879"/>
      </w:pPr>
      <w:r w:rsidRPr="00306AC3">
        <w:rPr>
          <w:b/>
          <w:bCs/>
          <w:i/>
          <w:iCs/>
        </w:rPr>
        <w:t>Darba kārtībā:</w:t>
      </w:r>
    </w:p>
    <w:p w:rsidR="0020787E" w:rsidRDefault="0020787E" w:rsidP="0020787E">
      <w:pPr>
        <w:pStyle w:val="BlockText"/>
        <w:numPr>
          <w:ilvl w:val="0"/>
          <w:numId w:val="4"/>
        </w:numPr>
        <w:jc w:val="both"/>
      </w:pPr>
      <w:r>
        <w:t xml:space="preserve">Pretendenta SIA „Createx” 2014. gada 25. novembra vēstules </w:t>
      </w:r>
      <w:r w:rsidR="006B30CC">
        <w:t>(Valsts kasē saņemta 25.11.2014</w:t>
      </w:r>
      <w:r w:rsidRPr="00A03D3F">
        <w:t xml:space="preserve">.) </w:t>
      </w:r>
      <w:r>
        <w:t>izskatīšana:</w:t>
      </w:r>
    </w:p>
    <w:p w:rsidR="00B54547" w:rsidRDefault="0020787E" w:rsidP="0020787E">
      <w:pPr>
        <w:pStyle w:val="BlockText"/>
        <w:tabs>
          <w:tab w:val="clear" w:pos="560"/>
        </w:tabs>
        <w:ind w:left="553" w:firstLine="0"/>
        <w:jc w:val="both"/>
      </w:pPr>
      <w:r>
        <w:t xml:space="preserve">SIA „Createx” vēstulē </w:t>
      </w:r>
      <w:r w:rsidR="0007786C">
        <w:t>norāda</w:t>
      </w:r>
      <w:r>
        <w:t xml:space="preserve">, ka </w:t>
      </w:r>
      <w:r w:rsidR="0007786C">
        <w:t xml:space="preserve">pretendents ir konstatējis, ka finanšu piedāvājumā </w:t>
      </w:r>
      <w:r w:rsidR="008B4D30">
        <w:t xml:space="preserve">izdevumiem </w:t>
      </w:r>
      <w:r w:rsidR="0007786C">
        <w:t>ir norādījis nepa</w:t>
      </w:r>
      <w:r w:rsidR="008B4D30">
        <w:t>reizas procentu likmes</w:t>
      </w:r>
      <w:r w:rsidR="0007786C">
        <w:t xml:space="preserve">, bet izmaksu summa  aprēķināta pēc pareizas procentu likmes, t.i., transporta izdevumi (5%) – 969,17 EUR; būvorganizācijas virsizdevumi (1%) – 193,83 EUR; peļņa (10%) – 1938,34. </w:t>
      </w:r>
    </w:p>
    <w:p w:rsidR="0020787E" w:rsidRDefault="0007786C" w:rsidP="0020787E">
      <w:pPr>
        <w:pStyle w:val="BlockText"/>
        <w:tabs>
          <w:tab w:val="clear" w:pos="560"/>
        </w:tabs>
        <w:ind w:left="553" w:firstLine="0"/>
        <w:jc w:val="both"/>
      </w:pPr>
      <w:r w:rsidRPr="00984477">
        <w:t>SIA „Createx”</w:t>
      </w:r>
      <w:r>
        <w:t xml:space="preserve"> apstiprina, ka iesniegtā piedāvājuma kopsumma bez PVN ir </w:t>
      </w:r>
      <w:r w:rsidRPr="00091D0E">
        <w:rPr>
          <w:b/>
        </w:rPr>
        <w:t>23 062,18 EUR</w:t>
      </w:r>
      <w:r w:rsidR="00091D0E">
        <w:t>.</w:t>
      </w:r>
    </w:p>
    <w:p w:rsidR="00091D0E" w:rsidRDefault="00091D0E" w:rsidP="0020787E">
      <w:pPr>
        <w:pStyle w:val="BlockText"/>
        <w:tabs>
          <w:tab w:val="clear" w:pos="560"/>
        </w:tabs>
        <w:ind w:left="553" w:firstLine="0"/>
        <w:jc w:val="both"/>
      </w:pPr>
    </w:p>
    <w:tbl>
      <w:tblPr>
        <w:tblStyle w:val="TableGrid"/>
        <w:tblW w:w="8647" w:type="dxa"/>
        <w:tblInd w:w="675" w:type="dxa"/>
        <w:tblLook w:val="04A0" w:firstRow="1" w:lastRow="0" w:firstColumn="1" w:lastColumn="0" w:noHBand="0" w:noVBand="1"/>
      </w:tblPr>
      <w:tblGrid>
        <w:gridCol w:w="4678"/>
        <w:gridCol w:w="3969"/>
      </w:tblGrid>
      <w:tr w:rsidR="00091D0E" w:rsidRPr="00F33BD8" w:rsidTr="00C376B4">
        <w:tc>
          <w:tcPr>
            <w:tcW w:w="4678" w:type="dxa"/>
          </w:tcPr>
          <w:p w:rsidR="00091D0E" w:rsidRPr="00F33BD8" w:rsidRDefault="00091D0E" w:rsidP="00C376B4">
            <w:pPr>
              <w:ind w:right="-24"/>
              <w:jc w:val="both"/>
              <w:rPr>
                <w:bCs/>
              </w:rPr>
            </w:pPr>
            <w:r w:rsidRPr="00F33BD8">
              <w:rPr>
                <w:bCs/>
              </w:rPr>
              <w:t>Kopā</w:t>
            </w:r>
          </w:p>
        </w:tc>
        <w:tc>
          <w:tcPr>
            <w:tcW w:w="3969" w:type="dxa"/>
          </w:tcPr>
          <w:p w:rsidR="00091D0E" w:rsidRPr="00F33BD8" w:rsidRDefault="00091D0E" w:rsidP="00C376B4">
            <w:pPr>
              <w:ind w:right="-24"/>
              <w:jc w:val="center"/>
              <w:rPr>
                <w:bCs/>
              </w:rPr>
            </w:pPr>
            <w:r w:rsidRPr="00F33BD8">
              <w:rPr>
                <w:bCs/>
              </w:rPr>
              <w:t>19 383,40</w:t>
            </w:r>
          </w:p>
        </w:tc>
      </w:tr>
      <w:tr w:rsidR="00091D0E" w:rsidRPr="00F33BD8" w:rsidTr="00C376B4">
        <w:tc>
          <w:tcPr>
            <w:tcW w:w="4678" w:type="dxa"/>
          </w:tcPr>
          <w:p w:rsidR="00091D0E" w:rsidRPr="00F33BD8" w:rsidRDefault="00091D0E" w:rsidP="00C376B4">
            <w:pPr>
              <w:widowControl w:val="0"/>
              <w:suppressAutoHyphens/>
              <w:jc w:val="both"/>
            </w:pPr>
            <w:r w:rsidRPr="00F33BD8">
              <w:t xml:space="preserve">Transporta izdevumi </w:t>
            </w:r>
            <w:r>
              <w:rPr>
                <w:b/>
              </w:rPr>
              <w:t>(</w:t>
            </w:r>
            <w:r w:rsidRPr="00F33BD8">
              <w:rPr>
                <w:b/>
              </w:rPr>
              <w:t>5 %)</w:t>
            </w:r>
          </w:p>
        </w:tc>
        <w:tc>
          <w:tcPr>
            <w:tcW w:w="3969" w:type="dxa"/>
          </w:tcPr>
          <w:p w:rsidR="00091D0E" w:rsidRPr="00F33BD8" w:rsidRDefault="00091D0E" w:rsidP="00C376B4">
            <w:pPr>
              <w:ind w:right="-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F33BD8">
              <w:rPr>
                <w:b/>
                <w:bCs/>
              </w:rPr>
              <w:t>69</w:t>
            </w:r>
            <w:r>
              <w:rPr>
                <w:b/>
                <w:bCs/>
              </w:rPr>
              <w:t>,17</w:t>
            </w:r>
          </w:p>
        </w:tc>
      </w:tr>
      <w:tr w:rsidR="00091D0E" w:rsidRPr="00F33BD8" w:rsidTr="00C376B4">
        <w:tc>
          <w:tcPr>
            <w:tcW w:w="4678" w:type="dxa"/>
          </w:tcPr>
          <w:p w:rsidR="00091D0E" w:rsidRPr="00F33BD8" w:rsidRDefault="00091D0E" w:rsidP="00C376B4">
            <w:pPr>
              <w:widowControl w:val="0"/>
              <w:suppressAutoHyphens/>
              <w:jc w:val="both"/>
            </w:pPr>
            <w:r w:rsidRPr="00F33BD8">
              <w:t xml:space="preserve">Būvorganizācijas virsizdevumi </w:t>
            </w:r>
            <w:r>
              <w:rPr>
                <w:b/>
              </w:rPr>
              <w:t>(</w:t>
            </w:r>
            <w:r w:rsidRPr="00F33BD8">
              <w:rPr>
                <w:b/>
              </w:rPr>
              <w:t>1 %)</w:t>
            </w:r>
          </w:p>
        </w:tc>
        <w:tc>
          <w:tcPr>
            <w:tcW w:w="3969" w:type="dxa"/>
          </w:tcPr>
          <w:p w:rsidR="00091D0E" w:rsidRPr="00F33BD8" w:rsidRDefault="00091D0E" w:rsidP="00C376B4">
            <w:pPr>
              <w:ind w:right="-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193,83</w:t>
            </w:r>
          </w:p>
        </w:tc>
      </w:tr>
      <w:tr w:rsidR="00091D0E" w:rsidRPr="00F33BD8" w:rsidTr="00C376B4">
        <w:tc>
          <w:tcPr>
            <w:tcW w:w="4678" w:type="dxa"/>
          </w:tcPr>
          <w:p w:rsidR="00091D0E" w:rsidRPr="00F33BD8" w:rsidRDefault="00091D0E" w:rsidP="00C376B4">
            <w:pPr>
              <w:widowControl w:val="0"/>
              <w:suppressAutoHyphens/>
              <w:jc w:val="both"/>
            </w:pPr>
            <w:r w:rsidRPr="00F33BD8">
              <w:t>Sociālais nodoklis no darba algas (24%)</w:t>
            </w:r>
          </w:p>
        </w:tc>
        <w:tc>
          <w:tcPr>
            <w:tcW w:w="3969" w:type="dxa"/>
          </w:tcPr>
          <w:p w:rsidR="00091D0E" w:rsidRPr="00F33BD8" w:rsidRDefault="00091D0E" w:rsidP="00C376B4">
            <w:pPr>
              <w:ind w:right="-24"/>
              <w:jc w:val="center"/>
              <w:rPr>
                <w:bCs/>
              </w:rPr>
            </w:pPr>
            <w:r w:rsidRPr="00F33BD8">
              <w:rPr>
                <w:bCs/>
              </w:rPr>
              <w:t>577,44</w:t>
            </w:r>
          </w:p>
        </w:tc>
      </w:tr>
      <w:tr w:rsidR="00091D0E" w:rsidRPr="00F33BD8" w:rsidTr="00C376B4">
        <w:tc>
          <w:tcPr>
            <w:tcW w:w="4678" w:type="dxa"/>
          </w:tcPr>
          <w:p w:rsidR="00091D0E" w:rsidRPr="00F33BD8" w:rsidRDefault="00091D0E" w:rsidP="00C376B4">
            <w:pPr>
              <w:widowControl w:val="0"/>
              <w:suppressAutoHyphens/>
              <w:jc w:val="both"/>
            </w:pPr>
            <w:r w:rsidRPr="00F33BD8">
              <w:t xml:space="preserve">Peļņa </w:t>
            </w:r>
            <w:r w:rsidRPr="00F33BD8">
              <w:rPr>
                <w:b/>
              </w:rPr>
              <w:t>(1</w:t>
            </w:r>
            <w:r>
              <w:rPr>
                <w:b/>
              </w:rPr>
              <w:t>0</w:t>
            </w:r>
            <w:r w:rsidRPr="00F33BD8">
              <w:rPr>
                <w:b/>
              </w:rPr>
              <w:t>%)</w:t>
            </w:r>
          </w:p>
        </w:tc>
        <w:tc>
          <w:tcPr>
            <w:tcW w:w="3969" w:type="dxa"/>
          </w:tcPr>
          <w:p w:rsidR="00091D0E" w:rsidRPr="00F33BD8" w:rsidRDefault="00091D0E" w:rsidP="00C376B4">
            <w:pPr>
              <w:ind w:right="-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1 93</w:t>
            </w:r>
            <w:r w:rsidRPr="00F33BD8">
              <w:rPr>
                <w:b/>
                <w:bCs/>
              </w:rPr>
              <w:t>8</w:t>
            </w:r>
            <w:r>
              <w:rPr>
                <w:b/>
                <w:bCs/>
              </w:rPr>
              <w:t>,</w:t>
            </w:r>
            <w:r w:rsidRPr="00F33BD8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</w:tc>
      </w:tr>
      <w:tr w:rsidR="00091D0E" w:rsidRPr="00F33BD8" w:rsidTr="00C376B4">
        <w:tc>
          <w:tcPr>
            <w:tcW w:w="4678" w:type="dxa"/>
          </w:tcPr>
          <w:p w:rsidR="00091D0E" w:rsidRPr="00F33BD8" w:rsidRDefault="00091D0E" w:rsidP="00C376B4">
            <w:pPr>
              <w:widowControl w:val="0"/>
              <w:suppressAutoHyphens/>
              <w:jc w:val="both"/>
              <w:rPr>
                <w:b/>
              </w:rPr>
            </w:pPr>
            <w:r w:rsidRPr="00F33BD8">
              <w:rPr>
                <w:b/>
              </w:rPr>
              <w:t>Pavisam kopā</w:t>
            </w:r>
          </w:p>
        </w:tc>
        <w:tc>
          <w:tcPr>
            <w:tcW w:w="3969" w:type="dxa"/>
          </w:tcPr>
          <w:p w:rsidR="00091D0E" w:rsidRPr="00F33BD8" w:rsidRDefault="00091D0E" w:rsidP="00091D0E">
            <w:pPr>
              <w:ind w:right="-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F33BD8">
              <w:rPr>
                <w:b/>
                <w:bCs/>
              </w:rPr>
              <w:t> </w:t>
            </w:r>
            <w:r>
              <w:rPr>
                <w:b/>
                <w:bCs/>
              </w:rPr>
              <w:t>062,18</w:t>
            </w:r>
          </w:p>
        </w:tc>
      </w:tr>
      <w:tr w:rsidR="00091D0E" w:rsidRPr="00F33BD8" w:rsidTr="00C376B4">
        <w:tc>
          <w:tcPr>
            <w:tcW w:w="4678" w:type="dxa"/>
          </w:tcPr>
          <w:p w:rsidR="00091D0E" w:rsidRPr="00F33BD8" w:rsidRDefault="00091D0E" w:rsidP="00C376B4">
            <w:pPr>
              <w:widowControl w:val="0"/>
              <w:suppressAutoHyphens/>
              <w:jc w:val="both"/>
            </w:pPr>
            <w:r w:rsidRPr="00F33BD8">
              <w:t>PVN (21 %)</w:t>
            </w:r>
          </w:p>
        </w:tc>
        <w:tc>
          <w:tcPr>
            <w:tcW w:w="3969" w:type="dxa"/>
          </w:tcPr>
          <w:p w:rsidR="00091D0E" w:rsidRPr="00F33BD8" w:rsidRDefault="00091D0E" w:rsidP="00C376B4">
            <w:pPr>
              <w:ind w:right="-24"/>
              <w:jc w:val="center"/>
              <w:rPr>
                <w:bCs/>
              </w:rPr>
            </w:pPr>
            <w:r>
              <w:rPr>
                <w:bCs/>
              </w:rPr>
              <w:t>4 843,06</w:t>
            </w:r>
          </w:p>
        </w:tc>
      </w:tr>
      <w:tr w:rsidR="00091D0E" w:rsidRPr="00F33BD8" w:rsidTr="00C376B4">
        <w:tc>
          <w:tcPr>
            <w:tcW w:w="4678" w:type="dxa"/>
          </w:tcPr>
          <w:p w:rsidR="00091D0E" w:rsidRPr="00F33BD8" w:rsidRDefault="00091D0E" w:rsidP="00C376B4">
            <w:pPr>
              <w:widowControl w:val="0"/>
              <w:suppressAutoHyphens/>
              <w:jc w:val="both"/>
            </w:pPr>
            <w:r w:rsidRPr="00F33BD8">
              <w:t>Summa kopā</w:t>
            </w:r>
          </w:p>
        </w:tc>
        <w:tc>
          <w:tcPr>
            <w:tcW w:w="3969" w:type="dxa"/>
          </w:tcPr>
          <w:p w:rsidR="00091D0E" w:rsidRPr="00F33BD8" w:rsidRDefault="00091D0E" w:rsidP="00091D0E">
            <w:pPr>
              <w:ind w:right="-24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Pr="00F33BD8">
              <w:rPr>
                <w:bCs/>
              </w:rPr>
              <w:t> </w:t>
            </w:r>
            <w:r>
              <w:rPr>
                <w:bCs/>
              </w:rPr>
              <w:t>905,24</w:t>
            </w:r>
          </w:p>
        </w:tc>
      </w:tr>
    </w:tbl>
    <w:p w:rsidR="00091D0E" w:rsidRDefault="00091D0E" w:rsidP="0020787E">
      <w:pPr>
        <w:pStyle w:val="BlockText"/>
        <w:tabs>
          <w:tab w:val="clear" w:pos="560"/>
        </w:tabs>
        <w:ind w:left="553" w:firstLine="0"/>
        <w:jc w:val="both"/>
      </w:pPr>
    </w:p>
    <w:p w:rsidR="00126B84" w:rsidRPr="00126B84" w:rsidRDefault="007E3A08" w:rsidP="007870BA">
      <w:pPr>
        <w:pStyle w:val="BlockText"/>
        <w:numPr>
          <w:ilvl w:val="0"/>
          <w:numId w:val="4"/>
        </w:numPr>
        <w:jc w:val="both"/>
      </w:pPr>
      <w:r>
        <w:t xml:space="preserve">Pretendenta </w:t>
      </w:r>
      <w:r w:rsidR="00F14B33">
        <w:t>SIA „SALANG</w:t>
      </w:r>
      <w:r>
        <w:t xml:space="preserve">–P” </w:t>
      </w:r>
      <w:r w:rsidR="00126B84" w:rsidRPr="00126B84">
        <w:t>piedāvājum</w:t>
      </w:r>
      <w:r>
        <w:t>a</w:t>
      </w:r>
      <w:r w:rsidR="00126B84" w:rsidRPr="00126B84">
        <w:t xml:space="preserve"> atbilstības pārbaude iepirkuma procedūras uzaicinājumā norādītajām pretendentu </w:t>
      </w:r>
      <w:r w:rsidR="00A3357A">
        <w:t xml:space="preserve">atlases prasībām (uzaicinājuma </w:t>
      </w:r>
      <w:r w:rsidR="00D777DC">
        <w:t>9</w:t>
      </w:r>
      <w:r w:rsidR="00702082">
        <w:t>. punkts „</w:t>
      </w:r>
      <w:r w:rsidR="00126B84" w:rsidRPr="00126B84">
        <w:t>Prasības pretendentiem</w:t>
      </w:r>
      <w:r w:rsidR="00D777DC">
        <w:t xml:space="preserve"> un </w:t>
      </w:r>
      <w:r w:rsidR="00A3357A">
        <w:t>iesniedzamie pretendentu atlases dokumenti</w:t>
      </w:r>
      <w:r w:rsidR="00126B84" w:rsidRPr="00126B84">
        <w:t>”).</w:t>
      </w:r>
    </w:p>
    <w:p w:rsidR="00126B84" w:rsidRDefault="00126B84" w:rsidP="007870BA">
      <w:pPr>
        <w:pStyle w:val="BlockText"/>
        <w:numPr>
          <w:ilvl w:val="0"/>
          <w:numId w:val="4"/>
        </w:numPr>
        <w:jc w:val="both"/>
      </w:pPr>
      <w:r w:rsidRPr="00126B84">
        <w:t xml:space="preserve">Pretendenta </w:t>
      </w:r>
      <w:r w:rsidR="00D95141">
        <w:t>SIA „SALANG</w:t>
      </w:r>
      <w:r w:rsidR="008D5E47">
        <w:t xml:space="preserve">–P” </w:t>
      </w:r>
      <w:r w:rsidRPr="00126B84">
        <w:t>piedāvājuma atbilstības pārbaude iepirkuma procedūras uzaicinājumā norādītajām tehniskās specifik</w:t>
      </w:r>
      <w:r w:rsidR="00412F95">
        <w:t xml:space="preserve">ācijas prasībām (uzaicinājuma </w:t>
      </w:r>
      <w:r w:rsidR="00D777DC">
        <w:t>10</w:t>
      </w:r>
      <w:r w:rsidR="00702082">
        <w:t xml:space="preserve">. punkts </w:t>
      </w:r>
      <w:r w:rsidR="00D777DC">
        <w:lastRenderedPageBreak/>
        <w:t>„</w:t>
      </w:r>
      <w:r w:rsidR="00D777DC" w:rsidRPr="00126B84">
        <w:t>Tehnisk</w:t>
      </w:r>
      <w:r w:rsidR="00D777DC">
        <w:t>ais piedāvājums”</w:t>
      </w:r>
      <w:r w:rsidR="00A62C25">
        <w:t xml:space="preserve"> un </w:t>
      </w:r>
      <w:r w:rsidR="00D777DC">
        <w:t xml:space="preserve">uzaicinājuma 2. pielikums </w:t>
      </w:r>
      <w:r w:rsidR="00702082">
        <w:t>„</w:t>
      </w:r>
      <w:r w:rsidRPr="00126B84">
        <w:t>Tehniskā specifikācija”</w:t>
      </w:r>
      <w:r w:rsidR="00F05373">
        <w:t xml:space="preserve"> un 3. pielikums</w:t>
      </w:r>
      <w:r w:rsidRPr="00126B84">
        <w:t>).</w:t>
      </w:r>
    </w:p>
    <w:p w:rsidR="00930629" w:rsidRPr="00126B84" w:rsidRDefault="00930629" w:rsidP="007870BA">
      <w:pPr>
        <w:pStyle w:val="BlockText"/>
        <w:numPr>
          <w:ilvl w:val="0"/>
          <w:numId w:val="4"/>
        </w:numPr>
        <w:jc w:val="both"/>
      </w:pPr>
      <w:r>
        <w:t xml:space="preserve">Lēmuma par iepirkuma procedūras </w:t>
      </w:r>
      <w:r w:rsidRPr="00891B0D">
        <w:t>piedāvājuma izvēli pieņemšana.</w:t>
      </w:r>
    </w:p>
    <w:p w:rsidR="0094131B" w:rsidRDefault="007870BA" w:rsidP="007870BA">
      <w:pPr>
        <w:pStyle w:val="BlockText"/>
        <w:numPr>
          <w:ilvl w:val="0"/>
          <w:numId w:val="4"/>
        </w:numPr>
        <w:jc w:val="both"/>
      </w:pPr>
      <w:r w:rsidRPr="00306AC3">
        <w:t xml:space="preserve">Pretendenta </w:t>
      </w:r>
      <w:r w:rsidR="00F14B33">
        <w:t>SIA „SALANG</w:t>
      </w:r>
      <w:r w:rsidR="008D5E47">
        <w:t xml:space="preserve">–P” </w:t>
      </w:r>
      <w:r w:rsidR="0094131B">
        <w:t xml:space="preserve">nomaksāto nodokļu un </w:t>
      </w:r>
      <w:r w:rsidR="0094131B" w:rsidRPr="00306AC3">
        <w:rPr>
          <w:bCs/>
        </w:rPr>
        <w:t>maksātnespējas</w:t>
      </w:r>
      <w:r w:rsidR="0094131B">
        <w:t xml:space="preserve"> pārbaude </w:t>
      </w:r>
      <w:r w:rsidR="0094131B" w:rsidRPr="00EA7A27">
        <w:t>Elektronis</w:t>
      </w:r>
      <w:r w:rsidR="0094131B">
        <w:t>ko iepirkumu sistēmā E- izziņas.</w:t>
      </w:r>
    </w:p>
    <w:p w:rsidR="00930629" w:rsidRPr="00306AC3" w:rsidRDefault="00930629" w:rsidP="005267BD">
      <w:pPr>
        <w:pStyle w:val="BlockText"/>
        <w:numPr>
          <w:ilvl w:val="0"/>
          <w:numId w:val="4"/>
        </w:numPr>
        <w:jc w:val="both"/>
      </w:pPr>
      <w:r>
        <w:t>Lēmuma par iepirkuma procedūras rezultātiem pieņemšana.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Atbildīgā darbinieka par līguma slēgšanu noteikšana.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Atbildīgā darbinieka par līguma izpildes uzraudzību noteikšana.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Informācijas par iepirkuma procedūras re</w:t>
      </w:r>
      <w:r w:rsidR="008D5E47">
        <w:t>zultātiem nosūtīšana pretendentiem</w:t>
      </w:r>
      <w:r w:rsidRPr="00306AC3">
        <w:t>.</w:t>
      </w:r>
    </w:p>
    <w:p w:rsidR="00F342D1" w:rsidRDefault="00F342D1" w:rsidP="005267BD">
      <w:pPr>
        <w:pStyle w:val="BlockText"/>
        <w:numPr>
          <w:ilvl w:val="0"/>
          <w:numId w:val="4"/>
        </w:numPr>
        <w:jc w:val="both"/>
      </w:pPr>
      <w:r w:rsidRPr="00306AC3">
        <w:t>Lēmuma par iepirkuma procedūras rezultātiem publicēšana Valsts kases mājaslapā.</w:t>
      </w:r>
    </w:p>
    <w:p w:rsidR="00930629" w:rsidRPr="00306AC3" w:rsidRDefault="00930629" w:rsidP="005267BD">
      <w:pPr>
        <w:pStyle w:val="BlockText"/>
        <w:numPr>
          <w:ilvl w:val="0"/>
          <w:numId w:val="4"/>
        </w:numPr>
        <w:jc w:val="both"/>
      </w:pPr>
      <w:r w:rsidRPr="00552A80">
        <w:t>Noslēgtā iepirkuma līguma publicēšana Valsts kases mājaslapā.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Informatīva paziņojuma par noslēgto līgumu publicēšana Iepirkumu uzraudzības biroja mājaslapā</w:t>
      </w:r>
      <w:r w:rsidR="00DB15D6" w:rsidRPr="00306AC3">
        <w:t>.</w:t>
      </w:r>
    </w:p>
    <w:p w:rsidR="00D30CB3" w:rsidRPr="00306AC3" w:rsidRDefault="00D30CB3">
      <w:pPr>
        <w:ind w:right="-879"/>
        <w:rPr>
          <w:b/>
          <w:bCs/>
          <w:i/>
          <w:iCs/>
        </w:rPr>
      </w:pPr>
    </w:p>
    <w:p w:rsidR="00D30CB3" w:rsidRPr="00306AC3" w:rsidRDefault="005F3103">
      <w:pPr>
        <w:ind w:right="-879"/>
        <w:rPr>
          <w:b/>
          <w:bCs/>
          <w:i/>
          <w:iCs/>
        </w:rPr>
      </w:pPr>
      <w:r w:rsidRPr="00306AC3">
        <w:rPr>
          <w:b/>
          <w:bCs/>
          <w:i/>
          <w:iCs/>
        </w:rPr>
        <w:t>Nolemj (vienbalsīgi):</w:t>
      </w:r>
    </w:p>
    <w:p w:rsidR="00226160" w:rsidRPr="00D83E5E" w:rsidRDefault="00226160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83E5E">
        <w:t>Saskaņā ar pretendenta SIA „Createx” 2014. gada 25. novembra vēstuli SIA „Createx”</w:t>
      </w:r>
      <w:r w:rsidRPr="00D83E5E">
        <w:rPr>
          <w:bCs/>
        </w:rPr>
        <w:t xml:space="preserve"> </w:t>
      </w:r>
      <w:r w:rsidRPr="00D83E5E">
        <w:t>piedāvājuma kopsumma ir 23 062,18 EUR</w:t>
      </w:r>
      <w:r w:rsidRPr="00D83E5E">
        <w:rPr>
          <w:bCs/>
        </w:rPr>
        <w:t xml:space="preserve"> (bez PVN).</w:t>
      </w:r>
    </w:p>
    <w:p w:rsidR="00BE2747" w:rsidRPr="00D83E5E" w:rsidRDefault="00BE2747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83E5E">
        <w:t>Pretendenta SIA „Createx” piedāvājuma cena 23 062,18</w:t>
      </w:r>
      <w:r w:rsidRPr="00D83E5E">
        <w:rPr>
          <w:bCs/>
        </w:rPr>
        <w:t xml:space="preserve"> EUR (bez PVN) </w:t>
      </w:r>
      <w:r w:rsidRPr="00D83E5E">
        <w:t xml:space="preserve">pārsniedz sākotnēji novērtēto paredzamo līgumcenu 20 661,00 EUR </w:t>
      </w:r>
      <w:r w:rsidRPr="00D83E5E">
        <w:rPr>
          <w:bCs/>
        </w:rPr>
        <w:t xml:space="preserve">(bez PVN), t.i., </w:t>
      </w:r>
      <w:r w:rsidR="00ED546E" w:rsidRPr="00D83E5E">
        <w:t xml:space="preserve">SIA „Createx” </w:t>
      </w:r>
      <w:r w:rsidRPr="00D83E5E">
        <w:rPr>
          <w:bCs/>
        </w:rPr>
        <w:t xml:space="preserve">piedāvājums </w:t>
      </w:r>
      <w:r w:rsidRPr="00041E23">
        <w:rPr>
          <w:b/>
          <w:bCs/>
        </w:rPr>
        <w:t>neatbilst</w:t>
      </w:r>
      <w:r w:rsidRPr="00D83E5E">
        <w:rPr>
          <w:bCs/>
        </w:rPr>
        <w:t xml:space="preserve"> iepirkuma procedūras uzaicinājuma 4. punkta „Paredzamā līgumcena” prasībām.</w:t>
      </w:r>
    </w:p>
    <w:p w:rsidR="00ED546E" w:rsidRDefault="00ED546E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 xml:space="preserve">Saskaņā ar </w:t>
      </w:r>
      <w:r w:rsidRPr="002346C0">
        <w:t>iepirk</w:t>
      </w:r>
      <w:r>
        <w:t>uma procedūras uzaicinājuma 13.2. apakš</w:t>
      </w:r>
      <w:r w:rsidRPr="002346C0">
        <w:t>punktu</w:t>
      </w:r>
      <w:r>
        <w:t xml:space="preserve"> </w:t>
      </w:r>
      <w:r w:rsidRPr="00D90DA5">
        <w:t xml:space="preserve">noraidīt </w:t>
      </w:r>
      <w:r>
        <w:t>SIA „Createx”</w:t>
      </w:r>
      <w:r>
        <w:rPr>
          <w:b/>
          <w:bCs/>
        </w:rPr>
        <w:t xml:space="preserve"> </w:t>
      </w:r>
      <w:r w:rsidRPr="00D90DA5">
        <w:t>piedāvājumu kā neatbilstošu un tālāk neizskatīt.</w:t>
      </w:r>
    </w:p>
    <w:p w:rsidR="00126B84" w:rsidRPr="00DF6CB0" w:rsidRDefault="00126B84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F6CB0">
        <w:t xml:space="preserve">Pretendenta </w:t>
      </w:r>
      <w:r w:rsidR="00D95141">
        <w:t>SIA „SALANG</w:t>
      </w:r>
      <w:r w:rsidR="000539D9">
        <w:t xml:space="preserve">–P” </w:t>
      </w:r>
      <w:r w:rsidRPr="00DF6CB0">
        <w:t>piedāvājums atbilst iepirkuma procedūras uzaicinājumā norādītajām pretendentu atlases prasībām</w:t>
      </w:r>
      <w:r w:rsidR="00DF6CB0">
        <w:t xml:space="preserve"> </w:t>
      </w:r>
      <w:r w:rsidR="000539D9">
        <w:t>(uzaicinājuma 9. punkts „</w:t>
      </w:r>
      <w:r w:rsidR="000539D9" w:rsidRPr="00126B84">
        <w:t>Prasības pretendentiem</w:t>
      </w:r>
      <w:r w:rsidR="000539D9">
        <w:t xml:space="preserve"> un iesniedzamie pretendentu atlases dokumenti</w:t>
      </w:r>
      <w:r w:rsidR="000539D9" w:rsidRPr="00126B84">
        <w:t>”).</w:t>
      </w:r>
    </w:p>
    <w:p w:rsidR="00126B84" w:rsidRPr="00315239" w:rsidRDefault="00126B84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315239">
        <w:t>Pretendenta</w:t>
      </w:r>
      <w:r w:rsidRPr="00315239">
        <w:rPr>
          <w:bCs/>
        </w:rPr>
        <w:t xml:space="preserve"> </w:t>
      </w:r>
      <w:r w:rsidR="00D95141">
        <w:t>SIA „SALANG</w:t>
      </w:r>
      <w:r w:rsidR="000539D9">
        <w:t>–P”</w:t>
      </w:r>
      <w:r w:rsidR="005579EC" w:rsidRPr="008E172B">
        <w:t xml:space="preserve"> </w:t>
      </w:r>
      <w:r w:rsidRPr="00315239">
        <w:t xml:space="preserve">piedāvājums atbilst iepirkuma procedūras uzaicinājumā norādītajām tehniskās specifikācijas prasībām </w:t>
      </w:r>
      <w:r w:rsidR="000539D9">
        <w:t>(uzaicinājuma 10. punkts „</w:t>
      </w:r>
      <w:r w:rsidR="000539D9" w:rsidRPr="00126B84">
        <w:t>Tehnisk</w:t>
      </w:r>
      <w:r w:rsidR="000539D9">
        <w:t>ais piedāvājums” un uzaicinājuma 2. pielikums „</w:t>
      </w:r>
      <w:r w:rsidR="000539D9" w:rsidRPr="00126B84">
        <w:t>Tehniskā specifikācija”</w:t>
      </w:r>
      <w:r w:rsidR="00A62C25">
        <w:t xml:space="preserve"> un 3. pielikums</w:t>
      </w:r>
      <w:r w:rsidR="000539D9" w:rsidRPr="00126B84">
        <w:t>).</w:t>
      </w:r>
    </w:p>
    <w:p w:rsidR="0094131B" w:rsidRDefault="0094131B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EA7A27">
        <w:t>Saskaņā ar Publisko iepirkumu likuma 8.</w:t>
      </w:r>
      <w:r>
        <w:rPr>
          <w:vertAlign w:val="superscript"/>
        </w:rPr>
        <w:t>2</w:t>
      </w:r>
      <w:r w:rsidRPr="00EA7A27">
        <w:t xml:space="preserve"> panta </w:t>
      </w:r>
      <w:r>
        <w:t>devīto</w:t>
      </w:r>
      <w:r w:rsidRPr="00EA7A27">
        <w:t xml:space="preserve"> daļu un iepir</w:t>
      </w:r>
      <w:r w:rsidR="000539D9">
        <w:t>kuma procedūras uzaicinājuma 13</w:t>
      </w:r>
      <w:r w:rsidRPr="00EA7A27">
        <w:t>.</w:t>
      </w:r>
      <w:r w:rsidR="000539D9">
        <w:t>5. apakš</w:t>
      </w:r>
      <w:r w:rsidRPr="00EA7A27">
        <w:t>punktu izvēlēties</w:t>
      </w:r>
      <w:r w:rsidR="000539D9">
        <w:t xml:space="preserve"> </w:t>
      </w:r>
      <w:r w:rsidR="00D95141">
        <w:t>SIA „SALANG</w:t>
      </w:r>
      <w:r w:rsidR="000539D9">
        <w:t>–P”</w:t>
      </w:r>
      <w:r w:rsidR="00404F9D" w:rsidRPr="008E172B">
        <w:rPr>
          <w:bCs/>
        </w:rPr>
        <w:t xml:space="preserve"> </w:t>
      </w:r>
      <w:r w:rsidRPr="00EA7A27">
        <w:rPr>
          <w:bCs/>
        </w:rPr>
        <w:t>piedāvājumu, kas atbilst iepirkuma procedūras prasībām</w:t>
      </w:r>
      <w:r>
        <w:rPr>
          <w:bCs/>
        </w:rPr>
        <w:t xml:space="preserve"> </w:t>
      </w:r>
      <w:r w:rsidR="000539D9">
        <w:rPr>
          <w:bCs/>
        </w:rPr>
        <w:t>(</w:t>
      </w:r>
      <w:r w:rsidR="000539D9">
        <w:t>20 026,85</w:t>
      </w:r>
      <w:r w:rsidR="000539D9">
        <w:rPr>
          <w:bCs/>
        </w:rPr>
        <w:t xml:space="preserve"> EUR</w:t>
      </w:r>
      <w:r w:rsidR="00404F9D">
        <w:rPr>
          <w:bCs/>
        </w:rPr>
        <w:t xml:space="preserve"> bez PVN</w:t>
      </w:r>
      <w:r>
        <w:rPr>
          <w:bCs/>
        </w:rPr>
        <w:t>).</w:t>
      </w:r>
    </w:p>
    <w:p w:rsidR="007F25BD" w:rsidRPr="00306AC3" w:rsidRDefault="0094131B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>Tā kā i</w:t>
      </w:r>
      <w:r w:rsidRPr="00EA7A27">
        <w:t>epirkuma komisija El</w:t>
      </w:r>
      <w:r w:rsidR="00702082">
        <w:t>ektronisko iepirkumu sistēmā E-</w:t>
      </w:r>
      <w:r w:rsidRPr="00EA7A27">
        <w:t xml:space="preserve">izziņas pārliecinājās, ka </w:t>
      </w:r>
      <w:r w:rsidR="000539D9">
        <w:t xml:space="preserve">SIA „SALANG –P” </w:t>
      </w:r>
      <w:r w:rsidRPr="007E5EB2">
        <w:t xml:space="preserve">nav nodokļu un citu valsts noteikto obligāto maksājumu parādu, t.sk. pašvaldības nodokļu parādu, ka nav ierakstu par </w:t>
      </w:r>
      <w:r w:rsidR="00D95141">
        <w:t>SIA „SALANG</w:t>
      </w:r>
      <w:r w:rsidR="000539D9">
        <w:t xml:space="preserve">–P” </w:t>
      </w:r>
      <w:r w:rsidRPr="007E5EB2">
        <w:t>maksātnespējas (t.sk. bankrota) procesiem, likvidācijas procesu</w:t>
      </w:r>
      <w:r w:rsidRPr="00EA7A27">
        <w:t xml:space="preserve">, </w:t>
      </w:r>
      <w:r>
        <w:t xml:space="preserve">apturētu vai pārtrauktu saimniecisko darbību, </w:t>
      </w:r>
      <w:r w:rsidRPr="00EA7A27">
        <w:t xml:space="preserve">tad pretendenta piedāvājums atbilst iepirkuma procedūras uzaicinājumā norādītajām </w:t>
      </w:r>
      <w:r w:rsidRPr="00270E6C">
        <w:t>pretendentu atlases prasībām</w:t>
      </w:r>
      <w:r w:rsidR="000539D9">
        <w:t xml:space="preserve"> (uzaicinājuma 9. punkts „</w:t>
      </w:r>
      <w:r w:rsidR="000539D9" w:rsidRPr="00126B84">
        <w:t>Prasības pretendentiem</w:t>
      </w:r>
      <w:r w:rsidR="000539D9">
        <w:t xml:space="preserve"> un iesniedzamie pretendentu atlases dokumenti</w:t>
      </w:r>
      <w:r w:rsidR="000539D9" w:rsidRPr="00126B84">
        <w:t>”)</w:t>
      </w:r>
      <w:r w:rsidRPr="00270E6C">
        <w:t>,</w:t>
      </w:r>
      <w:r>
        <w:t xml:space="preserve"> un iepirkuma komisija nolemj noslēgt līgumu </w:t>
      </w:r>
      <w:r w:rsidRPr="00D70EC2">
        <w:t xml:space="preserve">ar </w:t>
      </w:r>
      <w:r w:rsidRPr="00D70EC2">
        <w:rPr>
          <w:bCs/>
        </w:rPr>
        <w:t xml:space="preserve">pretendentu </w:t>
      </w:r>
      <w:r w:rsidR="00D95141">
        <w:t>SIA „SALANG</w:t>
      </w:r>
      <w:r w:rsidR="000539D9">
        <w:t xml:space="preserve">–P” </w:t>
      </w:r>
      <w:r w:rsidRPr="00D70EC2">
        <w:rPr>
          <w:bCs/>
        </w:rPr>
        <w:t xml:space="preserve">par kopējo summu </w:t>
      </w:r>
      <w:r w:rsidR="000539D9">
        <w:t xml:space="preserve">20 026,85 </w:t>
      </w:r>
      <w:r w:rsidRPr="00D70EC2">
        <w:rPr>
          <w:bCs/>
        </w:rPr>
        <w:t>EUR (bez PVN).</w:t>
      </w:r>
    </w:p>
    <w:p w:rsidR="005267BD" w:rsidRPr="00306AC3" w:rsidRDefault="005267BD" w:rsidP="005267BD">
      <w:pPr>
        <w:numPr>
          <w:ilvl w:val="0"/>
          <w:numId w:val="10"/>
        </w:numPr>
        <w:tabs>
          <w:tab w:val="clear" w:pos="718"/>
        </w:tabs>
        <w:ind w:left="588" w:right="-879" w:hanging="588"/>
        <w:jc w:val="both"/>
      </w:pPr>
      <w:r w:rsidRPr="00306AC3">
        <w:t xml:space="preserve">Atbildīgo par līguma slēgšanu noteikt </w:t>
      </w:r>
      <w:r w:rsidR="00404F9D">
        <w:t>Infrastruktūras apsaimniekošanas</w:t>
      </w:r>
      <w:r w:rsidR="00EB07D0" w:rsidRPr="00306AC3">
        <w:t xml:space="preserve"> departamenta </w:t>
      </w:r>
      <w:r w:rsidR="003000B5">
        <w:t>direktoru</w:t>
      </w:r>
      <w:r w:rsidR="00404F9D">
        <w:t xml:space="preserve"> </w:t>
      </w:r>
      <w:r w:rsidR="003000B5">
        <w:t>A. Geibu</w:t>
      </w:r>
      <w:r w:rsidR="00EB07D0" w:rsidRPr="00A62CA6">
        <w:t>.</w:t>
      </w:r>
    </w:p>
    <w:p w:rsidR="00404F9D" w:rsidRPr="00A62CA6" w:rsidRDefault="005267BD" w:rsidP="00404F9D">
      <w:pPr>
        <w:numPr>
          <w:ilvl w:val="0"/>
          <w:numId w:val="10"/>
        </w:numPr>
        <w:tabs>
          <w:tab w:val="clear" w:pos="718"/>
        </w:tabs>
        <w:ind w:left="588" w:right="-879" w:hanging="588"/>
        <w:jc w:val="both"/>
      </w:pPr>
      <w:r w:rsidRPr="00306AC3">
        <w:t xml:space="preserve">Atbildīgo par līguma izpildes uzraudzību noteikt </w:t>
      </w:r>
      <w:r w:rsidR="00404F9D">
        <w:t>Infrastruktūras apsaimniekošanas</w:t>
      </w:r>
      <w:r w:rsidR="00404F9D" w:rsidRPr="00306AC3">
        <w:t xml:space="preserve"> departamenta </w:t>
      </w:r>
      <w:r w:rsidR="003000B5">
        <w:t>direktoru</w:t>
      </w:r>
      <w:r w:rsidR="00404F9D">
        <w:t xml:space="preserve"> </w:t>
      </w:r>
      <w:r w:rsidR="003000B5">
        <w:t>A. Geibu</w:t>
      </w:r>
      <w:r w:rsidR="00404F9D" w:rsidRPr="00A62CA6">
        <w:t>.</w:t>
      </w:r>
    </w:p>
    <w:p w:rsidR="005267BD" w:rsidRPr="0088519B" w:rsidRDefault="00404F9D" w:rsidP="005267BD">
      <w:pPr>
        <w:numPr>
          <w:ilvl w:val="0"/>
          <w:numId w:val="10"/>
        </w:numPr>
        <w:tabs>
          <w:tab w:val="clear" w:pos="718"/>
          <w:tab w:val="num" w:pos="567"/>
        </w:tabs>
        <w:ind w:left="588" w:right="-879" w:hanging="560"/>
        <w:jc w:val="both"/>
      </w:pPr>
      <w:r>
        <w:t>Infrastruktūras apsaimniekošanas</w:t>
      </w:r>
      <w:r w:rsidRPr="00306AC3">
        <w:t xml:space="preserve"> departamenta </w:t>
      </w:r>
      <w:r w:rsidR="003000B5" w:rsidRPr="000F7950">
        <w:t>vecākajai ekspertei</w:t>
      </w:r>
      <w:r w:rsidR="000F7950">
        <w:t xml:space="preserve"> D. Klintij</w:t>
      </w:r>
      <w:r w:rsidR="00FB09E9" w:rsidRPr="00306AC3">
        <w:t xml:space="preserve"> </w:t>
      </w:r>
      <w:r w:rsidR="005267BD" w:rsidRPr="00306AC3">
        <w:t>līdz 201</w:t>
      </w:r>
      <w:r w:rsidR="00EB07D0">
        <w:t>4</w:t>
      </w:r>
      <w:r w:rsidR="005267BD" w:rsidRPr="00306AC3">
        <w:t xml:space="preserve">. gada </w:t>
      </w:r>
      <w:r w:rsidR="00B21F20">
        <w:t>4</w:t>
      </w:r>
      <w:r w:rsidR="005267BD" w:rsidRPr="0088519B">
        <w:t>. </w:t>
      </w:r>
      <w:r w:rsidR="000A061A" w:rsidRPr="0088519B">
        <w:t>decembrim</w:t>
      </w:r>
      <w:r w:rsidR="005267BD" w:rsidRPr="0088519B">
        <w:t xml:space="preserve"> sagatavot un nosūtīt vēstuli </w:t>
      </w:r>
      <w:r w:rsidR="000F7950" w:rsidRPr="0088519B">
        <w:rPr>
          <w:bCs/>
        </w:rPr>
        <w:t>SIA „AIR Projekti”,</w:t>
      </w:r>
      <w:r w:rsidR="000F7950" w:rsidRPr="0088519B">
        <w:rPr>
          <w:b/>
          <w:bCs/>
        </w:rPr>
        <w:t xml:space="preserve"> </w:t>
      </w:r>
      <w:r w:rsidR="000F7950" w:rsidRPr="0088519B">
        <w:t>SIA „Createx”</w:t>
      </w:r>
      <w:r w:rsidR="00D95141" w:rsidRPr="0088519B">
        <w:t xml:space="preserve"> un SIA „SALANG</w:t>
      </w:r>
      <w:r w:rsidR="000F7950" w:rsidRPr="0088519B">
        <w:t xml:space="preserve">–P” </w:t>
      </w:r>
      <w:r w:rsidR="005267BD" w:rsidRPr="0088519B">
        <w:t>par iepirkuma procedūras rezultātiem.</w:t>
      </w:r>
    </w:p>
    <w:p w:rsidR="00F342D1" w:rsidRDefault="00F342D1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88519B">
        <w:t>Infrastruktūras apsaimniekošanas departamenta direktora vietniecei A. </w:t>
      </w:r>
      <w:r w:rsidR="00EB07D0" w:rsidRPr="0088519B">
        <w:t>Ozolai līdz 2014</w:t>
      </w:r>
      <w:r w:rsidRPr="0088519B">
        <w:t xml:space="preserve">. gada </w:t>
      </w:r>
      <w:r w:rsidR="00B21F20">
        <w:t>4</w:t>
      </w:r>
      <w:r w:rsidRPr="0088519B">
        <w:t>. </w:t>
      </w:r>
      <w:r w:rsidR="000A061A" w:rsidRPr="0088519B">
        <w:t>decembrim</w:t>
      </w:r>
      <w:r w:rsidRPr="00306AC3">
        <w:t xml:space="preserve"> publicēt lēmumu par iepirkuma procedūras rezultātiem Valsts kases mājaslapas </w:t>
      </w:r>
      <w:hyperlink r:id="rId10" w:history="1">
        <w:r w:rsidRPr="00306AC3">
          <w:rPr>
            <w:rStyle w:val="Hyperlink"/>
          </w:rPr>
          <w:t>www.kase.gov.lv</w:t>
        </w:r>
      </w:hyperlink>
      <w:r w:rsidR="00702082">
        <w:t xml:space="preserve"> / sadaļā „</w:t>
      </w:r>
      <w:r w:rsidRPr="00306AC3">
        <w:t>Publiskie iepirkumi”.</w:t>
      </w:r>
    </w:p>
    <w:p w:rsidR="00EB07D0" w:rsidRPr="00306AC3" w:rsidRDefault="00EB07D0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70EC2">
        <w:lastRenderedPageBreak/>
        <w:t xml:space="preserve">Infrastruktūras apsaimniekošanas departamenta direktora vietniecei A. Ozolai ne vēlāk kā dienā, kad stājas spēkā iepirkuma līgums, publicēt iepirkuma līguma tekstu Valsts kases mājaslapas </w:t>
      </w:r>
      <w:hyperlink r:id="rId11" w:history="1">
        <w:r w:rsidRPr="00D70EC2">
          <w:rPr>
            <w:rStyle w:val="Hyperlink"/>
          </w:rPr>
          <w:t>www.kase.gov.lv</w:t>
        </w:r>
      </w:hyperlink>
      <w:r w:rsidR="00702082">
        <w:t xml:space="preserve"> / sadaļā „</w:t>
      </w:r>
      <w:r w:rsidRPr="00D70EC2">
        <w:t>Publiskie iepirkumi”.</w:t>
      </w:r>
    </w:p>
    <w:p w:rsidR="005267BD" w:rsidRPr="00306AC3" w:rsidRDefault="00404F9D" w:rsidP="005267BD">
      <w:pPr>
        <w:numPr>
          <w:ilvl w:val="0"/>
          <w:numId w:val="10"/>
        </w:numPr>
        <w:tabs>
          <w:tab w:val="clear" w:pos="718"/>
          <w:tab w:val="num" w:pos="588"/>
        </w:tabs>
        <w:ind w:left="588" w:right="-879" w:hanging="560"/>
        <w:jc w:val="both"/>
      </w:pPr>
      <w:r w:rsidRPr="00D70EC2">
        <w:t xml:space="preserve">Infrastruktūras apsaimniekošanas departamenta </w:t>
      </w:r>
      <w:r w:rsidR="000F7950" w:rsidRPr="000F7950">
        <w:t>vecākajai ekspertei</w:t>
      </w:r>
      <w:r w:rsidR="000F7950">
        <w:t xml:space="preserve"> </w:t>
      </w:r>
      <w:r w:rsidR="007325A2">
        <w:t xml:space="preserve">D. Klintij </w:t>
      </w:r>
      <w:r w:rsidR="005267BD" w:rsidRPr="00306AC3">
        <w:t xml:space="preserve">publicēt </w:t>
      </w:r>
      <w:r w:rsidR="005267BD" w:rsidRPr="00306AC3">
        <w:rPr>
          <w:i/>
          <w:iCs/>
        </w:rPr>
        <w:t>Informatīvu paziņojumu par noslēgto līgumu</w:t>
      </w:r>
      <w:r w:rsidR="005267BD" w:rsidRPr="00306AC3">
        <w:t xml:space="preserve"> Iepirkumu uzraudzības biroja mājaslapas </w:t>
      </w:r>
      <w:hyperlink r:id="rId12" w:history="1">
        <w:r w:rsidR="005267BD" w:rsidRPr="00306AC3">
          <w:rPr>
            <w:rStyle w:val="Hyperlink"/>
            <w:szCs w:val="20"/>
            <w:lang w:eastAsia="en-US"/>
          </w:rPr>
          <w:t>www.iub.gov.lv/</w:t>
        </w:r>
      </w:hyperlink>
      <w:r w:rsidR="00852518">
        <w:rPr>
          <w:szCs w:val="20"/>
          <w:lang w:eastAsia="en-US"/>
        </w:rPr>
        <w:t xml:space="preserve"> sadaļā „</w:t>
      </w:r>
      <w:r w:rsidR="005267BD" w:rsidRPr="00306AC3">
        <w:rPr>
          <w:szCs w:val="20"/>
          <w:lang w:eastAsia="en-US"/>
        </w:rPr>
        <w:t xml:space="preserve">Publikāciju vadības sistēma” ne vēlāk kā piecas </w:t>
      </w:r>
      <w:r w:rsidR="007F25BD" w:rsidRPr="00306AC3">
        <w:rPr>
          <w:szCs w:val="20"/>
          <w:lang w:eastAsia="en-US"/>
        </w:rPr>
        <w:t>darb</w:t>
      </w:r>
      <w:r w:rsidR="005267BD" w:rsidRPr="00306AC3">
        <w:rPr>
          <w:szCs w:val="20"/>
          <w:lang w:eastAsia="en-US"/>
        </w:rPr>
        <w:t>dienas pēc līguma noslēgšanas.</w:t>
      </w:r>
    </w:p>
    <w:p w:rsidR="00D30CB3" w:rsidRDefault="00D30CB3">
      <w:pPr>
        <w:ind w:left="28" w:right="-799"/>
        <w:jc w:val="both"/>
      </w:pPr>
    </w:p>
    <w:p w:rsidR="00B978BC" w:rsidRDefault="000F20DE">
      <w:pPr>
        <w:ind w:left="28" w:right="-799"/>
        <w:jc w:val="both"/>
      </w:pPr>
      <w:r>
        <w:rPr>
          <w:sz w:val="20"/>
          <w:szCs w:val="20"/>
        </w:rPr>
        <w:t>S</w:t>
      </w:r>
      <w:r w:rsidR="001222B7">
        <w:rPr>
          <w:sz w:val="20"/>
          <w:szCs w:val="20"/>
        </w:rPr>
        <w:t>ē</w:t>
      </w:r>
      <w:r>
        <w:rPr>
          <w:sz w:val="20"/>
          <w:szCs w:val="20"/>
        </w:rPr>
        <w:t>di</w:t>
      </w:r>
      <w:r w:rsidR="00B978BC" w:rsidRPr="00D54CDC">
        <w:rPr>
          <w:sz w:val="20"/>
          <w:szCs w:val="20"/>
        </w:rPr>
        <w:t xml:space="preserve"> beidz </w:t>
      </w:r>
      <w:r w:rsidR="00B978BC" w:rsidRPr="0088519B">
        <w:rPr>
          <w:sz w:val="20"/>
          <w:szCs w:val="20"/>
        </w:rPr>
        <w:t>plkst. 1</w:t>
      </w:r>
      <w:r w:rsidR="000C0AFE">
        <w:rPr>
          <w:sz w:val="20"/>
          <w:szCs w:val="20"/>
        </w:rPr>
        <w:t>5</w:t>
      </w:r>
      <w:r w:rsidR="00B978BC" w:rsidRPr="0088519B">
        <w:rPr>
          <w:sz w:val="20"/>
          <w:szCs w:val="20"/>
        </w:rPr>
        <w:t>.</w:t>
      </w:r>
      <w:r w:rsidR="00E4014F" w:rsidRPr="0088519B">
        <w:rPr>
          <w:sz w:val="20"/>
          <w:szCs w:val="20"/>
        </w:rPr>
        <w:t>0</w:t>
      </w:r>
      <w:r w:rsidR="00A62CA6" w:rsidRPr="0088519B">
        <w:rPr>
          <w:sz w:val="20"/>
          <w:szCs w:val="20"/>
        </w:rPr>
        <w:t>0</w:t>
      </w:r>
      <w:r w:rsidR="00B978BC" w:rsidRPr="0088519B">
        <w:rPr>
          <w:sz w:val="20"/>
          <w:szCs w:val="20"/>
        </w:rPr>
        <w:t>.</w:t>
      </w:r>
    </w:p>
    <w:p w:rsidR="00B978BC" w:rsidRPr="00306AC3" w:rsidRDefault="00B978BC">
      <w:pPr>
        <w:ind w:left="28" w:right="-799"/>
        <w:jc w:val="both"/>
      </w:pPr>
    </w:p>
    <w:p w:rsidR="002B171C" w:rsidRDefault="00EB07D0" w:rsidP="004A25A6">
      <w:pPr>
        <w:ind w:left="1418" w:right="-879" w:hanging="141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Pielikumā: </w:t>
      </w:r>
      <w:r w:rsidR="002B171C">
        <w:rPr>
          <w:rFonts w:cs="Arial"/>
          <w:szCs w:val="20"/>
        </w:rPr>
        <w:t>1. </w:t>
      </w:r>
      <w:r w:rsidR="002B171C">
        <w:t>SIA „Createx” 2014. gada 25. novembra vēstule uz 1 lp.</w:t>
      </w:r>
    </w:p>
    <w:p w:rsidR="00D30CB3" w:rsidRPr="00306AC3" w:rsidRDefault="002B171C" w:rsidP="002B171C">
      <w:pPr>
        <w:ind w:left="1418" w:right="-879" w:hanging="284"/>
        <w:jc w:val="both"/>
        <w:rPr>
          <w:rFonts w:cs="Arial"/>
          <w:szCs w:val="20"/>
        </w:rPr>
      </w:pPr>
      <w:r>
        <w:t>2. </w:t>
      </w:r>
      <w:r w:rsidR="00EB07D0" w:rsidRPr="0031759B">
        <w:t xml:space="preserve">Izdruka no </w:t>
      </w:r>
      <w:r w:rsidR="00EB07D0">
        <w:rPr>
          <w:bCs/>
        </w:rPr>
        <w:t>Elektronisko iepirkuma sistēmas E-izziņas</w:t>
      </w:r>
      <w:r w:rsidR="00EB07D0" w:rsidRPr="0031759B">
        <w:t xml:space="preserve"> </w:t>
      </w:r>
      <w:r w:rsidR="00EB07D0" w:rsidRPr="0016362A">
        <w:t xml:space="preserve">uz </w:t>
      </w:r>
      <w:r w:rsidR="000A061A" w:rsidRPr="000A061A">
        <w:t>5</w:t>
      </w:r>
      <w:r w:rsidR="00EB07D0" w:rsidRPr="000A061A">
        <w:t xml:space="preserve"> lp.</w:t>
      </w:r>
    </w:p>
    <w:p w:rsidR="00D30CB3" w:rsidRPr="00306AC3" w:rsidRDefault="00D30CB3">
      <w:pPr>
        <w:ind w:left="28" w:right="-799"/>
        <w:jc w:val="both"/>
      </w:pPr>
    </w:p>
    <w:p w:rsidR="00091708" w:rsidRPr="00306AC3" w:rsidRDefault="00091708">
      <w:pPr>
        <w:ind w:left="28" w:right="-799"/>
        <w:jc w:val="both"/>
      </w:pPr>
    </w:p>
    <w:p w:rsidR="00091708" w:rsidRDefault="00091708">
      <w:pPr>
        <w:ind w:left="28" w:right="-799"/>
        <w:jc w:val="both"/>
      </w:pPr>
    </w:p>
    <w:p w:rsidR="00CB6F8D" w:rsidRPr="00306AC3" w:rsidRDefault="00CB6F8D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RPr="00306AC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 w:rsidRPr="00306AC3"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Pr="00306AC3" w:rsidRDefault="00D63710" w:rsidP="00A62CA6">
            <w:pPr>
              <w:pStyle w:val="BodyText"/>
              <w:jc w:val="right"/>
            </w:pPr>
            <w:r w:rsidRPr="00306AC3">
              <w:t>A. </w:t>
            </w:r>
            <w:r w:rsidR="00A62CA6">
              <w:t>Geiba</w:t>
            </w:r>
          </w:p>
        </w:tc>
      </w:tr>
      <w:tr w:rsidR="00D30CB3" w:rsidRPr="00306AC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jc w:val="both"/>
            </w:pPr>
            <w:r w:rsidRPr="00306AC3">
              <w:t>Piedalījās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Pr="00306AC3" w:rsidRDefault="00D63710" w:rsidP="009927BC">
            <w:pPr>
              <w:jc w:val="right"/>
            </w:pPr>
            <w:r w:rsidRPr="00306AC3">
              <w:t>R. Zariņš</w:t>
            </w:r>
          </w:p>
        </w:tc>
      </w:tr>
      <w:tr w:rsidR="00A62CA6" w:rsidRPr="00306AC3" w:rsidTr="00E15BEC">
        <w:trPr>
          <w:trHeight w:val="624"/>
        </w:trPr>
        <w:tc>
          <w:tcPr>
            <w:tcW w:w="2840" w:type="dxa"/>
          </w:tcPr>
          <w:p w:rsidR="00A62CA6" w:rsidRPr="00306AC3" w:rsidRDefault="00A62CA6">
            <w:pPr>
              <w:jc w:val="both"/>
            </w:pPr>
          </w:p>
        </w:tc>
        <w:tc>
          <w:tcPr>
            <w:tcW w:w="2841" w:type="dxa"/>
          </w:tcPr>
          <w:p w:rsidR="00A62CA6" w:rsidRPr="00306AC3" w:rsidRDefault="00A62CA6">
            <w:pPr>
              <w:jc w:val="center"/>
            </w:pPr>
          </w:p>
        </w:tc>
        <w:tc>
          <w:tcPr>
            <w:tcW w:w="3499" w:type="dxa"/>
          </w:tcPr>
          <w:p w:rsidR="00A62CA6" w:rsidRPr="00306AC3" w:rsidRDefault="001F4CD3" w:rsidP="001F4CD3">
            <w:pPr>
              <w:jc w:val="right"/>
            </w:pPr>
            <w:r>
              <w:t>A</w:t>
            </w:r>
            <w:r w:rsidRPr="00306AC3">
              <w:t>. </w:t>
            </w:r>
            <w:r>
              <w:t>Ozola</w:t>
            </w:r>
            <w:r w:rsidRPr="00306AC3">
              <w:t xml:space="preserve"> </w:t>
            </w:r>
          </w:p>
        </w:tc>
      </w:tr>
      <w:tr w:rsidR="00D30CB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jc w:val="both"/>
            </w:pPr>
            <w:r w:rsidRPr="00306AC3">
              <w:t>Protokolēja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1F4CD3" w:rsidP="00A62CA6">
            <w:pPr>
              <w:jc w:val="right"/>
            </w:pPr>
            <w:r w:rsidRPr="00306AC3">
              <w:t>D. Klints</w:t>
            </w:r>
          </w:p>
        </w:tc>
      </w:tr>
    </w:tbl>
    <w:p w:rsidR="00106A7D" w:rsidRDefault="00106A7D" w:rsidP="00DE1295">
      <w:pPr>
        <w:jc w:val="center"/>
      </w:pPr>
    </w:p>
    <w:sectPr w:rsidR="00106A7D" w:rsidSect="001D0330">
      <w:headerReference w:type="default" r:id="rId13"/>
      <w:footerReference w:type="even" r:id="rId14"/>
      <w:footerReference w:type="default" r:id="rId15"/>
      <w:pgSz w:w="11906" w:h="16838" w:code="9"/>
      <w:pgMar w:top="1134" w:right="1701" w:bottom="1134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B0" w:rsidRDefault="004F1FB0">
      <w:r>
        <w:separator/>
      </w:r>
    </w:p>
  </w:endnote>
  <w:endnote w:type="continuationSeparator" w:id="0">
    <w:p w:rsidR="004F1FB0" w:rsidRDefault="004F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859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EC5" w:rsidRDefault="00211E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3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B0" w:rsidRDefault="004F1FB0">
      <w:r>
        <w:separator/>
      </w:r>
    </w:p>
  </w:footnote>
  <w:footnote w:type="continuationSeparator" w:id="0">
    <w:p w:rsidR="004F1FB0" w:rsidRDefault="004F1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EB"/>
    <w:rsid w:val="0000664C"/>
    <w:rsid w:val="00037141"/>
    <w:rsid w:val="00041E23"/>
    <w:rsid w:val="00051F7B"/>
    <w:rsid w:val="000539D9"/>
    <w:rsid w:val="00054B96"/>
    <w:rsid w:val="0007786C"/>
    <w:rsid w:val="00085A77"/>
    <w:rsid w:val="00087072"/>
    <w:rsid w:val="00091708"/>
    <w:rsid w:val="00091D0E"/>
    <w:rsid w:val="00092FA0"/>
    <w:rsid w:val="000A00E5"/>
    <w:rsid w:val="000A061A"/>
    <w:rsid w:val="000A3E69"/>
    <w:rsid w:val="000B1697"/>
    <w:rsid w:val="000B70E1"/>
    <w:rsid w:val="000C0AFE"/>
    <w:rsid w:val="000C56E6"/>
    <w:rsid w:val="000E286A"/>
    <w:rsid w:val="000F20DE"/>
    <w:rsid w:val="000F3E3E"/>
    <w:rsid w:val="000F7950"/>
    <w:rsid w:val="00106A7D"/>
    <w:rsid w:val="00107B1A"/>
    <w:rsid w:val="00113E4D"/>
    <w:rsid w:val="001222B7"/>
    <w:rsid w:val="00126B84"/>
    <w:rsid w:val="00136D88"/>
    <w:rsid w:val="00141DEF"/>
    <w:rsid w:val="00163343"/>
    <w:rsid w:val="0016362A"/>
    <w:rsid w:val="00172B3C"/>
    <w:rsid w:val="00173F3B"/>
    <w:rsid w:val="00184C76"/>
    <w:rsid w:val="001850A5"/>
    <w:rsid w:val="001A2BEC"/>
    <w:rsid w:val="001D0330"/>
    <w:rsid w:val="001F28E6"/>
    <w:rsid w:val="001F4CD3"/>
    <w:rsid w:val="001F7180"/>
    <w:rsid w:val="002037E2"/>
    <w:rsid w:val="0020787E"/>
    <w:rsid w:val="00211EC5"/>
    <w:rsid w:val="00226160"/>
    <w:rsid w:val="002265FA"/>
    <w:rsid w:val="00242FA0"/>
    <w:rsid w:val="00262755"/>
    <w:rsid w:val="002B171C"/>
    <w:rsid w:val="002B69F3"/>
    <w:rsid w:val="002C5F6B"/>
    <w:rsid w:val="002C5FB0"/>
    <w:rsid w:val="002F3DAB"/>
    <w:rsid w:val="003000B5"/>
    <w:rsid w:val="003035E3"/>
    <w:rsid w:val="00306AC3"/>
    <w:rsid w:val="00315239"/>
    <w:rsid w:val="00315D97"/>
    <w:rsid w:val="00351FE3"/>
    <w:rsid w:val="00380058"/>
    <w:rsid w:val="003A24E8"/>
    <w:rsid w:val="003A69F3"/>
    <w:rsid w:val="003D002C"/>
    <w:rsid w:val="003D2FB7"/>
    <w:rsid w:val="003D5A68"/>
    <w:rsid w:val="003F0572"/>
    <w:rsid w:val="003F37FA"/>
    <w:rsid w:val="003F6DE9"/>
    <w:rsid w:val="00404F9D"/>
    <w:rsid w:val="00412F95"/>
    <w:rsid w:val="00423669"/>
    <w:rsid w:val="004371AF"/>
    <w:rsid w:val="00437333"/>
    <w:rsid w:val="00456EBA"/>
    <w:rsid w:val="00457C99"/>
    <w:rsid w:val="00464913"/>
    <w:rsid w:val="004859A7"/>
    <w:rsid w:val="004A25A6"/>
    <w:rsid w:val="004C7EDA"/>
    <w:rsid w:val="004D513E"/>
    <w:rsid w:val="004E2927"/>
    <w:rsid w:val="004F1519"/>
    <w:rsid w:val="004F1FB0"/>
    <w:rsid w:val="0052198C"/>
    <w:rsid w:val="005267BD"/>
    <w:rsid w:val="0053140D"/>
    <w:rsid w:val="005328B3"/>
    <w:rsid w:val="005366DA"/>
    <w:rsid w:val="00545903"/>
    <w:rsid w:val="00553FFA"/>
    <w:rsid w:val="00554B75"/>
    <w:rsid w:val="005579EC"/>
    <w:rsid w:val="00586210"/>
    <w:rsid w:val="00591492"/>
    <w:rsid w:val="005B2295"/>
    <w:rsid w:val="005B790B"/>
    <w:rsid w:val="005E7ADE"/>
    <w:rsid w:val="005F3103"/>
    <w:rsid w:val="00626868"/>
    <w:rsid w:val="006361F1"/>
    <w:rsid w:val="006422C0"/>
    <w:rsid w:val="006741A9"/>
    <w:rsid w:val="006A5883"/>
    <w:rsid w:val="006B30CC"/>
    <w:rsid w:val="006B54A4"/>
    <w:rsid w:val="006C0DF7"/>
    <w:rsid w:val="006C78EB"/>
    <w:rsid w:val="006E7B4F"/>
    <w:rsid w:val="006F2F62"/>
    <w:rsid w:val="00702082"/>
    <w:rsid w:val="007210B3"/>
    <w:rsid w:val="007233C2"/>
    <w:rsid w:val="00731E00"/>
    <w:rsid w:val="007325A2"/>
    <w:rsid w:val="00735F49"/>
    <w:rsid w:val="007361D6"/>
    <w:rsid w:val="007416B1"/>
    <w:rsid w:val="00742241"/>
    <w:rsid w:val="007505ED"/>
    <w:rsid w:val="00750A8D"/>
    <w:rsid w:val="00762B98"/>
    <w:rsid w:val="00764152"/>
    <w:rsid w:val="00781284"/>
    <w:rsid w:val="007870BA"/>
    <w:rsid w:val="007A0709"/>
    <w:rsid w:val="007A2974"/>
    <w:rsid w:val="007B1EE6"/>
    <w:rsid w:val="007B229D"/>
    <w:rsid w:val="007B547A"/>
    <w:rsid w:val="007E3A08"/>
    <w:rsid w:val="007F25BD"/>
    <w:rsid w:val="008005BE"/>
    <w:rsid w:val="00813964"/>
    <w:rsid w:val="00816B0B"/>
    <w:rsid w:val="008229B8"/>
    <w:rsid w:val="00827AE8"/>
    <w:rsid w:val="00852518"/>
    <w:rsid w:val="0088519B"/>
    <w:rsid w:val="008B3D93"/>
    <w:rsid w:val="008B4D30"/>
    <w:rsid w:val="008D5E47"/>
    <w:rsid w:val="008D6CDE"/>
    <w:rsid w:val="008E50A7"/>
    <w:rsid w:val="009056AA"/>
    <w:rsid w:val="00911F00"/>
    <w:rsid w:val="00924258"/>
    <w:rsid w:val="00925AE8"/>
    <w:rsid w:val="00930629"/>
    <w:rsid w:val="0093700F"/>
    <w:rsid w:val="0094131B"/>
    <w:rsid w:val="009512DF"/>
    <w:rsid w:val="009728A2"/>
    <w:rsid w:val="009827E0"/>
    <w:rsid w:val="009927BC"/>
    <w:rsid w:val="009A07D1"/>
    <w:rsid w:val="009B628F"/>
    <w:rsid w:val="009C505C"/>
    <w:rsid w:val="009C5229"/>
    <w:rsid w:val="009D1926"/>
    <w:rsid w:val="009E311F"/>
    <w:rsid w:val="009E61BA"/>
    <w:rsid w:val="00A1248F"/>
    <w:rsid w:val="00A12972"/>
    <w:rsid w:val="00A1361A"/>
    <w:rsid w:val="00A14452"/>
    <w:rsid w:val="00A3357A"/>
    <w:rsid w:val="00A62C25"/>
    <w:rsid w:val="00A62CA6"/>
    <w:rsid w:val="00A7270F"/>
    <w:rsid w:val="00A72BB1"/>
    <w:rsid w:val="00AA1608"/>
    <w:rsid w:val="00AD0B0B"/>
    <w:rsid w:val="00AD0B3C"/>
    <w:rsid w:val="00AD2562"/>
    <w:rsid w:val="00AE7363"/>
    <w:rsid w:val="00AF3E11"/>
    <w:rsid w:val="00B21F20"/>
    <w:rsid w:val="00B258C5"/>
    <w:rsid w:val="00B35956"/>
    <w:rsid w:val="00B3761C"/>
    <w:rsid w:val="00B543EB"/>
    <w:rsid w:val="00B54547"/>
    <w:rsid w:val="00B57A7C"/>
    <w:rsid w:val="00B67855"/>
    <w:rsid w:val="00B76670"/>
    <w:rsid w:val="00B84873"/>
    <w:rsid w:val="00B978BC"/>
    <w:rsid w:val="00BC06A2"/>
    <w:rsid w:val="00BC0CF3"/>
    <w:rsid w:val="00BC67AC"/>
    <w:rsid w:val="00BD0349"/>
    <w:rsid w:val="00BD4D78"/>
    <w:rsid w:val="00BD61E6"/>
    <w:rsid w:val="00BE2747"/>
    <w:rsid w:val="00BE6876"/>
    <w:rsid w:val="00C029F4"/>
    <w:rsid w:val="00C15E84"/>
    <w:rsid w:val="00C530F2"/>
    <w:rsid w:val="00C62198"/>
    <w:rsid w:val="00C816BC"/>
    <w:rsid w:val="00C852EC"/>
    <w:rsid w:val="00C9018A"/>
    <w:rsid w:val="00C912D9"/>
    <w:rsid w:val="00C94D94"/>
    <w:rsid w:val="00CA2951"/>
    <w:rsid w:val="00CB6F8D"/>
    <w:rsid w:val="00CC5251"/>
    <w:rsid w:val="00CC71A7"/>
    <w:rsid w:val="00CE6429"/>
    <w:rsid w:val="00CF4739"/>
    <w:rsid w:val="00D30CB3"/>
    <w:rsid w:val="00D36F83"/>
    <w:rsid w:val="00D62BC3"/>
    <w:rsid w:val="00D63710"/>
    <w:rsid w:val="00D64307"/>
    <w:rsid w:val="00D76D91"/>
    <w:rsid w:val="00D777DC"/>
    <w:rsid w:val="00D83E5E"/>
    <w:rsid w:val="00D92A71"/>
    <w:rsid w:val="00D930B8"/>
    <w:rsid w:val="00D95141"/>
    <w:rsid w:val="00DB15D6"/>
    <w:rsid w:val="00DC2F7B"/>
    <w:rsid w:val="00DD79C9"/>
    <w:rsid w:val="00DE1295"/>
    <w:rsid w:val="00DE2C0C"/>
    <w:rsid w:val="00DE3DA7"/>
    <w:rsid w:val="00DE7C8A"/>
    <w:rsid w:val="00DF5DEB"/>
    <w:rsid w:val="00DF6CB0"/>
    <w:rsid w:val="00E075E0"/>
    <w:rsid w:val="00E15BEC"/>
    <w:rsid w:val="00E30996"/>
    <w:rsid w:val="00E30F98"/>
    <w:rsid w:val="00E338F5"/>
    <w:rsid w:val="00E4014F"/>
    <w:rsid w:val="00E51C35"/>
    <w:rsid w:val="00E54651"/>
    <w:rsid w:val="00E546D6"/>
    <w:rsid w:val="00E56E03"/>
    <w:rsid w:val="00E57FA8"/>
    <w:rsid w:val="00E72B7F"/>
    <w:rsid w:val="00E80CBF"/>
    <w:rsid w:val="00EB07D0"/>
    <w:rsid w:val="00EC7C51"/>
    <w:rsid w:val="00ED546E"/>
    <w:rsid w:val="00EF4995"/>
    <w:rsid w:val="00F05373"/>
    <w:rsid w:val="00F07F21"/>
    <w:rsid w:val="00F14B33"/>
    <w:rsid w:val="00F16103"/>
    <w:rsid w:val="00F342D1"/>
    <w:rsid w:val="00F71C38"/>
    <w:rsid w:val="00FA1BDC"/>
    <w:rsid w:val="00FA57B7"/>
    <w:rsid w:val="00FB09E9"/>
    <w:rsid w:val="00FB2510"/>
    <w:rsid w:val="00FC299C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11EC5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9728A2"/>
    <w:rPr>
      <w:rFonts w:ascii="Arial" w:hAnsi="Arial" w:cs="Arial"/>
      <w:b/>
      <w:bCs/>
      <w:caps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9728A2"/>
    <w:rPr>
      <w:sz w:val="24"/>
      <w:lang w:eastAsia="en-US"/>
    </w:rPr>
  </w:style>
  <w:style w:type="table" w:styleId="TableGrid">
    <w:name w:val="Table Grid"/>
    <w:basedOn w:val="TableNormal"/>
    <w:uiPriority w:val="59"/>
    <w:rsid w:val="0009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11EC5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9728A2"/>
    <w:rPr>
      <w:rFonts w:ascii="Arial" w:hAnsi="Arial" w:cs="Arial"/>
      <w:b/>
      <w:bCs/>
      <w:caps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9728A2"/>
    <w:rPr>
      <w:sz w:val="24"/>
      <w:lang w:eastAsia="en-US"/>
    </w:rPr>
  </w:style>
  <w:style w:type="table" w:styleId="TableGrid">
    <w:name w:val="Table Grid"/>
    <w:basedOn w:val="TableNormal"/>
    <w:uiPriority w:val="59"/>
    <w:rsid w:val="0009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ub.gov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e.gov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994D-3281-4B14-B2BD-43ECD3A1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3804</Words>
  <Characters>2169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5962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2014-12-04T13:41:00Z</cp:lastPrinted>
  <dcterms:created xsi:type="dcterms:W3CDTF">2017-10-04T13:12:00Z</dcterms:created>
  <dcterms:modified xsi:type="dcterms:W3CDTF">2017-10-04T13:12:00Z</dcterms:modified>
</cp:coreProperties>
</file>