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2D" w:rsidRPr="00C22484" w:rsidRDefault="0054742D" w:rsidP="0054742D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</w:rPr>
        <w:t>Iepirkuma procedūras „</w:t>
      </w:r>
      <w:r>
        <w:rPr>
          <w:rFonts w:ascii="Times New Roman" w:hAnsi="Times New Roman"/>
          <w:b/>
          <w:bCs/>
          <w:caps/>
          <w:sz w:val="24"/>
          <w:szCs w:val="24"/>
        </w:rPr>
        <w:t>VALSTS KASES INFORMĀCIJAS DROŠĪBAS PĀRBAUDES</w:t>
      </w:r>
      <w:r w:rsidRPr="00C22484">
        <w:rPr>
          <w:rFonts w:ascii="Times New Roman" w:hAnsi="Times New Roman"/>
          <w:b/>
          <w:bCs/>
          <w:caps/>
          <w:sz w:val="24"/>
          <w:szCs w:val="24"/>
        </w:rPr>
        <w:t>” VK/2015/0</w:t>
      </w:r>
      <w:r>
        <w:rPr>
          <w:rFonts w:ascii="Times New Roman" w:hAnsi="Times New Roman"/>
          <w:b/>
          <w:bCs/>
          <w:caps/>
          <w:sz w:val="24"/>
          <w:szCs w:val="24"/>
        </w:rPr>
        <w:t>8</w:t>
      </w:r>
      <w:r w:rsidRPr="00C22484">
        <w:rPr>
          <w:rFonts w:ascii="Times New Roman" w:hAnsi="Times New Roman"/>
          <w:b/>
          <w:bCs/>
          <w:caps/>
          <w:sz w:val="24"/>
          <w:szCs w:val="24"/>
        </w:rPr>
        <w:t xml:space="preserve"> komisijas sēdes</w:t>
      </w:r>
      <w:bookmarkEnd w:id="0"/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64236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protokols 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lv-LV"/>
        </w:rPr>
      </w:pPr>
      <w:r w:rsidRPr="00B64236">
        <w:rPr>
          <w:rFonts w:ascii="Times New Roman" w:eastAsia="Times New Roman" w:hAnsi="Times New Roman"/>
          <w:sz w:val="20"/>
          <w:szCs w:val="24"/>
          <w:lang w:eastAsia="lv-LV"/>
        </w:rPr>
        <w:t>Rīg</w:t>
      </w:r>
      <w:r>
        <w:rPr>
          <w:rFonts w:ascii="Times New Roman" w:eastAsia="Times New Roman" w:hAnsi="Times New Roman"/>
          <w:sz w:val="20"/>
          <w:szCs w:val="24"/>
          <w:lang w:eastAsia="lv-LV"/>
        </w:rPr>
        <w:t>ā</w:t>
      </w:r>
    </w:p>
    <w:p w:rsidR="005D4985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eastAsia="lv-LV"/>
        </w:rPr>
      </w:pPr>
    </w:p>
    <w:p w:rsidR="006B0FCF" w:rsidRPr="00B64236" w:rsidRDefault="006B0FCF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eastAsia="lv-LV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5D4985" w:rsidRPr="00B64236" w:rsidTr="00A24D49">
        <w:tc>
          <w:tcPr>
            <w:tcW w:w="4575" w:type="dxa"/>
          </w:tcPr>
          <w:p w:rsidR="005D4985" w:rsidRPr="00B64236" w:rsidRDefault="005D4985" w:rsidP="00DF48D6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5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 xml:space="preserve">. gada </w:t>
            </w:r>
            <w:r w:rsidR="00130F85"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3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. 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jū</w:t>
            </w:r>
            <w:r w:rsidR="008B769C"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ijā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 xml:space="preserve"> plkst. </w:t>
            </w:r>
            <w:r w:rsidR="0054742D"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1</w:t>
            </w:r>
            <w:r w:rsidR="00DF48D6"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0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.</w:t>
            </w:r>
            <w:r w:rsidR="0054742D"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0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eastAsia="lv-LV"/>
              </w:rPr>
              <w:t>0</w:t>
            </w:r>
          </w:p>
        </w:tc>
        <w:tc>
          <w:tcPr>
            <w:tcW w:w="4705" w:type="dxa"/>
          </w:tcPr>
          <w:p w:rsidR="005D4985" w:rsidRPr="00B64236" w:rsidRDefault="005D4985" w:rsidP="008B769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r w:rsidR="008B76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Sēdi</w:t>
            </w:r>
            <w:r w:rsidRPr="00FD211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vada:</w:t>
            </w: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Kvalitātes un risku vadības departamenta vecākais eksperts</w:t>
            </w:r>
          </w:p>
        </w:tc>
        <w:tc>
          <w:tcPr>
            <w:tcW w:w="4705" w:type="dxa"/>
          </w:tcPr>
          <w:p w:rsidR="0054742D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 Vāvere</w:t>
            </w: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Kvalitātes un risku vadības departamenta direktore</w:t>
            </w:r>
          </w:p>
        </w:tc>
        <w:tc>
          <w:tcPr>
            <w:tcW w:w="4705" w:type="dxa"/>
          </w:tcPr>
          <w:p w:rsidR="0054742D" w:rsidRPr="0007521C" w:rsidRDefault="0054742D" w:rsidP="00164264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521C">
              <w:rPr>
                <w:rFonts w:ascii="Times New Roman" w:hAnsi="Times New Roman"/>
                <w:sz w:val="20"/>
                <w:szCs w:val="20"/>
              </w:rPr>
              <w:t>I. </w:t>
            </w:r>
            <w:proofErr w:type="spellStart"/>
            <w:r w:rsidRPr="0007521C">
              <w:rPr>
                <w:rFonts w:ascii="Times New Roman" w:hAnsi="Times New Roman"/>
                <w:sz w:val="20"/>
                <w:szCs w:val="20"/>
              </w:rPr>
              <w:t>Galandere-</w:t>
            </w:r>
            <w:proofErr w:type="spellEnd"/>
            <w:r w:rsidRPr="0007521C">
              <w:rPr>
                <w:rFonts w:ascii="Times New Roman" w:hAnsi="Times New Roman"/>
                <w:sz w:val="20"/>
                <w:szCs w:val="20"/>
              </w:rPr>
              <w:t xml:space="preserve"> Zīle</w:t>
            </w:r>
          </w:p>
        </w:tc>
      </w:tr>
      <w:tr w:rsidR="0054742D" w:rsidRPr="00B64236" w:rsidTr="00A24D49">
        <w:tc>
          <w:tcPr>
            <w:tcW w:w="4575" w:type="dxa"/>
          </w:tcPr>
          <w:p w:rsidR="0054742D" w:rsidRPr="004154C9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C9">
              <w:rPr>
                <w:rFonts w:ascii="Times New Roman" w:hAnsi="Times New Roman"/>
                <w:sz w:val="20"/>
                <w:szCs w:val="20"/>
              </w:rPr>
              <w:t>Juridiskā departamenta direktora vietnieks</w:t>
            </w:r>
          </w:p>
        </w:tc>
        <w:tc>
          <w:tcPr>
            <w:tcW w:w="4705" w:type="dxa"/>
          </w:tcPr>
          <w:p w:rsidR="0054742D" w:rsidRPr="0007521C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521C">
              <w:rPr>
                <w:rFonts w:ascii="Times New Roman" w:hAnsi="Times New Roman"/>
                <w:sz w:val="20"/>
                <w:szCs w:val="20"/>
              </w:rPr>
              <w:t>R. Zariņš</w:t>
            </w:r>
          </w:p>
        </w:tc>
      </w:tr>
      <w:tr w:rsidR="0054742D" w:rsidRPr="00B64236" w:rsidTr="00A24D49">
        <w:tc>
          <w:tcPr>
            <w:tcW w:w="4575" w:type="dxa"/>
          </w:tcPr>
          <w:p w:rsidR="0054742D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C9">
              <w:rPr>
                <w:rFonts w:ascii="Times New Roman" w:hAnsi="Times New Roman"/>
                <w:sz w:val="20"/>
                <w:szCs w:val="20"/>
              </w:rPr>
              <w:t xml:space="preserve">Infrastruktūras apsaimniekošanas departamenta </w:t>
            </w:r>
            <w:r>
              <w:rPr>
                <w:rFonts w:ascii="Times New Roman" w:hAnsi="Times New Roman"/>
                <w:sz w:val="20"/>
                <w:szCs w:val="20"/>
              </w:rPr>
              <w:t>direktora vietniece</w:t>
            </w:r>
          </w:p>
        </w:tc>
        <w:tc>
          <w:tcPr>
            <w:tcW w:w="4705" w:type="dxa"/>
          </w:tcPr>
          <w:p w:rsidR="0054742D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4742D" w:rsidRPr="0007521C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 Ozola</w:t>
            </w: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54742D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742D">
              <w:rPr>
                <w:rFonts w:ascii="Times New Roman" w:hAnsi="Times New Roman"/>
                <w:sz w:val="20"/>
                <w:szCs w:val="20"/>
                <w:u w:val="single"/>
              </w:rPr>
              <w:t>Nepiedalās</w:t>
            </w: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54742D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4154C9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Informātikas departamenta direktora vietnieks – Informācijas sistēmu administrēšanas daļas vadītājs</w:t>
            </w:r>
          </w:p>
        </w:tc>
        <w:tc>
          <w:tcPr>
            <w:tcW w:w="4705" w:type="dxa"/>
          </w:tcPr>
          <w:p w:rsidR="0054742D" w:rsidRPr="0007521C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4742D" w:rsidRPr="0007521C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521C">
              <w:rPr>
                <w:rFonts w:ascii="Times New Roman" w:hAnsi="Times New Roman"/>
                <w:sz w:val="20"/>
                <w:szCs w:val="20"/>
              </w:rPr>
              <w:t>G. Miemis</w:t>
            </w:r>
          </w:p>
        </w:tc>
      </w:tr>
      <w:tr w:rsidR="0054742D" w:rsidRPr="00B64236" w:rsidTr="00A24D49">
        <w:tc>
          <w:tcPr>
            <w:tcW w:w="4575" w:type="dxa"/>
          </w:tcPr>
          <w:p w:rsidR="0054742D" w:rsidRPr="0054742D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EA5E78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</w:rPr>
              <w:t>Protokolē:</w:t>
            </w: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4C9">
              <w:rPr>
                <w:rFonts w:ascii="Times New Roman" w:hAnsi="Times New Roman"/>
                <w:sz w:val="20"/>
                <w:szCs w:val="20"/>
              </w:rPr>
              <w:t xml:space="preserve">Infrastruktūras apsaimniekošanas departamenta </w:t>
            </w:r>
            <w:r>
              <w:rPr>
                <w:rFonts w:ascii="Times New Roman" w:hAnsi="Times New Roman"/>
                <w:sz w:val="20"/>
                <w:szCs w:val="20"/>
              </w:rPr>
              <w:t>direktora vietniece</w:t>
            </w: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 Ozola</w:t>
            </w:r>
          </w:p>
        </w:tc>
      </w:tr>
    </w:tbl>
    <w:p w:rsidR="005D4985" w:rsidRPr="00B64236" w:rsidRDefault="005D4985" w:rsidP="005D4985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1191" w:rsidRPr="006E7B2A" w:rsidRDefault="00531191" w:rsidP="00531191">
      <w:pPr>
        <w:widowControl/>
        <w:spacing w:after="0" w:line="240" w:lineRule="auto"/>
        <w:ind w:right="-879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  <w:t>Darba kārtībā:</w:t>
      </w:r>
    </w:p>
    <w:p w:rsidR="00531191" w:rsidRPr="006E7B2A" w:rsidRDefault="00531191" w:rsidP="00712B64">
      <w:pPr>
        <w:widowControl/>
        <w:numPr>
          <w:ilvl w:val="0"/>
          <w:numId w:val="15"/>
        </w:numPr>
        <w:spacing w:before="120" w:after="12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 </w:t>
      </w:r>
      <w:r w:rsidR="008B769C" w:rsidRPr="00043437">
        <w:rPr>
          <w:rFonts w:ascii="Times New Roman" w:hAnsi="Times New Roman"/>
          <w:sz w:val="24"/>
          <w:szCs w:val="24"/>
        </w:rPr>
        <w:t>SIA “</w:t>
      </w:r>
      <w:r w:rsidR="008B769C">
        <w:rPr>
          <w:rFonts w:ascii="Times New Roman" w:hAnsi="Times New Roman"/>
          <w:sz w:val="24"/>
          <w:szCs w:val="24"/>
        </w:rPr>
        <w:t>SQUALIO</w:t>
      </w:r>
      <w:r w:rsidR="008B769C" w:rsidRPr="00043437">
        <w:rPr>
          <w:rFonts w:ascii="Times New Roman" w:hAnsi="Times New Roman"/>
          <w:sz w:val="24"/>
          <w:szCs w:val="24"/>
        </w:rPr>
        <w:t>”</w:t>
      </w:r>
      <w:r w:rsidR="008B769C">
        <w:rPr>
          <w:rFonts w:ascii="Times New Roman" w:hAnsi="Times New Roman"/>
          <w:sz w:val="24"/>
          <w:szCs w:val="24"/>
        </w:rPr>
        <w:t xml:space="preserve">; SIA ”KPMG </w:t>
      </w:r>
      <w:proofErr w:type="spellStart"/>
      <w:r w:rsidR="008B769C">
        <w:rPr>
          <w:rFonts w:ascii="Times New Roman" w:hAnsi="Times New Roman"/>
          <w:sz w:val="24"/>
          <w:szCs w:val="24"/>
        </w:rPr>
        <w:t>Baltics</w:t>
      </w:r>
      <w:proofErr w:type="spellEnd"/>
      <w:r w:rsidR="008B769C">
        <w:rPr>
          <w:rFonts w:ascii="Times New Roman" w:hAnsi="Times New Roman"/>
          <w:sz w:val="24"/>
          <w:szCs w:val="24"/>
        </w:rPr>
        <w:t>”; SIA „IT Centrs”; SIA ”ANALYTICA”; SIA ”</w:t>
      </w:r>
      <w:proofErr w:type="spellStart"/>
      <w:r w:rsidR="008B769C">
        <w:rPr>
          <w:rFonts w:ascii="Times New Roman" w:hAnsi="Times New Roman"/>
          <w:sz w:val="24"/>
          <w:szCs w:val="24"/>
        </w:rPr>
        <w:t>PricewaterhouseCoopers</w:t>
      </w:r>
      <w:proofErr w:type="spellEnd"/>
      <w:r w:rsidR="008B769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piedāvājuma atbilstības pārbaude iepirkuma procedūras uzaicinājumā norādītajām pretendentu atlases prasībām (uzaicinājuma </w:t>
      </w:r>
      <w:r w:rsidR="008B769C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. punkts „Prasības pretendentiem, iesniedzamie pretendentu atlases dokumenti un pārbaudāmās ziņas”).</w:t>
      </w:r>
    </w:p>
    <w:p w:rsidR="00531191" w:rsidRPr="006E7B2A" w:rsidRDefault="00531191" w:rsidP="00712B64">
      <w:pPr>
        <w:widowControl/>
        <w:numPr>
          <w:ilvl w:val="0"/>
          <w:numId w:val="15"/>
        </w:numPr>
        <w:spacing w:before="120" w:after="12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 </w:t>
      </w:r>
      <w:r w:rsidR="008B769C" w:rsidRPr="00043437">
        <w:rPr>
          <w:rFonts w:ascii="Times New Roman" w:hAnsi="Times New Roman"/>
          <w:sz w:val="24"/>
          <w:szCs w:val="24"/>
        </w:rPr>
        <w:t>SIA “</w:t>
      </w:r>
      <w:r w:rsidR="008B769C">
        <w:rPr>
          <w:rFonts w:ascii="Times New Roman" w:hAnsi="Times New Roman"/>
          <w:sz w:val="24"/>
          <w:szCs w:val="24"/>
        </w:rPr>
        <w:t>SQUALIO</w:t>
      </w:r>
      <w:r w:rsidR="008B769C" w:rsidRPr="00043437">
        <w:rPr>
          <w:rFonts w:ascii="Times New Roman" w:hAnsi="Times New Roman"/>
          <w:sz w:val="24"/>
          <w:szCs w:val="24"/>
        </w:rPr>
        <w:t>”</w:t>
      </w:r>
      <w:r w:rsidR="008B769C">
        <w:rPr>
          <w:rFonts w:ascii="Times New Roman" w:hAnsi="Times New Roman"/>
          <w:sz w:val="24"/>
          <w:szCs w:val="24"/>
        </w:rPr>
        <w:t>; SIA „IT Centrs”; SIA ”ANALYTICA”; SIA ”</w:t>
      </w:r>
      <w:proofErr w:type="spellStart"/>
      <w:r w:rsidR="008B769C">
        <w:rPr>
          <w:rFonts w:ascii="Times New Roman" w:hAnsi="Times New Roman"/>
          <w:sz w:val="24"/>
          <w:szCs w:val="24"/>
        </w:rPr>
        <w:t>PricewaterhouseCoopers</w:t>
      </w:r>
      <w:proofErr w:type="spellEnd"/>
      <w:r w:rsidR="008B769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piedāvājuma atbilstības pārbaude iepirkuma procedūras uzaicinājumā norādītajām tehniskās specifikācijas prasībām (uzaicinājuma </w:t>
      </w:r>
      <w:r w:rsidR="008B769C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. punkts „Tehnisk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ais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piedāvājums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”).</w:t>
      </w:r>
    </w:p>
    <w:p w:rsidR="00531191" w:rsidRPr="006E7B2A" w:rsidRDefault="00531191" w:rsidP="00712B64">
      <w:pPr>
        <w:widowControl/>
        <w:numPr>
          <w:ilvl w:val="0"/>
          <w:numId w:val="15"/>
        </w:numPr>
        <w:spacing w:before="120" w:after="12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Lēmuma par iepirkuma procedūras piedāvājuma izvēli pieņemšana.</w:t>
      </w:r>
    </w:p>
    <w:p w:rsidR="00531191" w:rsidRPr="006E7B2A" w:rsidRDefault="00531191" w:rsidP="00712B64">
      <w:pPr>
        <w:widowControl/>
        <w:numPr>
          <w:ilvl w:val="0"/>
          <w:numId w:val="15"/>
        </w:numPr>
        <w:spacing w:before="120" w:after="12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 </w:t>
      </w:r>
      <w:r w:rsidR="008B769C">
        <w:rPr>
          <w:rFonts w:ascii="Times New Roman" w:hAnsi="Times New Roman"/>
          <w:sz w:val="24"/>
          <w:szCs w:val="24"/>
        </w:rPr>
        <w:t xml:space="preserve">SIA „IT Centrs” 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nomaksāto nodokļu un </w:t>
      </w:r>
      <w:r w:rsidRPr="006E7B2A">
        <w:rPr>
          <w:rFonts w:ascii="Times New Roman" w:eastAsia="Times New Roman" w:hAnsi="Times New Roman"/>
          <w:bCs/>
          <w:sz w:val="24"/>
          <w:szCs w:val="24"/>
          <w:lang w:eastAsia="lv-LV"/>
        </w:rPr>
        <w:t>maksātnespējas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pārbaude Elektronisko iepirkumu sistēmā E- izziņas.</w:t>
      </w:r>
    </w:p>
    <w:p w:rsidR="00531191" w:rsidRPr="006E7B2A" w:rsidRDefault="00531191" w:rsidP="00712B64">
      <w:pPr>
        <w:widowControl/>
        <w:numPr>
          <w:ilvl w:val="0"/>
          <w:numId w:val="15"/>
        </w:numPr>
        <w:spacing w:before="120" w:after="12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Lēmuma par iepirkuma procedūras rezultātiem pieņemšana.</w:t>
      </w:r>
    </w:p>
    <w:p w:rsidR="00531191" w:rsidRPr="006E7B2A" w:rsidRDefault="00531191" w:rsidP="00712B64">
      <w:pPr>
        <w:widowControl/>
        <w:numPr>
          <w:ilvl w:val="0"/>
          <w:numId w:val="15"/>
        </w:numPr>
        <w:spacing w:before="120" w:after="12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Atbildīgā darbinieka par līguma slēgšanu noteikšana.</w:t>
      </w:r>
    </w:p>
    <w:p w:rsidR="00531191" w:rsidRPr="006E7B2A" w:rsidRDefault="00531191" w:rsidP="00712B64">
      <w:pPr>
        <w:widowControl/>
        <w:numPr>
          <w:ilvl w:val="0"/>
          <w:numId w:val="15"/>
        </w:numPr>
        <w:spacing w:before="120" w:after="12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Atbildīgā darbinieka par līguma izpildes uzraudzību noteikšana.</w:t>
      </w:r>
    </w:p>
    <w:p w:rsidR="00531191" w:rsidRPr="006E7B2A" w:rsidRDefault="00531191" w:rsidP="00712B64">
      <w:pPr>
        <w:widowControl/>
        <w:numPr>
          <w:ilvl w:val="0"/>
          <w:numId w:val="15"/>
        </w:numPr>
        <w:spacing w:before="120" w:after="12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Informācijas par iepirkuma procedūras rezultātiem nosūtīšana pretendentam.</w:t>
      </w:r>
    </w:p>
    <w:p w:rsidR="00531191" w:rsidRPr="006E7B2A" w:rsidRDefault="00531191" w:rsidP="00712B64">
      <w:pPr>
        <w:widowControl/>
        <w:numPr>
          <w:ilvl w:val="0"/>
          <w:numId w:val="15"/>
        </w:numPr>
        <w:spacing w:before="120" w:after="12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Lēmuma par iepirkuma procedūras rezultātiem publicēšana Valsts kases mājaslapā.</w:t>
      </w:r>
    </w:p>
    <w:p w:rsidR="00531191" w:rsidRPr="006E7B2A" w:rsidRDefault="00531191" w:rsidP="00712B64">
      <w:pPr>
        <w:widowControl/>
        <w:numPr>
          <w:ilvl w:val="0"/>
          <w:numId w:val="15"/>
        </w:numPr>
        <w:spacing w:before="120" w:after="12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Noslēgtā iepirkuma līguma publicēšana Valsts kases mājaslapā.</w:t>
      </w:r>
    </w:p>
    <w:p w:rsidR="00531191" w:rsidRPr="006E7B2A" w:rsidRDefault="00531191" w:rsidP="00712B64">
      <w:pPr>
        <w:widowControl/>
        <w:numPr>
          <w:ilvl w:val="0"/>
          <w:numId w:val="15"/>
        </w:numPr>
        <w:spacing w:before="120" w:after="120" w:line="240" w:lineRule="auto"/>
        <w:ind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Informatīva paziņojuma par noslēgto līgumu publicēšana Iepirkumu uzraudzības biroja mājaslapā.</w:t>
      </w:r>
    </w:p>
    <w:p w:rsidR="00531191" w:rsidRPr="006E7B2A" w:rsidRDefault="00531191" w:rsidP="00712B64">
      <w:pPr>
        <w:widowControl/>
        <w:spacing w:before="120" w:after="120" w:line="240" w:lineRule="auto"/>
        <w:ind w:right="1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:rsidR="00531191" w:rsidRPr="006E7B2A" w:rsidRDefault="00531191" w:rsidP="00531191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  <w:t>Nolemj (vienbalsīgi):</w:t>
      </w:r>
    </w:p>
    <w:p w:rsidR="00531191" w:rsidRDefault="00531191" w:rsidP="00712B64">
      <w:pPr>
        <w:widowControl/>
        <w:numPr>
          <w:ilvl w:val="0"/>
          <w:numId w:val="16"/>
        </w:numPr>
        <w:spacing w:before="120" w:after="120" w:line="240" w:lineRule="auto"/>
        <w:ind w:left="588" w:right="11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Pretendenta </w:t>
      </w:r>
      <w:r w:rsidR="008B769C" w:rsidRPr="00043437">
        <w:rPr>
          <w:rFonts w:ascii="Times New Roman" w:hAnsi="Times New Roman"/>
          <w:sz w:val="24"/>
          <w:szCs w:val="24"/>
        </w:rPr>
        <w:t>SIA “</w:t>
      </w:r>
      <w:r w:rsidR="008B769C">
        <w:rPr>
          <w:rFonts w:ascii="Times New Roman" w:hAnsi="Times New Roman"/>
          <w:sz w:val="24"/>
          <w:szCs w:val="24"/>
        </w:rPr>
        <w:t>SQUALIO</w:t>
      </w:r>
      <w:r w:rsidR="008B769C" w:rsidRPr="00043437">
        <w:rPr>
          <w:rFonts w:ascii="Times New Roman" w:hAnsi="Times New Roman"/>
          <w:sz w:val="24"/>
          <w:szCs w:val="24"/>
        </w:rPr>
        <w:t>”</w:t>
      </w:r>
      <w:r w:rsidR="008B769C">
        <w:rPr>
          <w:rFonts w:ascii="Times New Roman" w:hAnsi="Times New Roman"/>
          <w:sz w:val="24"/>
          <w:szCs w:val="24"/>
        </w:rPr>
        <w:t>; SIA „IT Centrs”; SIA ”ANALYTICA”; SIA ”</w:t>
      </w:r>
      <w:proofErr w:type="spellStart"/>
      <w:r w:rsidR="008B769C">
        <w:rPr>
          <w:rFonts w:ascii="Times New Roman" w:hAnsi="Times New Roman"/>
          <w:sz w:val="24"/>
          <w:szCs w:val="24"/>
        </w:rPr>
        <w:t>PricewaterhouseCoopers</w:t>
      </w:r>
      <w:proofErr w:type="spellEnd"/>
      <w:r w:rsidR="008B769C">
        <w:rPr>
          <w:rFonts w:ascii="Times New Roman" w:hAnsi="Times New Roman"/>
          <w:sz w:val="24"/>
          <w:szCs w:val="24"/>
        </w:rPr>
        <w:t>”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piedāvājums atbilst iepirkuma procedūras uzaicinājumā norādītajām pretendentu atlases prasībām (uzaicinājuma </w:t>
      </w:r>
      <w:r w:rsidR="008B769C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. punkts „Prasības pretendentiem, iesniedzamie pretendentu atlases dokumenti un pārbaudāmās ziņas”).</w:t>
      </w:r>
    </w:p>
    <w:p w:rsidR="00705D28" w:rsidRPr="00130F85" w:rsidRDefault="00D44753" w:rsidP="00712B64">
      <w:pPr>
        <w:widowControl/>
        <w:numPr>
          <w:ilvl w:val="0"/>
          <w:numId w:val="16"/>
        </w:numPr>
        <w:spacing w:before="120" w:after="120" w:line="240" w:lineRule="auto"/>
        <w:ind w:left="588" w:right="11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30F85">
        <w:rPr>
          <w:rFonts w:ascii="Times New Roman" w:eastAsia="Times New Roman" w:hAnsi="Times New Roman"/>
          <w:sz w:val="24"/>
          <w:szCs w:val="24"/>
          <w:lang w:eastAsia="lv-LV"/>
        </w:rPr>
        <w:t>Saskaņā ar iepirkuma procedūras uzaicinājuma 9.2.1. un 9.2.2. apakšpunktu noraidīt SIA</w:t>
      </w:r>
      <w:r w:rsidRPr="00130F85">
        <w:rPr>
          <w:rFonts w:ascii="Times New Roman" w:hAnsi="Times New Roman"/>
          <w:sz w:val="24"/>
          <w:szCs w:val="24"/>
        </w:rPr>
        <w:t xml:space="preserve">”KPMG </w:t>
      </w:r>
      <w:proofErr w:type="spellStart"/>
      <w:r w:rsidRPr="00130F85">
        <w:rPr>
          <w:rFonts w:ascii="Times New Roman" w:hAnsi="Times New Roman"/>
          <w:sz w:val="24"/>
          <w:szCs w:val="24"/>
        </w:rPr>
        <w:t>Baltics</w:t>
      </w:r>
      <w:proofErr w:type="spellEnd"/>
      <w:r w:rsidRPr="00130F85">
        <w:rPr>
          <w:rFonts w:ascii="Times New Roman" w:hAnsi="Times New Roman"/>
          <w:sz w:val="24"/>
          <w:szCs w:val="24"/>
        </w:rPr>
        <w:t xml:space="preserve">” piedāvājumu kā </w:t>
      </w:r>
      <w:r w:rsidRPr="00DF48D6">
        <w:rPr>
          <w:rFonts w:ascii="Times New Roman" w:hAnsi="Times New Roman"/>
          <w:b/>
          <w:sz w:val="24"/>
          <w:szCs w:val="24"/>
        </w:rPr>
        <w:t>neatbilstošu</w:t>
      </w:r>
      <w:r w:rsidR="003825EB" w:rsidRPr="00130F85">
        <w:rPr>
          <w:rFonts w:ascii="Times New Roman" w:hAnsi="Times New Roman"/>
          <w:sz w:val="24"/>
          <w:szCs w:val="24"/>
        </w:rPr>
        <w:t xml:space="preserve"> un tālāk neizskatīt</w:t>
      </w:r>
      <w:r w:rsidRPr="00130F85">
        <w:rPr>
          <w:rFonts w:ascii="Times New Roman" w:hAnsi="Times New Roman"/>
          <w:sz w:val="24"/>
          <w:szCs w:val="24"/>
        </w:rPr>
        <w:t>, jo projekta vadītāja un projekta testēt</w:t>
      </w:r>
      <w:r w:rsidR="001427F9" w:rsidRPr="00130F85">
        <w:rPr>
          <w:rFonts w:ascii="Times New Roman" w:hAnsi="Times New Roman"/>
          <w:sz w:val="24"/>
          <w:szCs w:val="24"/>
        </w:rPr>
        <w:t>ā</w:t>
      </w:r>
      <w:r w:rsidRPr="00130F85">
        <w:rPr>
          <w:rFonts w:ascii="Times New Roman" w:hAnsi="Times New Roman"/>
          <w:sz w:val="24"/>
          <w:szCs w:val="24"/>
        </w:rPr>
        <w:t xml:space="preserve">ja </w:t>
      </w:r>
      <w:r w:rsidR="00352287">
        <w:rPr>
          <w:rFonts w:ascii="Times New Roman" w:hAnsi="Times New Roman"/>
          <w:sz w:val="24"/>
          <w:szCs w:val="24"/>
        </w:rPr>
        <w:t xml:space="preserve">augstākā </w:t>
      </w:r>
      <w:r w:rsidRPr="00130F85">
        <w:rPr>
          <w:rFonts w:ascii="Times New Roman" w:hAnsi="Times New Roman"/>
          <w:sz w:val="24"/>
          <w:szCs w:val="24"/>
        </w:rPr>
        <w:t>izglītība neatbilst iepirkuma</w:t>
      </w:r>
      <w:r w:rsidR="001427F9" w:rsidRPr="00130F85">
        <w:rPr>
          <w:rFonts w:ascii="Times New Roman" w:hAnsi="Times New Roman"/>
          <w:sz w:val="24"/>
          <w:szCs w:val="24"/>
        </w:rPr>
        <w:t xml:space="preserve"> procedūras prasībām</w:t>
      </w:r>
      <w:r w:rsidR="00705D28" w:rsidRPr="00130F85">
        <w:rPr>
          <w:rFonts w:ascii="Times New Roman" w:hAnsi="Times New Roman"/>
          <w:sz w:val="24"/>
          <w:szCs w:val="24"/>
        </w:rPr>
        <w:t>.</w:t>
      </w:r>
      <w:r w:rsidR="001427F9" w:rsidRPr="00130F85">
        <w:rPr>
          <w:rFonts w:ascii="Times New Roman" w:hAnsi="Times New Roman"/>
          <w:sz w:val="24"/>
          <w:szCs w:val="24"/>
        </w:rPr>
        <w:t xml:space="preserve"> </w:t>
      </w:r>
    </w:p>
    <w:p w:rsidR="00531191" w:rsidRPr="00705D28" w:rsidRDefault="00531191" w:rsidP="00712B64">
      <w:pPr>
        <w:widowControl/>
        <w:numPr>
          <w:ilvl w:val="0"/>
          <w:numId w:val="16"/>
        </w:numPr>
        <w:spacing w:before="120" w:after="120" w:line="240" w:lineRule="auto"/>
        <w:ind w:left="588" w:right="11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5D28">
        <w:rPr>
          <w:rFonts w:ascii="Times New Roman" w:eastAsia="Times New Roman" w:hAnsi="Times New Roman"/>
          <w:sz w:val="24"/>
          <w:szCs w:val="24"/>
          <w:lang w:eastAsia="lv-LV"/>
        </w:rPr>
        <w:t>Pretendenta</w:t>
      </w:r>
      <w:r w:rsidRPr="00705D2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8B769C" w:rsidRPr="00705D28">
        <w:rPr>
          <w:rFonts w:ascii="Times New Roman" w:hAnsi="Times New Roman"/>
          <w:sz w:val="24"/>
          <w:szCs w:val="24"/>
        </w:rPr>
        <w:t>SIA “SQUALIO”; SIA „IT Centrs”; SIA ”ANALYTICA”; SIA ”</w:t>
      </w:r>
      <w:proofErr w:type="spellStart"/>
      <w:r w:rsidR="008B769C" w:rsidRPr="00705D28">
        <w:rPr>
          <w:rFonts w:ascii="Times New Roman" w:hAnsi="Times New Roman"/>
          <w:sz w:val="24"/>
          <w:szCs w:val="24"/>
        </w:rPr>
        <w:t>PricewaterhouseCoopers</w:t>
      </w:r>
      <w:proofErr w:type="spellEnd"/>
      <w:r w:rsidR="008B769C" w:rsidRPr="00705D28">
        <w:rPr>
          <w:rFonts w:ascii="Times New Roman" w:hAnsi="Times New Roman"/>
          <w:sz w:val="24"/>
          <w:szCs w:val="24"/>
        </w:rPr>
        <w:t xml:space="preserve">” </w:t>
      </w:r>
      <w:r w:rsidRPr="00705D28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piedāvājums atbilst iepirkuma procedūras uzaicinājumā norādītajām tehniskās specifikācijas prasībām (uzaicinājuma </w:t>
      </w:r>
      <w:r w:rsidR="008B769C" w:rsidRPr="00705D28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Pr="00705D28">
        <w:rPr>
          <w:rFonts w:ascii="Times New Roman" w:eastAsia="Times New Roman" w:hAnsi="Times New Roman"/>
          <w:sz w:val="24"/>
          <w:szCs w:val="24"/>
          <w:lang w:eastAsia="lv-LV"/>
        </w:rPr>
        <w:t>. punkts „Tehniskais piedāvājums”).</w:t>
      </w:r>
    </w:p>
    <w:p w:rsidR="00531191" w:rsidRPr="006E7B2A" w:rsidRDefault="00531191" w:rsidP="00712B64">
      <w:pPr>
        <w:widowControl/>
        <w:numPr>
          <w:ilvl w:val="0"/>
          <w:numId w:val="16"/>
        </w:numPr>
        <w:spacing w:before="120" w:after="120" w:line="240" w:lineRule="auto"/>
        <w:ind w:left="588" w:right="11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Saskaņā ar Publisko iepirkumu likuma 8.</w:t>
      </w:r>
      <w:r w:rsidRPr="006E7B2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 panta devīto daļu un iepirkuma procedūras uzaicinājuma 1</w:t>
      </w:r>
      <w:r w:rsidR="00705D28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. punktu izvēlēties </w:t>
      </w:r>
      <w:r w:rsidR="008B769C">
        <w:rPr>
          <w:rFonts w:ascii="Times New Roman" w:hAnsi="Times New Roman"/>
          <w:sz w:val="24"/>
          <w:szCs w:val="24"/>
        </w:rPr>
        <w:t>SIA „IT Centrs”</w:t>
      </w:r>
      <w:r w:rsidRPr="006E7B2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piedāvājumu, kas atbilst iepirkuma procedūras prasībām  un ir ar viszemāko cenu (</w:t>
      </w:r>
      <w:r w:rsidR="008B769C">
        <w:rPr>
          <w:rFonts w:ascii="Times New Roman" w:eastAsia="Times New Roman" w:hAnsi="Times New Roman"/>
          <w:bCs/>
          <w:sz w:val="24"/>
          <w:szCs w:val="24"/>
          <w:lang w:eastAsia="lv-LV"/>
        </w:rPr>
        <w:t>8000</w:t>
      </w:r>
      <w:r w:rsidRPr="006E7B2A">
        <w:rPr>
          <w:rFonts w:ascii="Times New Roman" w:eastAsia="Times New Roman" w:hAnsi="Times New Roman"/>
          <w:bCs/>
          <w:sz w:val="24"/>
          <w:szCs w:val="24"/>
          <w:lang w:eastAsia="lv-LV"/>
        </w:rPr>
        <w:t>,</w:t>
      </w:r>
      <w:r w:rsidR="008B769C">
        <w:rPr>
          <w:rFonts w:ascii="Times New Roman" w:eastAsia="Times New Roman" w:hAnsi="Times New Roman"/>
          <w:bCs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0</w:t>
      </w:r>
      <w:r w:rsidRPr="006E7B2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EUR bez PVN).</w:t>
      </w:r>
    </w:p>
    <w:p w:rsidR="00531191" w:rsidRPr="006E7B2A" w:rsidRDefault="00531191" w:rsidP="00712B64">
      <w:pPr>
        <w:widowControl/>
        <w:numPr>
          <w:ilvl w:val="0"/>
          <w:numId w:val="16"/>
        </w:numPr>
        <w:spacing w:before="120" w:after="120" w:line="240" w:lineRule="auto"/>
        <w:ind w:left="588" w:right="11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Tā kā iepirkuma komisija Elektronisko iepirkumu sistēmā E-izziņas pārliecinājās, ka </w:t>
      </w:r>
      <w:r>
        <w:rPr>
          <w:rFonts w:ascii="Times New Roman" w:hAnsi="Times New Roman"/>
          <w:sz w:val="24"/>
          <w:szCs w:val="24"/>
        </w:rPr>
        <w:t xml:space="preserve">SIA </w:t>
      </w:r>
      <w:r w:rsidR="008B769C">
        <w:rPr>
          <w:rFonts w:ascii="Times New Roman" w:hAnsi="Times New Roman"/>
          <w:sz w:val="24"/>
          <w:szCs w:val="24"/>
        </w:rPr>
        <w:t xml:space="preserve">„IT Centrs” 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nav nodokļu un citu valsts noteikto obligāto maksājumu parādu, t.sk. pašvaldības nodokļu parādu, ka nav ierakstu par </w:t>
      </w:r>
      <w:r>
        <w:rPr>
          <w:rFonts w:ascii="Times New Roman" w:hAnsi="Times New Roman"/>
          <w:sz w:val="24"/>
          <w:szCs w:val="24"/>
        </w:rPr>
        <w:t xml:space="preserve">SIA </w:t>
      </w:r>
      <w:r w:rsidR="008B769C">
        <w:rPr>
          <w:rFonts w:ascii="Times New Roman" w:hAnsi="Times New Roman"/>
          <w:sz w:val="24"/>
          <w:szCs w:val="24"/>
        </w:rPr>
        <w:t xml:space="preserve">„IT Centrs” 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maksātnespējas (t.sk. bankrota) procesiem, likvidācijas procesu, apturētu vai pārtrauktu saimniecisko darbību, </w:t>
      </w:r>
      <w:r w:rsidR="00130F85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pretendenta piedāvājums atbilst iepirkuma procedūras uzaicinājumā norādītajām pretendentu atlases prasībām (uzaicinājuma </w:t>
      </w:r>
      <w:r w:rsidR="008B769C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. punkts „Prasības pretendentiem, iesniedzamie pretendentu atlases dokumenti un pārbaudāmās ziņas”) un</w:t>
      </w:r>
      <w:r w:rsidR="00130F85">
        <w:rPr>
          <w:rFonts w:ascii="Times New Roman" w:eastAsia="Times New Roman" w:hAnsi="Times New Roman"/>
          <w:sz w:val="24"/>
          <w:szCs w:val="24"/>
          <w:lang w:eastAsia="lv-LV"/>
        </w:rPr>
        <w:t xml:space="preserve"> tehniskās specifikācijas prasībām </w:t>
      </w:r>
      <w:r w:rsidR="00130F85" w:rsidRPr="00705D28">
        <w:rPr>
          <w:rFonts w:ascii="Times New Roman" w:eastAsia="Times New Roman" w:hAnsi="Times New Roman"/>
          <w:sz w:val="24"/>
          <w:szCs w:val="24"/>
          <w:lang w:eastAsia="lv-LV"/>
        </w:rPr>
        <w:t>(uzaicinājuma 10. punkts „Tehniskais piedāvājums”)</w:t>
      </w:r>
      <w:r w:rsidR="00D35E3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130F85">
        <w:rPr>
          <w:rFonts w:ascii="Times New Roman" w:eastAsia="Times New Roman" w:hAnsi="Times New Roman"/>
          <w:sz w:val="24"/>
          <w:szCs w:val="24"/>
          <w:lang w:eastAsia="lv-LV"/>
        </w:rPr>
        <w:t xml:space="preserve"> tad 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komisija nolemj noslēgt līgumu ar </w:t>
      </w:r>
      <w:r w:rsidRPr="006E7B2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pretendentu </w:t>
      </w:r>
      <w:r>
        <w:rPr>
          <w:rFonts w:ascii="Times New Roman" w:hAnsi="Times New Roman"/>
          <w:sz w:val="24"/>
          <w:szCs w:val="24"/>
        </w:rPr>
        <w:t xml:space="preserve">SIA </w:t>
      </w:r>
      <w:r w:rsidR="008B769C">
        <w:rPr>
          <w:rFonts w:ascii="Times New Roman" w:hAnsi="Times New Roman"/>
          <w:sz w:val="24"/>
          <w:szCs w:val="24"/>
        </w:rPr>
        <w:t xml:space="preserve">„IT Centrs” </w:t>
      </w:r>
      <w:r w:rsidRPr="006E7B2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par kopējo summu </w:t>
      </w:r>
      <w:r w:rsidR="008B769C">
        <w:rPr>
          <w:rFonts w:ascii="Times New Roman" w:eastAsia="Times New Roman" w:hAnsi="Times New Roman"/>
          <w:bCs/>
          <w:sz w:val="24"/>
          <w:szCs w:val="24"/>
          <w:lang w:eastAsia="lv-LV"/>
        </w:rPr>
        <w:t>8000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,</w:t>
      </w:r>
      <w:r w:rsidR="008B769C">
        <w:rPr>
          <w:rFonts w:ascii="Times New Roman" w:eastAsia="Times New Roman" w:hAnsi="Times New Roman"/>
          <w:bCs/>
          <w:sz w:val="24"/>
          <w:szCs w:val="24"/>
          <w:lang w:eastAsia="lv-LV"/>
        </w:rPr>
        <w:t>00</w:t>
      </w:r>
      <w:r w:rsidRPr="006E7B2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EUR (bez PVN).</w:t>
      </w:r>
    </w:p>
    <w:p w:rsidR="00531191" w:rsidRPr="006E7B2A" w:rsidRDefault="00531191" w:rsidP="00712B64">
      <w:pPr>
        <w:widowControl/>
        <w:numPr>
          <w:ilvl w:val="0"/>
          <w:numId w:val="16"/>
        </w:numPr>
        <w:spacing w:before="120" w:after="120" w:line="240" w:lineRule="auto"/>
        <w:ind w:left="588" w:right="11" w:hanging="58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Atbildīgo par līguma slēgšanu noteikt </w:t>
      </w:r>
      <w:r w:rsidR="000241D4">
        <w:rPr>
          <w:rFonts w:ascii="Times New Roman" w:eastAsia="Times New Roman" w:hAnsi="Times New Roman"/>
          <w:sz w:val="24"/>
          <w:szCs w:val="24"/>
          <w:lang w:eastAsia="lv-LV"/>
        </w:rPr>
        <w:t>Kvalitātes un risku vadības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departamenta </w:t>
      </w:r>
      <w:r w:rsidR="000241D4">
        <w:rPr>
          <w:rFonts w:ascii="Times New Roman" w:eastAsia="Times New Roman" w:hAnsi="Times New Roman"/>
          <w:sz w:val="24"/>
          <w:szCs w:val="24"/>
          <w:lang w:eastAsia="lv-LV"/>
        </w:rPr>
        <w:t>vecāko ekspertu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241D4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="000241D4">
        <w:rPr>
          <w:rFonts w:ascii="Times New Roman" w:eastAsia="Times New Roman" w:hAnsi="Times New Roman"/>
          <w:sz w:val="24"/>
          <w:szCs w:val="24"/>
          <w:lang w:eastAsia="lv-LV"/>
        </w:rPr>
        <w:t>Vāveri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241D4" w:rsidRPr="006E7B2A" w:rsidRDefault="00531191" w:rsidP="00712B64">
      <w:pPr>
        <w:widowControl/>
        <w:numPr>
          <w:ilvl w:val="0"/>
          <w:numId w:val="16"/>
        </w:numPr>
        <w:spacing w:before="120" w:after="120" w:line="240" w:lineRule="auto"/>
        <w:ind w:left="588" w:right="11" w:hanging="58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41D4">
        <w:rPr>
          <w:rFonts w:ascii="Times New Roman" w:eastAsia="Times New Roman" w:hAnsi="Times New Roman"/>
          <w:sz w:val="24"/>
          <w:szCs w:val="24"/>
          <w:lang w:eastAsia="lv-LV"/>
        </w:rPr>
        <w:t xml:space="preserve">Atbildīgo par līguma izpildes uzraudzību noteikt </w:t>
      </w:r>
      <w:r w:rsidR="000241D4">
        <w:rPr>
          <w:rFonts w:ascii="Times New Roman" w:eastAsia="Times New Roman" w:hAnsi="Times New Roman"/>
          <w:sz w:val="24"/>
          <w:szCs w:val="24"/>
          <w:lang w:eastAsia="lv-LV"/>
        </w:rPr>
        <w:t>Kvalitātes un risku vadības</w:t>
      </w:r>
      <w:r w:rsidR="000241D4"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departamenta </w:t>
      </w:r>
      <w:r w:rsidR="000241D4">
        <w:rPr>
          <w:rFonts w:ascii="Times New Roman" w:eastAsia="Times New Roman" w:hAnsi="Times New Roman"/>
          <w:sz w:val="24"/>
          <w:szCs w:val="24"/>
          <w:lang w:eastAsia="lv-LV"/>
        </w:rPr>
        <w:t>vecāko ekspertu</w:t>
      </w:r>
      <w:r w:rsidR="000241D4"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241D4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="000241D4" w:rsidRPr="006E7B2A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="000241D4">
        <w:rPr>
          <w:rFonts w:ascii="Times New Roman" w:eastAsia="Times New Roman" w:hAnsi="Times New Roman"/>
          <w:sz w:val="24"/>
          <w:szCs w:val="24"/>
          <w:lang w:eastAsia="lv-LV"/>
        </w:rPr>
        <w:t>Vāveri</w:t>
      </w:r>
      <w:r w:rsidR="000241D4" w:rsidRPr="006E7B2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31191" w:rsidRPr="003F5691" w:rsidRDefault="00531191" w:rsidP="00712B64">
      <w:pPr>
        <w:widowControl/>
        <w:numPr>
          <w:ilvl w:val="0"/>
          <w:numId w:val="16"/>
        </w:numPr>
        <w:spacing w:before="120" w:after="120" w:line="240" w:lineRule="auto"/>
        <w:ind w:left="588" w:right="11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41D4">
        <w:rPr>
          <w:rFonts w:ascii="Times New Roman" w:eastAsia="Times New Roman" w:hAnsi="Times New Roman"/>
          <w:sz w:val="24"/>
          <w:szCs w:val="24"/>
          <w:lang w:eastAsia="lv-LV"/>
        </w:rPr>
        <w:t xml:space="preserve">Infrastruktūras apsaimniekošanas departamenta direktora vietniecei A. </w:t>
      </w:r>
      <w:proofErr w:type="spellStart"/>
      <w:r w:rsidRPr="000241D4">
        <w:rPr>
          <w:rFonts w:ascii="Times New Roman" w:eastAsia="Times New Roman" w:hAnsi="Times New Roman"/>
          <w:sz w:val="24"/>
          <w:szCs w:val="24"/>
          <w:lang w:eastAsia="lv-LV"/>
        </w:rPr>
        <w:t>Ozolai</w:t>
      </w:r>
      <w:proofErr w:type="spellEnd"/>
      <w:r w:rsidRPr="000241D4">
        <w:rPr>
          <w:rFonts w:ascii="Times New Roman" w:eastAsia="Times New Roman" w:hAnsi="Times New Roman"/>
          <w:sz w:val="24"/>
          <w:szCs w:val="24"/>
          <w:lang w:eastAsia="lv-LV"/>
        </w:rPr>
        <w:t xml:space="preserve"> līdz 2015. </w:t>
      </w:r>
      <w:r w:rsidRPr="003F5691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DF48D6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3F5691">
        <w:rPr>
          <w:rFonts w:ascii="Times New Roman" w:eastAsia="Times New Roman" w:hAnsi="Times New Roman"/>
          <w:sz w:val="24"/>
          <w:szCs w:val="24"/>
          <w:lang w:eastAsia="lv-LV"/>
        </w:rPr>
        <w:t xml:space="preserve">. jūlijam sagatavot un nosūtīt vēstuli </w:t>
      </w:r>
      <w:r w:rsidR="000241D4" w:rsidRPr="003F5691">
        <w:rPr>
          <w:rFonts w:ascii="Times New Roman" w:hAnsi="Times New Roman"/>
          <w:sz w:val="24"/>
          <w:szCs w:val="24"/>
        </w:rPr>
        <w:t xml:space="preserve">SIA “SQUALIO”; SIA ”KPMG </w:t>
      </w:r>
      <w:proofErr w:type="spellStart"/>
      <w:r w:rsidR="000241D4" w:rsidRPr="003F5691">
        <w:rPr>
          <w:rFonts w:ascii="Times New Roman" w:hAnsi="Times New Roman"/>
          <w:sz w:val="24"/>
          <w:szCs w:val="24"/>
        </w:rPr>
        <w:t>Baltics</w:t>
      </w:r>
      <w:proofErr w:type="spellEnd"/>
      <w:r w:rsidR="000241D4" w:rsidRPr="003F5691">
        <w:rPr>
          <w:rFonts w:ascii="Times New Roman" w:hAnsi="Times New Roman"/>
          <w:sz w:val="24"/>
          <w:szCs w:val="24"/>
        </w:rPr>
        <w:t>”; SIA „IT Centrs”; SIA ”ANALYTICA”; SIA ”</w:t>
      </w:r>
      <w:proofErr w:type="spellStart"/>
      <w:r w:rsidR="000241D4" w:rsidRPr="003F5691">
        <w:rPr>
          <w:rFonts w:ascii="Times New Roman" w:hAnsi="Times New Roman"/>
          <w:sz w:val="24"/>
          <w:szCs w:val="24"/>
        </w:rPr>
        <w:t>PricewaterhouseCoopers</w:t>
      </w:r>
      <w:proofErr w:type="spellEnd"/>
      <w:r w:rsidR="000241D4" w:rsidRPr="003F5691">
        <w:rPr>
          <w:rFonts w:ascii="Times New Roman" w:hAnsi="Times New Roman"/>
          <w:sz w:val="24"/>
          <w:szCs w:val="24"/>
        </w:rPr>
        <w:t>”</w:t>
      </w:r>
      <w:r w:rsidRPr="003F5691">
        <w:rPr>
          <w:rFonts w:ascii="Times New Roman" w:hAnsi="Times New Roman"/>
          <w:sz w:val="24"/>
          <w:szCs w:val="24"/>
        </w:rPr>
        <w:t xml:space="preserve"> </w:t>
      </w:r>
      <w:r w:rsidRPr="003F5691">
        <w:rPr>
          <w:rFonts w:ascii="Times New Roman" w:eastAsia="Times New Roman" w:hAnsi="Times New Roman"/>
          <w:sz w:val="24"/>
          <w:szCs w:val="24"/>
          <w:lang w:eastAsia="lv-LV"/>
        </w:rPr>
        <w:t>par iepirkuma procedūras rezultātiem.</w:t>
      </w:r>
    </w:p>
    <w:p w:rsidR="00531191" w:rsidRPr="006E7B2A" w:rsidRDefault="00531191" w:rsidP="00712B64">
      <w:pPr>
        <w:widowControl/>
        <w:numPr>
          <w:ilvl w:val="0"/>
          <w:numId w:val="16"/>
        </w:numPr>
        <w:spacing w:before="120" w:after="120" w:line="240" w:lineRule="auto"/>
        <w:ind w:left="588" w:right="11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F5691">
        <w:rPr>
          <w:rFonts w:ascii="Times New Roman" w:eastAsia="Times New Roman" w:hAnsi="Times New Roman"/>
          <w:sz w:val="24"/>
          <w:szCs w:val="24"/>
          <w:lang w:eastAsia="lv-LV"/>
        </w:rPr>
        <w:t>Infrastruktūras apsaimniekošanas departamenta direktora vietniecei A. </w:t>
      </w:r>
      <w:proofErr w:type="spellStart"/>
      <w:r w:rsidRPr="003F5691">
        <w:rPr>
          <w:rFonts w:ascii="Times New Roman" w:eastAsia="Times New Roman" w:hAnsi="Times New Roman"/>
          <w:sz w:val="24"/>
          <w:szCs w:val="24"/>
          <w:lang w:eastAsia="lv-LV"/>
        </w:rPr>
        <w:t>Ozolai</w:t>
      </w:r>
      <w:proofErr w:type="spellEnd"/>
      <w:r w:rsidRPr="003F5691">
        <w:rPr>
          <w:rFonts w:ascii="Times New Roman" w:eastAsia="Times New Roman" w:hAnsi="Times New Roman"/>
          <w:sz w:val="24"/>
          <w:szCs w:val="24"/>
          <w:lang w:eastAsia="lv-LV"/>
        </w:rPr>
        <w:t xml:space="preserve"> līdz 2015. gada </w:t>
      </w:r>
      <w:r w:rsidR="00DF48D6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3F5691">
        <w:rPr>
          <w:rFonts w:ascii="Times New Roman" w:eastAsia="Times New Roman" w:hAnsi="Times New Roman"/>
          <w:sz w:val="24"/>
          <w:szCs w:val="24"/>
          <w:lang w:eastAsia="lv-LV"/>
        </w:rPr>
        <w:t>. jūlijam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publicēt lēmumu par iepirkuma procedūras rezultātiem Valsts kases mājaslapas </w:t>
      </w:r>
      <w:hyperlink r:id="rId8" w:history="1">
        <w:r w:rsidRPr="006E7B2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lv-LV"/>
          </w:rPr>
          <w:t>www.kase.gov.lv</w:t>
        </w:r>
      </w:hyperlink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/ sadaļā „Publiskie iepirkumi”.</w:t>
      </w:r>
    </w:p>
    <w:p w:rsidR="00531191" w:rsidRPr="006E7B2A" w:rsidRDefault="00531191" w:rsidP="00712B64">
      <w:pPr>
        <w:widowControl/>
        <w:numPr>
          <w:ilvl w:val="0"/>
          <w:numId w:val="16"/>
        </w:numPr>
        <w:spacing w:before="120" w:after="120" w:line="240" w:lineRule="auto"/>
        <w:ind w:left="588" w:right="11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Infrastruktūras apsaimniekošanas departamenta direktora vietniecei A. </w:t>
      </w:r>
      <w:proofErr w:type="spellStart"/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Ozolai</w:t>
      </w:r>
      <w:proofErr w:type="spellEnd"/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ne vēlāk kā dienā, kad stājas spēkā iepirkuma līgums, publicēt iepirkuma līguma tekstu Valsts kases mājaslapas </w:t>
      </w:r>
      <w:hyperlink r:id="rId9" w:history="1">
        <w:r w:rsidRPr="006E7B2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lv-LV"/>
          </w:rPr>
          <w:t>www.kase.gov.lv</w:t>
        </w:r>
      </w:hyperlink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/ sadaļā „Publiskie iepirkumi”.</w:t>
      </w:r>
    </w:p>
    <w:p w:rsidR="00531191" w:rsidRPr="006E7B2A" w:rsidRDefault="00531191" w:rsidP="00712B64">
      <w:pPr>
        <w:widowControl/>
        <w:numPr>
          <w:ilvl w:val="0"/>
          <w:numId w:val="16"/>
        </w:numPr>
        <w:tabs>
          <w:tab w:val="num" w:pos="588"/>
        </w:tabs>
        <w:spacing w:before="120" w:after="120" w:line="240" w:lineRule="auto"/>
        <w:ind w:left="588" w:right="11" w:hanging="5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Infrastruktūras apsaimniekošanas departamenta direktora vietniecei A. </w:t>
      </w:r>
      <w:proofErr w:type="spellStart"/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>Ozolai</w:t>
      </w:r>
      <w:proofErr w:type="spellEnd"/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publicēt </w:t>
      </w:r>
      <w:r w:rsidRPr="006E7B2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Informatīvu paziņojumu par noslēgto līgumu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Iepirkumu uzraudzības biroja mājaslapas </w:t>
      </w:r>
      <w:hyperlink r:id="rId10" w:history="1">
        <w:r w:rsidRPr="006E7B2A">
          <w:rPr>
            <w:rFonts w:ascii="Times New Roman" w:eastAsia="Times New Roman" w:hAnsi="Times New Roman"/>
            <w:color w:val="0000FF"/>
            <w:sz w:val="24"/>
            <w:szCs w:val="20"/>
            <w:u w:val="single"/>
          </w:rPr>
          <w:t>www.iub.gov.lv/</w:t>
        </w:r>
      </w:hyperlink>
      <w:r w:rsidRPr="006E7B2A">
        <w:rPr>
          <w:rFonts w:ascii="Times New Roman" w:eastAsia="Times New Roman" w:hAnsi="Times New Roman"/>
          <w:sz w:val="24"/>
          <w:szCs w:val="20"/>
        </w:rPr>
        <w:t xml:space="preserve"> sadaļā „Publikāciju vadības sistēma” ne vēlāk kā piecas darbdienas pēc līguma noslēgšanas.</w:t>
      </w:r>
    </w:p>
    <w:p w:rsidR="00531191" w:rsidRPr="006E7B2A" w:rsidRDefault="00531191" w:rsidP="00712B64">
      <w:pPr>
        <w:widowControl/>
        <w:spacing w:before="120" w:after="120" w:line="240" w:lineRule="auto"/>
        <w:ind w:left="28" w:right="1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31191" w:rsidRPr="006E7B2A" w:rsidRDefault="00531191" w:rsidP="00531191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E7B2A">
        <w:rPr>
          <w:rFonts w:ascii="Times New Roman" w:eastAsia="Times New Roman" w:hAnsi="Times New Roman"/>
          <w:sz w:val="20"/>
          <w:szCs w:val="20"/>
          <w:lang w:eastAsia="lv-LV"/>
        </w:rPr>
        <w:t>Sanāksmi beidz plkst. 1</w:t>
      </w:r>
      <w:r w:rsidR="00130F85">
        <w:rPr>
          <w:rFonts w:ascii="Times New Roman" w:eastAsia="Times New Roman" w:hAnsi="Times New Roman"/>
          <w:sz w:val="20"/>
          <w:szCs w:val="20"/>
          <w:lang w:eastAsia="lv-LV"/>
        </w:rPr>
        <w:t>1</w:t>
      </w:r>
      <w:r w:rsidRPr="006E7B2A">
        <w:rPr>
          <w:rFonts w:ascii="Times New Roman" w:eastAsia="Times New Roman" w:hAnsi="Times New Roman"/>
          <w:sz w:val="20"/>
          <w:szCs w:val="20"/>
          <w:lang w:eastAsia="lv-LV"/>
        </w:rPr>
        <w:t>.30.</w:t>
      </w:r>
    </w:p>
    <w:p w:rsidR="00531191" w:rsidRPr="006E7B2A" w:rsidRDefault="00531191" w:rsidP="00531191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31191" w:rsidRPr="006E7B2A" w:rsidRDefault="00531191" w:rsidP="00531191">
      <w:pPr>
        <w:widowControl/>
        <w:spacing w:after="0" w:line="240" w:lineRule="auto"/>
        <w:ind w:left="1418" w:right="-879" w:hanging="1418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  <w:r w:rsidRPr="006E7B2A"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Pielikumā: 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Izdruka no </w:t>
      </w:r>
      <w:r w:rsidRPr="006E7B2A">
        <w:rPr>
          <w:rFonts w:ascii="Times New Roman" w:eastAsia="Times New Roman" w:hAnsi="Times New Roman"/>
          <w:bCs/>
          <w:sz w:val="24"/>
          <w:szCs w:val="24"/>
          <w:lang w:eastAsia="lv-LV"/>
        </w:rPr>
        <w:t>Elektronisko iepirkuma sistēmas E-izziņas</w:t>
      </w:r>
      <w:r w:rsidRPr="006E7B2A">
        <w:rPr>
          <w:rFonts w:ascii="Times New Roman" w:eastAsia="Times New Roman" w:hAnsi="Times New Roman"/>
          <w:sz w:val="24"/>
          <w:szCs w:val="24"/>
          <w:lang w:eastAsia="lv-LV"/>
        </w:rPr>
        <w:t xml:space="preserve"> uz </w:t>
      </w:r>
      <w:r w:rsidRPr="00C65798">
        <w:rPr>
          <w:rFonts w:ascii="Times New Roman" w:eastAsia="Times New Roman" w:hAnsi="Times New Roman"/>
          <w:sz w:val="24"/>
          <w:szCs w:val="24"/>
          <w:lang w:eastAsia="lv-LV"/>
        </w:rPr>
        <w:t>5 lp.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</w:rPr>
      </w:pPr>
    </w:p>
    <w:p w:rsidR="003D4D2F" w:rsidRDefault="003D4D2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ED2F2C" w:rsidRDefault="00ED2F2C" w:rsidP="003D4D2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6B0FCF" w:rsidRPr="00AE5F74" w:rsidTr="00164264">
        <w:trPr>
          <w:trHeight w:val="567"/>
        </w:trPr>
        <w:tc>
          <w:tcPr>
            <w:tcW w:w="2768" w:type="dxa"/>
          </w:tcPr>
          <w:p w:rsidR="006B0FCF" w:rsidRPr="00AE5F74" w:rsidRDefault="006B0FCF" w:rsidP="0016426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Sēdi vadīja</w:t>
            </w:r>
          </w:p>
        </w:tc>
        <w:tc>
          <w:tcPr>
            <w:tcW w:w="3140" w:type="dxa"/>
          </w:tcPr>
          <w:p w:rsidR="006B0FCF" w:rsidRPr="00AE5F74" w:rsidRDefault="006B0FCF" w:rsidP="0016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6B0FCF" w:rsidRPr="00AE5F74" w:rsidRDefault="006B0FCF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L. Vāvere</w:t>
            </w:r>
          </w:p>
          <w:p w:rsidR="006B0FCF" w:rsidRPr="00AE5F74" w:rsidRDefault="006B0FCF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CF" w:rsidRPr="00AE5F74" w:rsidTr="00164264">
        <w:trPr>
          <w:trHeight w:val="567"/>
        </w:trPr>
        <w:tc>
          <w:tcPr>
            <w:tcW w:w="2768" w:type="dxa"/>
          </w:tcPr>
          <w:p w:rsidR="006B0FCF" w:rsidRDefault="006B0FCF" w:rsidP="0016426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Piedalījās</w:t>
            </w:r>
          </w:p>
        </w:tc>
        <w:tc>
          <w:tcPr>
            <w:tcW w:w="3140" w:type="dxa"/>
          </w:tcPr>
          <w:p w:rsidR="006B0FCF" w:rsidRPr="00AE5F74" w:rsidRDefault="006B0FCF" w:rsidP="0016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6B0FCF" w:rsidRPr="00D156B4" w:rsidRDefault="006B0FCF" w:rsidP="00164264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</w:t>
            </w:r>
            <w:r w:rsidRPr="00D156B4">
              <w:rPr>
                <w:rFonts w:ascii="Times New Roman" w:hAnsi="Times New Roman"/>
                <w:sz w:val="24"/>
                <w:szCs w:val="24"/>
              </w:rPr>
              <w:t>Galandere-</w:t>
            </w:r>
            <w:proofErr w:type="spellEnd"/>
            <w:r w:rsidRPr="00D156B4">
              <w:rPr>
                <w:rFonts w:ascii="Times New Roman" w:hAnsi="Times New Roman"/>
                <w:sz w:val="24"/>
                <w:szCs w:val="24"/>
              </w:rPr>
              <w:t xml:space="preserve"> Zīle</w:t>
            </w:r>
          </w:p>
        </w:tc>
      </w:tr>
      <w:tr w:rsidR="006B0FCF" w:rsidRPr="001A15DC" w:rsidTr="00164264">
        <w:trPr>
          <w:trHeight w:val="567"/>
        </w:trPr>
        <w:tc>
          <w:tcPr>
            <w:tcW w:w="2768" w:type="dxa"/>
          </w:tcPr>
          <w:p w:rsidR="006B0FCF" w:rsidRPr="001A15DC" w:rsidRDefault="006B0FCF" w:rsidP="0016426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6B0FCF" w:rsidRPr="001A15DC" w:rsidRDefault="006B0FCF" w:rsidP="0016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6B0FCF" w:rsidRPr="001A15DC" w:rsidRDefault="006B0FCF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5DC">
              <w:rPr>
                <w:rFonts w:ascii="Times New Roman" w:hAnsi="Times New Roman"/>
                <w:sz w:val="24"/>
                <w:szCs w:val="24"/>
              </w:rPr>
              <w:t>R. Zariņš</w:t>
            </w:r>
          </w:p>
        </w:tc>
      </w:tr>
    </w:tbl>
    <w:p w:rsidR="006B0FCF" w:rsidRPr="001A15DC" w:rsidRDefault="006B0FCF" w:rsidP="006B0FC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6B0FCF" w:rsidRPr="00AE5F74" w:rsidTr="00164264">
        <w:tc>
          <w:tcPr>
            <w:tcW w:w="2768" w:type="dxa"/>
          </w:tcPr>
          <w:p w:rsidR="006B0FCF" w:rsidRPr="001A15DC" w:rsidRDefault="006B0FCF" w:rsidP="0016426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A15DC">
              <w:rPr>
                <w:rFonts w:ascii="Times New Roman" w:hAnsi="Times New Roman"/>
                <w:sz w:val="24"/>
                <w:szCs w:val="24"/>
              </w:rPr>
              <w:t>Protokolēja</w:t>
            </w:r>
          </w:p>
        </w:tc>
        <w:tc>
          <w:tcPr>
            <w:tcW w:w="3140" w:type="dxa"/>
          </w:tcPr>
          <w:p w:rsidR="006B0FCF" w:rsidRPr="001A15DC" w:rsidRDefault="006B0FCF" w:rsidP="0016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6B0FCF" w:rsidRPr="00AE5F74" w:rsidRDefault="006B0FCF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 Ozola</w:t>
            </w:r>
          </w:p>
        </w:tc>
      </w:tr>
    </w:tbl>
    <w:p w:rsidR="006B0FCF" w:rsidRPr="00AE5F74" w:rsidRDefault="006B0FCF" w:rsidP="003D4D2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sectPr w:rsidR="006B0FCF" w:rsidRPr="00AE5F74" w:rsidSect="00F10DD0">
      <w:footerReference w:type="default" r:id="rId11"/>
      <w:headerReference w:type="first" r:id="rId12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28" w:rsidRDefault="00F34728">
      <w:pPr>
        <w:spacing w:after="0" w:line="240" w:lineRule="auto"/>
      </w:pPr>
      <w:r>
        <w:separator/>
      </w:r>
    </w:p>
  </w:endnote>
  <w:endnote w:type="continuationSeparator" w:id="0">
    <w:p w:rsidR="00F34728" w:rsidRDefault="00F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4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28" w:rsidRDefault="00F34728">
      <w:pPr>
        <w:spacing w:after="0" w:line="240" w:lineRule="auto"/>
      </w:pPr>
      <w:r>
        <w:separator/>
      </w:r>
    </w:p>
  </w:footnote>
  <w:footnote w:type="continuationSeparator" w:id="0">
    <w:p w:rsidR="00F34728" w:rsidRDefault="00F3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Smilšu iela 1, Rīga, LV-1919, tālr. 67094222, fakss 67094220, e-pasts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kase@kase.gov.lv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www.kase.gov.lv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64"/>
    <w:rsid w:val="00006384"/>
    <w:rsid w:val="000122AF"/>
    <w:rsid w:val="00016FBF"/>
    <w:rsid w:val="000241D4"/>
    <w:rsid w:val="00030349"/>
    <w:rsid w:val="00032C32"/>
    <w:rsid w:val="00032D95"/>
    <w:rsid w:val="00060A53"/>
    <w:rsid w:val="00075CE4"/>
    <w:rsid w:val="000818B6"/>
    <w:rsid w:val="000A72C9"/>
    <w:rsid w:val="000B3818"/>
    <w:rsid w:val="000C46D3"/>
    <w:rsid w:val="00100E6F"/>
    <w:rsid w:val="00124173"/>
    <w:rsid w:val="001265BC"/>
    <w:rsid w:val="00130AC9"/>
    <w:rsid w:val="00130F85"/>
    <w:rsid w:val="001427F9"/>
    <w:rsid w:val="00146D62"/>
    <w:rsid w:val="00147D9F"/>
    <w:rsid w:val="001512E8"/>
    <w:rsid w:val="001520C8"/>
    <w:rsid w:val="00152DCA"/>
    <w:rsid w:val="00171FDB"/>
    <w:rsid w:val="0017560A"/>
    <w:rsid w:val="00192CF6"/>
    <w:rsid w:val="00197A54"/>
    <w:rsid w:val="001B58F6"/>
    <w:rsid w:val="001C49BC"/>
    <w:rsid w:val="001E3EF5"/>
    <w:rsid w:val="001F0120"/>
    <w:rsid w:val="002021E1"/>
    <w:rsid w:val="00213BDD"/>
    <w:rsid w:val="002435AA"/>
    <w:rsid w:val="00245F18"/>
    <w:rsid w:val="00254DF4"/>
    <w:rsid w:val="002622E4"/>
    <w:rsid w:val="0027051D"/>
    <w:rsid w:val="00275B9E"/>
    <w:rsid w:val="002A1DFE"/>
    <w:rsid w:val="002D2682"/>
    <w:rsid w:val="002E1474"/>
    <w:rsid w:val="002E519D"/>
    <w:rsid w:val="002E7C44"/>
    <w:rsid w:val="003414EE"/>
    <w:rsid w:val="00352287"/>
    <w:rsid w:val="00361416"/>
    <w:rsid w:val="003825EB"/>
    <w:rsid w:val="003C6D90"/>
    <w:rsid w:val="003D2F9A"/>
    <w:rsid w:val="003D4D2F"/>
    <w:rsid w:val="003E2CF7"/>
    <w:rsid w:val="003E3BD6"/>
    <w:rsid w:val="003F5691"/>
    <w:rsid w:val="00413619"/>
    <w:rsid w:val="004154C9"/>
    <w:rsid w:val="00450403"/>
    <w:rsid w:val="004520EF"/>
    <w:rsid w:val="00457D2B"/>
    <w:rsid w:val="00466870"/>
    <w:rsid w:val="0048123A"/>
    <w:rsid w:val="004A1430"/>
    <w:rsid w:val="004B130B"/>
    <w:rsid w:val="004B35E4"/>
    <w:rsid w:val="004B3BCF"/>
    <w:rsid w:val="00505F45"/>
    <w:rsid w:val="0051099A"/>
    <w:rsid w:val="00517E09"/>
    <w:rsid w:val="00521CAA"/>
    <w:rsid w:val="00531191"/>
    <w:rsid w:val="00535564"/>
    <w:rsid w:val="00537C41"/>
    <w:rsid w:val="00541175"/>
    <w:rsid w:val="00541594"/>
    <w:rsid w:val="0054742D"/>
    <w:rsid w:val="00554535"/>
    <w:rsid w:val="0056072A"/>
    <w:rsid w:val="00572ECF"/>
    <w:rsid w:val="00583E71"/>
    <w:rsid w:val="00584FB9"/>
    <w:rsid w:val="005A3164"/>
    <w:rsid w:val="005A3AB4"/>
    <w:rsid w:val="005A480F"/>
    <w:rsid w:val="005B001B"/>
    <w:rsid w:val="005D0E07"/>
    <w:rsid w:val="005D31DC"/>
    <w:rsid w:val="005D4985"/>
    <w:rsid w:val="00603EAE"/>
    <w:rsid w:val="0060667F"/>
    <w:rsid w:val="00663C3A"/>
    <w:rsid w:val="0066721E"/>
    <w:rsid w:val="006769DD"/>
    <w:rsid w:val="006B0FCF"/>
    <w:rsid w:val="006B1782"/>
    <w:rsid w:val="006B4B67"/>
    <w:rsid w:val="006C1A8D"/>
    <w:rsid w:val="00705D28"/>
    <w:rsid w:val="00712B64"/>
    <w:rsid w:val="00743BFE"/>
    <w:rsid w:val="007719A8"/>
    <w:rsid w:val="0078158F"/>
    <w:rsid w:val="007834BA"/>
    <w:rsid w:val="007B3BA5"/>
    <w:rsid w:val="007B774E"/>
    <w:rsid w:val="007C03B5"/>
    <w:rsid w:val="007C2C92"/>
    <w:rsid w:val="007D41EB"/>
    <w:rsid w:val="007E0AB7"/>
    <w:rsid w:val="007E4D1F"/>
    <w:rsid w:val="007F0FF1"/>
    <w:rsid w:val="007F33AC"/>
    <w:rsid w:val="0080631C"/>
    <w:rsid w:val="0081017A"/>
    <w:rsid w:val="00815277"/>
    <w:rsid w:val="008309B9"/>
    <w:rsid w:val="00876C21"/>
    <w:rsid w:val="00883CDE"/>
    <w:rsid w:val="008A4F35"/>
    <w:rsid w:val="008B7276"/>
    <w:rsid w:val="008B769C"/>
    <w:rsid w:val="008D0323"/>
    <w:rsid w:val="008D1937"/>
    <w:rsid w:val="008D621A"/>
    <w:rsid w:val="008F1CBF"/>
    <w:rsid w:val="008F6D90"/>
    <w:rsid w:val="00903245"/>
    <w:rsid w:val="00906894"/>
    <w:rsid w:val="009358F1"/>
    <w:rsid w:val="00936FF6"/>
    <w:rsid w:val="00946357"/>
    <w:rsid w:val="00955BD6"/>
    <w:rsid w:val="00960C5E"/>
    <w:rsid w:val="00966E75"/>
    <w:rsid w:val="009852BB"/>
    <w:rsid w:val="00985E35"/>
    <w:rsid w:val="009B7A53"/>
    <w:rsid w:val="009C57F8"/>
    <w:rsid w:val="009C6F46"/>
    <w:rsid w:val="009E0083"/>
    <w:rsid w:val="00A10C44"/>
    <w:rsid w:val="00A119AD"/>
    <w:rsid w:val="00A34581"/>
    <w:rsid w:val="00A36045"/>
    <w:rsid w:val="00A744EC"/>
    <w:rsid w:val="00A83359"/>
    <w:rsid w:val="00A83382"/>
    <w:rsid w:val="00A95BEA"/>
    <w:rsid w:val="00AA451C"/>
    <w:rsid w:val="00AC689C"/>
    <w:rsid w:val="00AE48CE"/>
    <w:rsid w:val="00AF1354"/>
    <w:rsid w:val="00B067FC"/>
    <w:rsid w:val="00B12C26"/>
    <w:rsid w:val="00B200DC"/>
    <w:rsid w:val="00B22FBD"/>
    <w:rsid w:val="00B31EA8"/>
    <w:rsid w:val="00B402EA"/>
    <w:rsid w:val="00B5064F"/>
    <w:rsid w:val="00B607DB"/>
    <w:rsid w:val="00B674BF"/>
    <w:rsid w:val="00B90DBD"/>
    <w:rsid w:val="00C12B8E"/>
    <w:rsid w:val="00C44136"/>
    <w:rsid w:val="00C47F57"/>
    <w:rsid w:val="00C64964"/>
    <w:rsid w:val="00C65798"/>
    <w:rsid w:val="00C67061"/>
    <w:rsid w:val="00CC7FAE"/>
    <w:rsid w:val="00CE56B4"/>
    <w:rsid w:val="00CF36D9"/>
    <w:rsid w:val="00D21FA6"/>
    <w:rsid w:val="00D35E33"/>
    <w:rsid w:val="00D44753"/>
    <w:rsid w:val="00DE1E51"/>
    <w:rsid w:val="00DF41BB"/>
    <w:rsid w:val="00DF48D6"/>
    <w:rsid w:val="00E027A7"/>
    <w:rsid w:val="00E31AA8"/>
    <w:rsid w:val="00E31DF9"/>
    <w:rsid w:val="00E357B6"/>
    <w:rsid w:val="00E359D1"/>
    <w:rsid w:val="00E365CE"/>
    <w:rsid w:val="00E37E99"/>
    <w:rsid w:val="00E72AA8"/>
    <w:rsid w:val="00E7353C"/>
    <w:rsid w:val="00E819E9"/>
    <w:rsid w:val="00E81B96"/>
    <w:rsid w:val="00E830BA"/>
    <w:rsid w:val="00E8645B"/>
    <w:rsid w:val="00EB19B9"/>
    <w:rsid w:val="00EC05F8"/>
    <w:rsid w:val="00EC3062"/>
    <w:rsid w:val="00ED2F2C"/>
    <w:rsid w:val="00EF10E0"/>
    <w:rsid w:val="00F01CDD"/>
    <w:rsid w:val="00F030F5"/>
    <w:rsid w:val="00F10DD0"/>
    <w:rsid w:val="00F146B6"/>
    <w:rsid w:val="00F255C6"/>
    <w:rsid w:val="00F329EF"/>
    <w:rsid w:val="00F34728"/>
    <w:rsid w:val="00F36663"/>
    <w:rsid w:val="00F36F1F"/>
    <w:rsid w:val="00F50D8F"/>
    <w:rsid w:val="00F56861"/>
    <w:rsid w:val="00F62215"/>
    <w:rsid w:val="00F7449C"/>
    <w:rsid w:val="00F7637F"/>
    <w:rsid w:val="00FA76A1"/>
    <w:rsid w:val="00FF5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4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9C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4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9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gov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ub.gov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e.gov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3400</Words>
  <Characters>1939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2015-07-03T12:19:00Z</cp:lastPrinted>
  <dcterms:created xsi:type="dcterms:W3CDTF">2017-10-04T12:08:00Z</dcterms:created>
  <dcterms:modified xsi:type="dcterms:W3CDTF">2017-10-04T12:08:00Z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