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423C21" w:rsidRPr="00423C21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„Valsts kases integrētas vadības sistēmas (ISO 9001, ISO 27001) sertifikācija” </w:t>
      </w:r>
      <w:r w:rsidR="00423C21">
        <w:rPr>
          <w:rFonts w:ascii="Times New Roman" w:hAnsi="Times New Roman"/>
          <w:b/>
          <w:bCs/>
          <w:caps/>
          <w:sz w:val="24"/>
          <w:szCs w:val="24"/>
          <w:lang w:val="lv-LV"/>
        </w:rPr>
        <w:t>VK/2016/10</w:t>
      </w:r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C22484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C22484" w:rsidRDefault="00423C21" w:rsidP="0034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2016</w:t>
            </w:r>
            <w:r w:rsidR="00F36F1F" w:rsidRPr="00C2248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3F1DC3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3D298E" w:rsidRPr="004B5BBD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340D03">
              <w:rPr>
                <w:rFonts w:ascii="Times New Roman" w:hAnsi="Times New Roman"/>
                <w:sz w:val="20"/>
                <w:szCs w:val="20"/>
                <w:lang w:val="lv-LV"/>
              </w:rPr>
              <w:t>dec</w:t>
            </w:r>
            <w:r w:rsidRPr="004B5BBD">
              <w:rPr>
                <w:rFonts w:ascii="Times New Roman" w:hAnsi="Times New Roman"/>
                <w:sz w:val="20"/>
                <w:szCs w:val="20"/>
                <w:lang w:val="lv-LV"/>
              </w:rPr>
              <w:t>embrī</w:t>
            </w:r>
            <w:proofErr w:type="gramStart"/>
            <w:r w:rsidR="005627B5" w:rsidRPr="004B5BB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F36F1F" w:rsidRPr="004B5BB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proofErr w:type="gramEnd"/>
            <w:r w:rsidR="00F36F1F" w:rsidRPr="004B5BB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6B1782" w:rsidRPr="004B5BBD">
              <w:rPr>
                <w:rFonts w:ascii="Times New Roman" w:hAnsi="Times New Roman"/>
                <w:sz w:val="20"/>
                <w:szCs w:val="20"/>
              </w:rPr>
              <w:t>1</w:t>
            </w:r>
            <w:r w:rsidR="003F1DC3">
              <w:rPr>
                <w:rFonts w:ascii="Times New Roman" w:hAnsi="Times New Roman"/>
                <w:sz w:val="20"/>
                <w:szCs w:val="20"/>
              </w:rPr>
              <w:t>5</w:t>
            </w:r>
            <w:r w:rsidR="00340D03">
              <w:rPr>
                <w:rFonts w:ascii="Times New Roman" w:hAnsi="Times New Roman"/>
                <w:sz w:val="20"/>
                <w:szCs w:val="20"/>
              </w:rPr>
              <w:t>.3</w:t>
            </w:r>
            <w:r w:rsidR="00E72AA8" w:rsidRPr="004B5B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C22484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C22484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2484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C224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:rsidR="00F36F1F" w:rsidRPr="00E56EAA" w:rsidRDefault="003F1DC3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75"/>
        <w:gridCol w:w="4605"/>
      </w:tblGrid>
      <w:tr w:rsidR="00F36F1F" w:rsidRPr="00FD211B" w:rsidTr="005B75C2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5627B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Kvalitātes un risku vadības departamenta vecākais eksperts</w:t>
            </w:r>
          </w:p>
        </w:tc>
        <w:tc>
          <w:tcPr>
            <w:tcW w:w="46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97539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</w:t>
            </w:r>
            <w:r w:rsidR="005627B5">
              <w:rPr>
                <w:rFonts w:ascii="Times New Roman" w:hAnsi="Times New Roman"/>
                <w:sz w:val="20"/>
                <w:szCs w:val="20"/>
                <w:lang w:val="lv-LV"/>
              </w:rPr>
              <w:t>Vāvere</w:t>
            </w: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5627B5" w:rsidP="005C4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Kvalitātes un risk</w:t>
            </w:r>
            <w:r w:rsidR="00895C0B">
              <w:rPr>
                <w:rFonts w:ascii="Times New Roman" w:hAnsi="Times New Roman"/>
                <w:sz w:val="20"/>
                <w:szCs w:val="20"/>
                <w:lang w:val="lv-LV"/>
              </w:rPr>
              <w:t>u vadības departamenta direktora vietniece</w:t>
            </w:r>
            <w:r w:rsidR="000E39F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05" w:type="dxa"/>
          </w:tcPr>
          <w:p w:rsidR="00F36F1F" w:rsidRDefault="00F36F1F" w:rsidP="005627B5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895C0B" w:rsidRPr="005627B5" w:rsidRDefault="00895C0B" w:rsidP="005627B5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I. Lazdiņa</w:t>
            </w:r>
            <w:r w:rsidR="000E39F1">
              <w:rPr>
                <w:rFonts w:ascii="Times New Roman" w:hAnsi="Times New Roman"/>
                <w:sz w:val="20"/>
                <w:szCs w:val="20"/>
                <w:lang w:val="lv-LV"/>
              </w:rPr>
              <w:t>-Ķuze</w:t>
            </w:r>
          </w:p>
        </w:tc>
      </w:tr>
      <w:tr w:rsidR="009E6ED8" w:rsidRPr="00FD211B" w:rsidTr="005B75C2">
        <w:tc>
          <w:tcPr>
            <w:tcW w:w="4575" w:type="dxa"/>
          </w:tcPr>
          <w:p w:rsidR="009E6ED8" w:rsidRPr="004154C9" w:rsidRDefault="009E6ED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339B7">
              <w:rPr>
                <w:rFonts w:ascii="Times New Roman" w:hAnsi="Times New Roman"/>
                <w:sz w:val="20"/>
                <w:szCs w:val="20"/>
                <w:lang w:val="lv-LV"/>
              </w:rPr>
              <w:t>Kvalitātes un risku vadības departamenta kvalitātes vadības sistēmu speciāliste</w:t>
            </w:r>
          </w:p>
        </w:tc>
        <w:tc>
          <w:tcPr>
            <w:tcW w:w="4605" w:type="dxa"/>
          </w:tcPr>
          <w:p w:rsidR="009E6ED8" w:rsidRDefault="009E6ED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9E6ED8" w:rsidRPr="004154C9" w:rsidRDefault="009E6ED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339B7">
              <w:rPr>
                <w:rFonts w:ascii="Times New Roman" w:hAnsi="Times New Roman"/>
                <w:sz w:val="20"/>
                <w:szCs w:val="20"/>
                <w:lang w:val="lv-LV"/>
              </w:rPr>
              <w:t>Z. Pūliņa</w:t>
            </w:r>
          </w:p>
        </w:tc>
      </w:tr>
      <w:tr w:rsidR="004154C9" w:rsidRPr="00FD211B" w:rsidTr="005B75C2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6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5B75C2">
        <w:tc>
          <w:tcPr>
            <w:tcW w:w="4575" w:type="dxa"/>
          </w:tcPr>
          <w:p w:rsidR="004154C9" w:rsidRPr="004154C9" w:rsidRDefault="004154C9" w:rsidP="00D14A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Infrastruktūras apsaimniekošanas departamenta </w:t>
            </w:r>
            <w:r w:rsidR="00D14AF8">
              <w:rPr>
                <w:rFonts w:ascii="Times New Roman" w:hAnsi="Times New Roman"/>
                <w:sz w:val="20"/>
                <w:szCs w:val="20"/>
                <w:lang w:val="lv-LV"/>
              </w:rPr>
              <w:t>vecākā eksperte</w:t>
            </w:r>
          </w:p>
        </w:tc>
        <w:tc>
          <w:tcPr>
            <w:tcW w:w="46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D14AF8" w:rsidP="005B75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B75C2" w:rsidRPr="00FD211B" w:rsidTr="005B75C2">
        <w:tc>
          <w:tcPr>
            <w:tcW w:w="4575" w:type="dxa"/>
          </w:tcPr>
          <w:p w:rsidR="005B75C2" w:rsidRPr="004154C9" w:rsidRDefault="00F339B7" w:rsidP="0093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339B7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605" w:type="dxa"/>
          </w:tcPr>
          <w:p w:rsidR="005B75C2" w:rsidRDefault="005B75C2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5B75C2" w:rsidRPr="005B75C2" w:rsidRDefault="00F339B7" w:rsidP="005B75C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576866" w:rsidRDefault="00576866" w:rsidP="00576866">
      <w:pPr>
        <w:widowControl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7254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</w:t>
      </w:r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un SIA „BM </w:t>
      </w:r>
      <w:proofErr w:type="spellStart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Trada</w:t>
      </w:r>
      <w:proofErr w:type="spellEnd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Latvija”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B72545">
        <w:rPr>
          <w:rFonts w:ascii="Times New Roman" w:eastAsia="Times New Roman" w:hAnsi="Times New Roman"/>
          <w:sz w:val="24"/>
          <w:szCs w:val="24"/>
          <w:lang w:val="lv-LV" w:eastAsia="lv-LV"/>
        </w:rPr>
        <w:t>- piedāvājumu atbilstības pārbaude iepirkuma procedūras uzaicinājumā norādītajām pretendentu at</w:t>
      </w:r>
      <w:r w:rsidR="00420B4B">
        <w:rPr>
          <w:rFonts w:ascii="Times New Roman" w:eastAsia="Times New Roman" w:hAnsi="Times New Roman"/>
          <w:sz w:val="24"/>
          <w:szCs w:val="24"/>
          <w:lang w:val="lv-LV" w:eastAsia="lv-LV"/>
        </w:rPr>
        <w:t>lases prasībām (uzaicinājuma 8. </w:t>
      </w:r>
      <w:r w:rsidRPr="00B72545">
        <w:rPr>
          <w:rFonts w:ascii="Times New Roman" w:eastAsia="Times New Roman" w:hAnsi="Times New Roman"/>
          <w:sz w:val="24"/>
          <w:szCs w:val="24"/>
          <w:lang w:val="lv-LV" w:eastAsia="lv-LV"/>
        </w:rPr>
        <w:t>punkts “Pretendentu atlases prasības, iesniedzamie pretendentu atlases dokumenti un pārbaudāmās ziņas”).</w:t>
      </w:r>
    </w:p>
    <w:p w:rsidR="00420B4B" w:rsidRDefault="00420B4B" w:rsidP="00420B4B">
      <w:pPr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5954"/>
      </w:tblGrid>
      <w:tr w:rsidR="00420B4B" w:rsidRPr="00C21EEC" w:rsidTr="00420B4B">
        <w:trPr>
          <w:trHeight w:val="397"/>
        </w:trPr>
        <w:tc>
          <w:tcPr>
            <w:tcW w:w="2976" w:type="dxa"/>
          </w:tcPr>
          <w:p w:rsidR="00420B4B" w:rsidRPr="00C21EEC" w:rsidRDefault="00420B4B" w:rsidP="005F4826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5954" w:type="dxa"/>
          </w:tcPr>
          <w:p w:rsidR="00420B4B" w:rsidRPr="00C21EEC" w:rsidRDefault="00420B4B" w:rsidP="0023248C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Atbilstība uzaicinājumā norādītajām </w:t>
            </w:r>
            <w:r w:rsidR="002324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pretendentu atlases 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prasībām</w:t>
            </w:r>
          </w:p>
        </w:tc>
      </w:tr>
      <w:tr w:rsidR="00420B4B" w:rsidRPr="00C21EEC" w:rsidTr="00A609D4">
        <w:trPr>
          <w:trHeight w:val="340"/>
        </w:trPr>
        <w:tc>
          <w:tcPr>
            <w:tcW w:w="2976" w:type="dxa"/>
            <w:vAlign w:val="center"/>
          </w:tcPr>
          <w:p w:rsidR="00420B4B" w:rsidRPr="00C21EEC" w:rsidRDefault="00A609D4" w:rsidP="00A609D4">
            <w:pPr>
              <w:widowControl/>
              <w:spacing w:after="0" w:line="240" w:lineRule="auto"/>
              <w:ind w:right="12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„</w:t>
            </w:r>
            <w:proofErr w:type="spellStart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Bureau</w:t>
            </w:r>
            <w:proofErr w:type="spellEnd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Veritas </w:t>
            </w:r>
            <w:proofErr w:type="spellStart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Latvia</w:t>
            </w:r>
            <w:proofErr w:type="spellEnd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5954" w:type="dxa"/>
          </w:tcPr>
          <w:p w:rsidR="00420B4B" w:rsidRPr="00C21EEC" w:rsidRDefault="00420B4B" w:rsidP="00A609D4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pretendentu atlases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  <w:tr w:rsidR="00420B4B" w:rsidRPr="00C21EEC" w:rsidTr="00420B4B">
        <w:trPr>
          <w:trHeight w:val="340"/>
        </w:trPr>
        <w:tc>
          <w:tcPr>
            <w:tcW w:w="2976" w:type="dxa"/>
          </w:tcPr>
          <w:p w:rsidR="00420B4B" w:rsidRPr="00C21EEC" w:rsidRDefault="00A609D4" w:rsidP="005F4826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„BM </w:t>
            </w:r>
            <w:proofErr w:type="spellStart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Trada</w:t>
            </w:r>
            <w:proofErr w:type="spellEnd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Latvija”</w:t>
            </w:r>
          </w:p>
        </w:tc>
        <w:tc>
          <w:tcPr>
            <w:tcW w:w="5954" w:type="dxa"/>
          </w:tcPr>
          <w:p w:rsidR="00420B4B" w:rsidRPr="00C21EEC" w:rsidRDefault="00420B4B" w:rsidP="00A95A82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="00A95A82" w:rsidRPr="00A95A82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pretendentu</w:t>
            </w:r>
            <w:r w:rsidR="00482F06" w:rsidRPr="00482F06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atlases</w:t>
            </w:r>
            <w:r w:rsidR="00A95A82" w:rsidRPr="00A95A8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</w:tbl>
    <w:p w:rsidR="000B5CCC" w:rsidRDefault="000B5CCC" w:rsidP="00420B4B">
      <w:pPr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0B5CCC" w:rsidRDefault="000B5CCC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br w:type="page"/>
      </w:r>
    </w:p>
    <w:p w:rsidR="00420B4B" w:rsidRDefault="00420B4B" w:rsidP="00420B4B">
      <w:pPr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576866" w:rsidRPr="00420B4B" w:rsidRDefault="00576866" w:rsidP="00576866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DF2A7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</w:t>
      </w:r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un SIA „BM </w:t>
      </w:r>
      <w:proofErr w:type="spellStart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Trada</w:t>
      </w:r>
      <w:proofErr w:type="spellEnd"/>
      <w:r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Latvija” </w:t>
      </w:r>
      <w:r w:rsidRPr="00DF2A7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- nomaksāto nodokļu pārbaude Elektronisko iepirkumu sistēmā </w:t>
      </w:r>
      <w:proofErr w:type="gramStart"/>
      <w:r w:rsidRPr="00DF2A7F">
        <w:rPr>
          <w:rFonts w:ascii="Times New Roman" w:eastAsia="Times New Roman" w:hAnsi="Times New Roman"/>
          <w:sz w:val="24"/>
          <w:szCs w:val="24"/>
          <w:lang w:val="lv-LV" w:eastAsia="lv-LV"/>
        </w:rPr>
        <w:t>E- iz</w:t>
      </w:r>
      <w:proofErr w:type="gramEnd"/>
      <w:r w:rsidRPr="00DF2A7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ziņas </w:t>
      </w:r>
      <w:r w:rsidRPr="00B378F1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dienā, kad paziņojums par plānoto līgumu publicēts Iepirkumu </w:t>
      </w:r>
      <w:r w:rsidR="006B0F9F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uzraudzības biroja mājaslapā (22.11</w:t>
      </w:r>
      <w:r w:rsidRPr="00B378F1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.2016.)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,</w:t>
      </w:r>
      <w:r w:rsidRPr="00DF2A7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maksātnespējas pārbaude.</w:t>
      </w:r>
    </w:p>
    <w:p w:rsidR="00420B4B" w:rsidRDefault="00420B4B" w:rsidP="00576866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20B4B">
        <w:rPr>
          <w:rFonts w:ascii="Times New Roman" w:hAnsi="Times New Roman"/>
          <w:sz w:val="24"/>
          <w:szCs w:val="24"/>
          <w:lang w:val="lv-LV"/>
        </w:rPr>
        <w:t>Pretendentu -</w:t>
      </w:r>
      <w:r w:rsidRPr="00420B4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420B4B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420B4B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Pr="00420B4B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Pr="00420B4B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420B4B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Pr="00420B4B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Pr="00420B4B">
        <w:rPr>
          <w:rFonts w:ascii="Times New Roman" w:hAnsi="Times New Roman"/>
          <w:bCs/>
          <w:sz w:val="24"/>
          <w:szCs w:val="24"/>
          <w:lang w:val="lv-LV"/>
        </w:rPr>
        <w:t xml:space="preserve"> Latvija” </w:t>
      </w:r>
      <w:r>
        <w:rPr>
          <w:rFonts w:ascii="Times New Roman" w:hAnsi="Times New Roman"/>
          <w:bCs/>
          <w:sz w:val="24"/>
          <w:szCs w:val="24"/>
          <w:lang w:val="lv-LV"/>
        </w:rPr>
        <w:t>-</w:t>
      </w:r>
      <w:r w:rsidRPr="00420B4B">
        <w:rPr>
          <w:rFonts w:ascii="Times New Roman" w:hAnsi="Times New Roman"/>
          <w:sz w:val="24"/>
          <w:szCs w:val="24"/>
          <w:lang w:val="lv-LV"/>
        </w:rPr>
        <w:t xml:space="preserve"> piedāvājumu atbilstības pārbaude iepirkuma procedūras uzaicinājumā norādītajām tehniskās specifikācijas prasībām (uz</w:t>
      </w:r>
      <w:r w:rsidR="004634C6">
        <w:rPr>
          <w:rFonts w:ascii="Times New Roman" w:hAnsi="Times New Roman"/>
          <w:sz w:val="24"/>
          <w:szCs w:val="24"/>
          <w:lang w:val="lv-LV"/>
        </w:rPr>
        <w:t>aicinājuma 9. punkts “Tehniskā specifikācija</w:t>
      </w:r>
      <w:r w:rsidRPr="00420B4B">
        <w:rPr>
          <w:rFonts w:ascii="Times New Roman" w:hAnsi="Times New Roman"/>
          <w:sz w:val="24"/>
          <w:szCs w:val="24"/>
          <w:lang w:val="lv-LV"/>
        </w:rPr>
        <w:t>” un uzaicinājuma 1.</w:t>
      </w:r>
      <w:r w:rsidR="00AC16CF">
        <w:rPr>
          <w:rFonts w:ascii="Times New Roman" w:hAnsi="Times New Roman"/>
          <w:sz w:val="24"/>
          <w:szCs w:val="24"/>
          <w:lang w:val="lv-LV"/>
        </w:rPr>
        <w:t> </w:t>
      </w:r>
      <w:r w:rsidRPr="00420B4B">
        <w:rPr>
          <w:rFonts w:ascii="Times New Roman" w:hAnsi="Times New Roman"/>
          <w:sz w:val="24"/>
          <w:szCs w:val="24"/>
          <w:lang w:val="lv-LV"/>
        </w:rPr>
        <w:t>pielikums „Tehniskā specifikācija”):</w:t>
      </w:r>
    </w:p>
    <w:p w:rsidR="00420B4B" w:rsidRDefault="00420B4B" w:rsidP="00420B4B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5954"/>
      </w:tblGrid>
      <w:tr w:rsidR="00420B4B" w:rsidRPr="00CF12A8" w:rsidTr="005F4826">
        <w:trPr>
          <w:trHeight w:val="397"/>
        </w:trPr>
        <w:tc>
          <w:tcPr>
            <w:tcW w:w="2976" w:type="dxa"/>
          </w:tcPr>
          <w:p w:rsidR="00420B4B" w:rsidRPr="00C21EEC" w:rsidRDefault="00420B4B" w:rsidP="005F4826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5954" w:type="dxa"/>
          </w:tcPr>
          <w:p w:rsidR="00420B4B" w:rsidRPr="00C21EEC" w:rsidRDefault="00420B4B" w:rsidP="005F4826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Atbilstība uzaicinājumā norādītajām tehniskās specifikācijas prasībām</w:t>
            </w:r>
          </w:p>
        </w:tc>
      </w:tr>
      <w:tr w:rsidR="00D82C93" w:rsidRPr="00CF12A8" w:rsidTr="00F74A79">
        <w:trPr>
          <w:trHeight w:val="340"/>
        </w:trPr>
        <w:tc>
          <w:tcPr>
            <w:tcW w:w="2976" w:type="dxa"/>
            <w:vAlign w:val="center"/>
          </w:tcPr>
          <w:p w:rsidR="00D82C93" w:rsidRPr="00C21EEC" w:rsidRDefault="00D82C93" w:rsidP="005F4826">
            <w:pPr>
              <w:widowControl/>
              <w:spacing w:after="0" w:line="240" w:lineRule="auto"/>
              <w:ind w:right="12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„</w:t>
            </w:r>
            <w:proofErr w:type="spellStart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Bureau</w:t>
            </w:r>
            <w:proofErr w:type="spellEnd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Veritas </w:t>
            </w:r>
            <w:proofErr w:type="spellStart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Latvia</w:t>
            </w:r>
            <w:proofErr w:type="spellEnd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5954" w:type="dxa"/>
          </w:tcPr>
          <w:p w:rsidR="00D82C93" w:rsidRPr="00C21EEC" w:rsidRDefault="00D82C93" w:rsidP="005F4826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tehniskās specifikācijas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  <w:tr w:rsidR="00D82C93" w:rsidRPr="00CF12A8" w:rsidTr="005F4826">
        <w:trPr>
          <w:trHeight w:val="340"/>
        </w:trPr>
        <w:tc>
          <w:tcPr>
            <w:tcW w:w="2976" w:type="dxa"/>
          </w:tcPr>
          <w:p w:rsidR="00D82C93" w:rsidRPr="00C21EEC" w:rsidRDefault="00D82C93" w:rsidP="005F4826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„BM </w:t>
            </w:r>
            <w:proofErr w:type="spellStart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Trada</w:t>
            </w:r>
            <w:proofErr w:type="spellEnd"/>
            <w:r w:rsidRPr="00A609D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Latvija”</w:t>
            </w:r>
          </w:p>
        </w:tc>
        <w:tc>
          <w:tcPr>
            <w:tcW w:w="5954" w:type="dxa"/>
          </w:tcPr>
          <w:p w:rsidR="00D82C93" w:rsidRPr="00C21EEC" w:rsidRDefault="00D82C93" w:rsidP="005F4826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Atbilst uzaicinājumā norādītajām </w:t>
            </w:r>
            <w:r w:rsidRPr="00C21EE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tehniskās specifikācijas </w:t>
            </w:r>
            <w:r w:rsidRPr="00C21EE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prasībām.</w:t>
            </w:r>
          </w:p>
        </w:tc>
      </w:tr>
    </w:tbl>
    <w:p w:rsidR="00420B4B" w:rsidRDefault="00420B4B" w:rsidP="00420B4B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D37E0" w:rsidRDefault="008D37E0" w:rsidP="008D37E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="00D72F5A">
        <w:rPr>
          <w:rFonts w:ascii="Times New Roman" w:hAnsi="Times New Roman"/>
          <w:sz w:val="24"/>
          <w:szCs w:val="24"/>
          <w:lang w:val="lv-LV"/>
        </w:rPr>
        <w:t xml:space="preserve"> izvērtēšana saskaņā ar </w:t>
      </w:r>
      <w:r w:rsidR="00D72F5A" w:rsidRPr="00D72F5A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D72F5A">
        <w:rPr>
          <w:rFonts w:ascii="Times New Roman" w:hAnsi="Times New Roman"/>
          <w:sz w:val="24"/>
          <w:szCs w:val="24"/>
          <w:lang w:val="lv-LV"/>
        </w:rPr>
        <w:t>procedūras uzaicinājuma 12.8. apakšpunktu:</w:t>
      </w:r>
    </w:p>
    <w:p w:rsidR="00190D41" w:rsidRDefault="00190D41" w:rsidP="00190D41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90D41"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Pr="00190D41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190D41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Pr="00190D41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Pr="00190D41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190D4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190D41">
        <w:rPr>
          <w:rFonts w:ascii="Times New Roman" w:hAnsi="Times New Roman"/>
          <w:sz w:val="24"/>
          <w:szCs w:val="24"/>
          <w:lang w:val="lv-LV"/>
        </w:rPr>
        <w:t xml:space="preserve">iesniegto piedāvājumu </w:t>
      </w:r>
      <w:r w:rsidRPr="00190D41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190D41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Pr="00190D41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Pr="00190D41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190D41">
        <w:rPr>
          <w:rFonts w:ascii="Times New Roman" w:hAnsi="Times New Roman"/>
          <w:bCs/>
          <w:sz w:val="24"/>
          <w:szCs w:val="24"/>
          <w:lang w:val="lv-LV"/>
        </w:rPr>
        <w:t xml:space="preserve">” līguma izpildei ir norādījusi piecus vadošos auditorus – Aivaru </w:t>
      </w:r>
      <w:proofErr w:type="spellStart"/>
      <w:r w:rsidRPr="00190D41">
        <w:rPr>
          <w:rFonts w:ascii="Times New Roman" w:hAnsi="Times New Roman"/>
          <w:bCs/>
          <w:sz w:val="24"/>
          <w:szCs w:val="24"/>
          <w:lang w:val="lv-LV"/>
        </w:rPr>
        <w:t>Valdmani</w:t>
      </w:r>
      <w:proofErr w:type="spellEnd"/>
      <w:r w:rsidRPr="00190D41">
        <w:rPr>
          <w:rFonts w:ascii="Times New Roman" w:hAnsi="Times New Roman"/>
          <w:bCs/>
          <w:sz w:val="24"/>
          <w:szCs w:val="24"/>
          <w:lang w:val="lv-LV"/>
        </w:rPr>
        <w:t xml:space="preserve">, Arti Gailīti, Raimondu Rulli, Hariju </w:t>
      </w:r>
      <w:proofErr w:type="spellStart"/>
      <w:r w:rsidRPr="00190D41">
        <w:rPr>
          <w:rFonts w:ascii="Times New Roman" w:hAnsi="Times New Roman"/>
          <w:bCs/>
          <w:sz w:val="24"/>
          <w:szCs w:val="24"/>
          <w:lang w:val="lv-LV"/>
        </w:rPr>
        <w:t>Bernānu</w:t>
      </w:r>
      <w:proofErr w:type="spellEnd"/>
      <w:r w:rsidRPr="00190D41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190D41">
        <w:rPr>
          <w:rFonts w:ascii="Times New Roman" w:hAnsi="Times New Roman"/>
          <w:bCs/>
          <w:sz w:val="24"/>
          <w:szCs w:val="24"/>
          <w:lang w:val="lv-LV"/>
        </w:rPr>
        <w:t>Paulius</w:t>
      </w:r>
      <w:proofErr w:type="spellEnd"/>
      <w:r w:rsidRPr="00190D41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190D41">
        <w:rPr>
          <w:rFonts w:ascii="Times New Roman" w:hAnsi="Times New Roman"/>
          <w:bCs/>
          <w:sz w:val="24"/>
          <w:szCs w:val="24"/>
          <w:lang w:val="lv-LV"/>
        </w:rPr>
        <w:t>Petreti</w:t>
      </w:r>
      <w:proofErr w:type="spellEnd"/>
      <w:r w:rsidRPr="00190D41">
        <w:rPr>
          <w:rFonts w:ascii="Times New Roman" w:hAnsi="Times New Roman"/>
          <w:bCs/>
          <w:sz w:val="24"/>
          <w:szCs w:val="24"/>
          <w:lang w:val="lv-LV"/>
        </w:rPr>
        <w:t xml:space="preserve">. Lai iepirkuma komisija saskaņā ar iepirkuma procedūras uzaicinājuma 12.8. apakšpunktā norādītajiem vērtēšanas kritērijiem varētu novērtēt </w:t>
      </w:r>
      <w:r w:rsidR="009625BC" w:rsidRPr="009625BC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9625BC" w:rsidRPr="009625BC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9625BC" w:rsidRPr="009625BC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9625BC" w:rsidRPr="009625BC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9625BC" w:rsidRPr="009625BC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bCs/>
          <w:sz w:val="24"/>
          <w:szCs w:val="24"/>
          <w:lang w:val="lv-LV"/>
        </w:rPr>
        <w:t>iesniegto piedāvājumu, lūgt</w:t>
      </w:r>
      <w:r w:rsidRPr="00190D41">
        <w:rPr>
          <w:rFonts w:ascii="Times New Roman" w:hAnsi="Times New Roman"/>
          <w:bCs/>
          <w:sz w:val="24"/>
          <w:szCs w:val="24"/>
          <w:lang w:val="lv-LV"/>
        </w:rPr>
        <w:t xml:space="preserve"> norādīt vienu vadošo auditoru, kas nodrošinās līguma izpildi.</w:t>
      </w:r>
    </w:p>
    <w:p w:rsidR="00D72F5A" w:rsidRDefault="00D72F5A" w:rsidP="00D72F5A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B5CCC" w:rsidRDefault="000B5CCC" w:rsidP="00D72F5A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23248C" w:rsidRDefault="0023248C" w:rsidP="0023248C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</w:t>
      </w:r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un SIA „BM </w:t>
      </w:r>
      <w:proofErr w:type="spellStart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Trada</w:t>
      </w:r>
      <w:proofErr w:type="spellEnd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Latvija” </w:t>
      </w:r>
      <w:r w:rsidRPr="00CF12A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- </w:t>
      </w:r>
      <w:r w:rsidRPr="009E1A58">
        <w:rPr>
          <w:rFonts w:ascii="Times New Roman" w:eastAsia="Times New Roman" w:hAnsi="Times New Roman"/>
          <w:sz w:val="24"/>
          <w:szCs w:val="24"/>
          <w:lang w:val="lv-LV" w:eastAsia="lv-LV"/>
        </w:rPr>
        <w:t>piedāvājumi atbilst iepirkuma procedūras uzaicinājumā norādītajām pretendentu atlases prasībām (uzaicinājuma 8. punkts “Pretendentu atlases prasības, iesniedzamie pretendentu atlases dokumenti un pārbaudāmās ziņas”)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:</w:t>
      </w:r>
    </w:p>
    <w:p w:rsidR="0023248C" w:rsidRDefault="0023248C" w:rsidP="0023248C">
      <w:pPr>
        <w:pStyle w:val="Head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iepirkuma komisija 2016.</w:t>
      </w:r>
      <w:r w:rsidR="00C00C38">
        <w:rPr>
          <w:rFonts w:ascii="Times New Roman" w:hAnsi="Times New Roman"/>
          <w:sz w:val="24"/>
          <w:szCs w:val="24"/>
          <w:lang w:val="lv-LV"/>
        </w:rPr>
        <w:t> gada 7</w:t>
      </w:r>
      <w:r w:rsidRPr="009B569E">
        <w:rPr>
          <w:rFonts w:ascii="Times New Roman" w:hAnsi="Times New Roman"/>
          <w:sz w:val="24"/>
          <w:szCs w:val="24"/>
          <w:lang w:val="lv-LV"/>
        </w:rPr>
        <w:t>. </w:t>
      </w:r>
      <w:r w:rsidR="00C00C38">
        <w:rPr>
          <w:rFonts w:ascii="Times New Roman" w:hAnsi="Times New Roman"/>
          <w:sz w:val="24"/>
          <w:szCs w:val="24"/>
          <w:lang w:val="lv-LV"/>
        </w:rPr>
        <w:t>decembrī</w:t>
      </w:r>
      <w:r w:rsidRPr="00CF12A8">
        <w:rPr>
          <w:lang w:val="lv-LV"/>
        </w:rPr>
        <w:t xml:space="preserve"> 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Elektronisko iepirkumu sistēmā </w:t>
      </w:r>
      <w:proofErr w:type="gramStart"/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E- iz</w:t>
      </w:r>
      <w:proofErr w:type="gramEnd"/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ziņas pārliecinājās, ka </w:t>
      </w:r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un SIA „BM </w:t>
      </w:r>
      <w:proofErr w:type="spellStart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Trada</w:t>
      </w:r>
      <w:proofErr w:type="spellEnd"/>
      <w:r w:rsidR="00C00C38" w:rsidRPr="00C00C3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Latvija” </w:t>
      </w:r>
      <w:r w:rsidRPr="009B569E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dienā, kad paziņojums par plānoto līgumu publicēts Iepirkumu uzraudzības biroja </w:t>
      </w:r>
      <w:r w:rsidR="00C00C38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mājaslapā </w:t>
      </w:r>
      <w:r w:rsidR="00C00C38" w:rsidRPr="00F37578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(22.11</w:t>
      </w:r>
      <w:r w:rsidRPr="00F37578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.2016.),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nav nodokļu parādu, tajā skaitā valsts sociālās apdrošināšanas obligāto iemaksu parādu, kas kopsummā kādā no valstīm pārsniedz 150 EUR, ka nav ierakstu par </w:t>
      </w:r>
      <w:r w:rsidR="00485A0B" w:rsidRPr="00485A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485A0B" w:rsidRPr="00485A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="00485A0B" w:rsidRPr="00485A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="00485A0B" w:rsidRPr="00485A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="00485A0B" w:rsidRPr="00485A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un SIA „BM </w:t>
      </w:r>
      <w:proofErr w:type="spellStart"/>
      <w:r w:rsidR="00485A0B" w:rsidRPr="00485A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Trada</w:t>
      </w:r>
      <w:proofErr w:type="spellEnd"/>
      <w:r w:rsidR="00485A0B" w:rsidRPr="00485A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Latvija” </w:t>
      </w:r>
      <w:r w:rsidRPr="009B569E">
        <w:rPr>
          <w:rFonts w:ascii="Times New Roman" w:eastAsia="Times New Roman" w:hAnsi="Times New Roman"/>
          <w:sz w:val="24"/>
          <w:szCs w:val="24"/>
          <w:lang w:val="lv-LV" w:eastAsia="lv-LV"/>
        </w:rPr>
        <w:t>maksātnespējas (t.sk. bankrota) procesiem, likvidācijas procesu, apturētu vai pārtrauktu saimn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iecisko darbību.</w:t>
      </w:r>
    </w:p>
    <w:p w:rsidR="0023248C" w:rsidRDefault="0023248C" w:rsidP="008D37E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3248C">
        <w:rPr>
          <w:rFonts w:ascii="Times New Roman" w:hAnsi="Times New Roman"/>
          <w:sz w:val="24"/>
          <w:szCs w:val="24"/>
          <w:lang w:val="lv-LV"/>
        </w:rPr>
        <w:t>Pretendentu</w:t>
      </w:r>
      <w:r w:rsidRPr="0023248C">
        <w:rPr>
          <w:rFonts w:ascii="Times New Roman" w:hAnsi="Times New Roman"/>
          <w:bCs/>
          <w:sz w:val="24"/>
          <w:szCs w:val="24"/>
          <w:lang w:val="lv-LV"/>
        </w:rPr>
        <w:t xml:space="preserve"> - </w:t>
      </w:r>
      <w:r w:rsidR="00485A0B" w:rsidRPr="00485A0B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485A0B" w:rsidRPr="00485A0B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485A0B" w:rsidRPr="00485A0B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485A0B" w:rsidRPr="00485A0B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485A0B" w:rsidRPr="00485A0B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="00485A0B" w:rsidRPr="00485A0B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="00485A0B" w:rsidRPr="00485A0B">
        <w:rPr>
          <w:rFonts w:ascii="Times New Roman" w:hAnsi="Times New Roman"/>
          <w:bCs/>
          <w:sz w:val="24"/>
          <w:szCs w:val="24"/>
          <w:lang w:val="lv-LV"/>
        </w:rPr>
        <w:t xml:space="preserve"> Latvija” </w:t>
      </w:r>
      <w:r w:rsidRPr="00CF12A8"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Pr="0023248C">
        <w:rPr>
          <w:rFonts w:ascii="Times New Roman" w:hAnsi="Times New Roman"/>
          <w:sz w:val="24"/>
          <w:szCs w:val="24"/>
          <w:lang w:val="lv-LV"/>
        </w:rPr>
        <w:t>piedāvājumi atbilst iepirkuma procedūras uzaicinājumā norādītajām tehniskās specifikācijas prasībām (uzaicinājuma 9. punkts “</w:t>
      </w:r>
      <w:r w:rsidR="00485A0B">
        <w:rPr>
          <w:rFonts w:ascii="Times New Roman" w:hAnsi="Times New Roman"/>
          <w:sz w:val="24"/>
          <w:szCs w:val="24"/>
          <w:lang w:val="lv-LV"/>
        </w:rPr>
        <w:t>Tehniskā specifikācija</w:t>
      </w:r>
      <w:r w:rsidR="00B21B7B">
        <w:rPr>
          <w:rFonts w:ascii="Times New Roman" w:hAnsi="Times New Roman"/>
          <w:sz w:val="24"/>
          <w:szCs w:val="24"/>
          <w:lang w:val="lv-LV"/>
        </w:rPr>
        <w:t>” un uzaicinājuma 1. </w:t>
      </w:r>
      <w:r w:rsidRPr="0023248C">
        <w:rPr>
          <w:rFonts w:ascii="Times New Roman" w:hAnsi="Times New Roman"/>
          <w:sz w:val="24"/>
          <w:szCs w:val="24"/>
          <w:lang w:val="lv-LV"/>
        </w:rPr>
        <w:t>pielikums „Tehniskā specifikācija”).</w:t>
      </w:r>
    </w:p>
    <w:p w:rsidR="000B5CCC" w:rsidRDefault="000B5CC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0B5CCC" w:rsidRDefault="000B5CCC" w:rsidP="000B5CCC">
      <w:pPr>
        <w:pStyle w:val="Head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7578" w:rsidRDefault="00C03E3E" w:rsidP="008D37E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03E3E">
        <w:rPr>
          <w:rFonts w:ascii="Times New Roman" w:hAnsi="Times New Roman"/>
          <w:sz w:val="24"/>
          <w:szCs w:val="24"/>
          <w:lang w:val="lv-LV"/>
        </w:rPr>
        <w:t xml:space="preserve">Uzdot </w:t>
      </w:r>
      <w:r w:rsidR="00D80A4B" w:rsidRPr="00D80A4B">
        <w:rPr>
          <w:rFonts w:ascii="Times New Roman" w:hAnsi="Times New Roman"/>
          <w:sz w:val="24"/>
          <w:szCs w:val="24"/>
          <w:lang w:val="lv-LV"/>
        </w:rPr>
        <w:t>Kvalitātes un risku vadība</w:t>
      </w:r>
      <w:r w:rsidR="00D80A4B">
        <w:rPr>
          <w:rFonts w:ascii="Times New Roman" w:hAnsi="Times New Roman"/>
          <w:sz w:val="24"/>
          <w:szCs w:val="24"/>
          <w:lang w:val="lv-LV"/>
        </w:rPr>
        <w:t>s departamenta vecākajam ekspertam</w:t>
      </w:r>
      <w:r w:rsidR="00D80A4B" w:rsidRPr="00D80A4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80A4B" w:rsidRPr="00D80A4B">
        <w:rPr>
          <w:rFonts w:ascii="Times New Roman" w:hAnsi="Times New Roman"/>
          <w:b/>
          <w:i/>
          <w:sz w:val="24"/>
          <w:szCs w:val="24"/>
          <w:lang w:val="lv-LV"/>
        </w:rPr>
        <w:t>L. </w:t>
      </w:r>
      <w:proofErr w:type="spellStart"/>
      <w:r w:rsidR="00D80A4B" w:rsidRPr="00D80A4B">
        <w:rPr>
          <w:rFonts w:ascii="Times New Roman" w:hAnsi="Times New Roman"/>
          <w:b/>
          <w:i/>
          <w:sz w:val="24"/>
          <w:szCs w:val="24"/>
          <w:lang w:val="lv-LV"/>
        </w:rPr>
        <w:t>Vāverem</w:t>
      </w:r>
      <w:proofErr w:type="spellEnd"/>
      <w:r w:rsidR="00D80A4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03E3E">
        <w:rPr>
          <w:rFonts w:ascii="Times New Roman" w:hAnsi="Times New Roman"/>
          <w:sz w:val="24"/>
          <w:szCs w:val="24"/>
          <w:lang w:val="lv-LV"/>
        </w:rPr>
        <w:t xml:space="preserve">līdz 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2016. gada 8</w:t>
      </w:r>
      <w:r w:rsidRPr="00C03E3E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decem</w:t>
      </w:r>
      <w:r w:rsidRPr="00C03E3E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brim </w:t>
      </w:r>
      <w:r w:rsidRPr="00C03E3E">
        <w:rPr>
          <w:rFonts w:ascii="Times New Roman" w:hAnsi="Times New Roman"/>
          <w:sz w:val="24"/>
          <w:szCs w:val="24"/>
          <w:lang w:val="lv-LV"/>
        </w:rPr>
        <w:t>sagatavot un nosūtīt vēstuli pretendentam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03E3E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C03E3E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Pr="00C03E3E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Pr="00C03E3E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C03E3E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C03E3E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lai pretendents</w:t>
      </w:r>
      <w:r w:rsidRPr="00C03E3E">
        <w:rPr>
          <w:rFonts w:ascii="Times New Roman" w:hAnsi="Times New Roman"/>
          <w:sz w:val="24"/>
          <w:szCs w:val="24"/>
          <w:lang w:val="lv-LV"/>
        </w:rPr>
        <w:t xml:space="preserve"> līdz 2016. gada 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C03E3E">
        <w:rPr>
          <w:rFonts w:ascii="Times New Roman" w:hAnsi="Times New Roman"/>
          <w:sz w:val="24"/>
          <w:szCs w:val="24"/>
          <w:lang w:val="lv-LV"/>
        </w:rPr>
        <w:t>. </w:t>
      </w:r>
      <w:r>
        <w:rPr>
          <w:rFonts w:ascii="Times New Roman" w:hAnsi="Times New Roman"/>
          <w:sz w:val="24"/>
          <w:szCs w:val="24"/>
          <w:lang w:val="lv-LV"/>
        </w:rPr>
        <w:t xml:space="preserve">decembrim </w:t>
      </w:r>
      <w:r w:rsidR="001E7065">
        <w:rPr>
          <w:rFonts w:ascii="Times New Roman" w:hAnsi="Times New Roman"/>
          <w:sz w:val="24"/>
          <w:szCs w:val="24"/>
          <w:lang w:val="lv-LV"/>
        </w:rPr>
        <w:t>plkst. </w:t>
      </w:r>
      <w:r w:rsidR="00787D52">
        <w:rPr>
          <w:rFonts w:ascii="Times New Roman" w:hAnsi="Times New Roman"/>
          <w:sz w:val="24"/>
          <w:szCs w:val="24"/>
          <w:lang w:val="lv-LV"/>
        </w:rPr>
        <w:t>12</w:t>
      </w:r>
      <w:r>
        <w:rPr>
          <w:rFonts w:ascii="Times New Roman" w:hAnsi="Times New Roman"/>
          <w:sz w:val="24"/>
          <w:szCs w:val="24"/>
          <w:lang w:val="lv-LV"/>
        </w:rPr>
        <w:t>.00</w:t>
      </w:r>
      <w:r w:rsidRPr="00C03E3E">
        <w:rPr>
          <w:rFonts w:ascii="Times New Roman" w:hAnsi="Times New Roman"/>
          <w:sz w:val="24"/>
          <w:szCs w:val="24"/>
          <w:lang w:val="lv-LV"/>
        </w:rPr>
        <w:t xml:space="preserve"> attiecīgi precizē savu iesniegto</w:t>
      </w:r>
      <w:r w:rsidR="00C677D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03E3E">
        <w:rPr>
          <w:rFonts w:ascii="Times New Roman" w:hAnsi="Times New Roman"/>
          <w:sz w:val="24"/>
          <w:szCs w:val="24"/>
          <w:lang w:val="lv-LV"/>
        </w:rPr>
        <w:t>piedāvājumu.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C1F55" w:rsidRDefault="007C1F5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beidz plkst. </w:t>
      </w:r>
      <w:r w:rsidRPr="00C22484">
        <w:rPr>
          <w:rFonts w:ascii="Times New Roman" w:hAnsi="Times New Roman"/>
          <w:sz w:val="20"/>
          <w:szCs w:val="20"/>
        </w:rPr>
        <w:t>1</w:t>
      </w:r>
      <w:r w:rsidR="003F1DC3">
        <w:rPr>
          <w:rFonts w:ascii="Times New Roman" w:hAnsi="Times New Roman"/>
          <w:sz w:val="20"/>
          <w:szCs w:val="20"/>
        </w:rPr>
        <w:t>6</w:t>
      </w:r>
      <w:r w:rsidRPr="00C22484">
        <w:rPr>
          <w:rFonts w:ascii="Times New Roman" w:hAnsi="Times New Roman"/>
          <w:sz w:val="20"/>
          <w:szCs w:val="20"/>
        </w:rPr>
        <w:t>.</w:t>
      </w:r>
      <w:r w:rsidR="003F1DC3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0</w:t>
      </w:r>
      <w:r w:rsidRPr="00C22484">
        <w:rPr>
          <w:rFonts w:ascii="Times New Roman" w:hAnsi="Times New Roman"/>
          <w:sz w:val="20"/>
          <w:szCs w:val="20"/>
        </w:rPr>
        <w:t>.</w:t>
      </w:r>
    </w:p>
    <w:p w:rsidR="007C1F55" w:rsidRDefault="007C1F5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525BF6" w:rsidRPr="000B5CCC" w:rsidRDefault="007E0AB7" w:rsidP="000F1CEF">
      <w:pPr>
        <w:tabs>
          <w:tab w:val="left" w:pos="1134"/>
          <w:tab w:val="center" w:pos="4320"/>
          <w:tab w:val="right" w:pos="864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 w:rsidRPr="000B5CCC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0F1CEF" w:rsidRPr="000B5CCC">
        <w:rPr>
          <w:rFonts w:ascii="Times New Roman" w:hAnsi="Times New Roman"/>
          <w:sz w:val="24"/>
          <w:szCs w:val="24"/>
          <w:lang w:val="lv-LV"/>
        </w:rPr>
        <w:t>1. </w:t>
      </w:r>
      <w:r w:rsidR="00525BF6" w:rsidRPr="000B5CCC">
        <w:rPr>
          <w:rFonts w:ascii="Times New Roman" w:hAnsi="Times New Roman"/>
          <w:sz w:val="24"/>
          <w:szCs w:val="24"/>
          <w:lang w:val="lv-LV"/>
        </w:rPr>
        <w:t xml:space="preserve">Pretendentu atlases tabula uz </w:t>
      </w:r>
      <w:r w:rsidR="00987D49" w:rsidRPr="000B5CCC">
        <w:rPr>
          <w:rFonts w:ascii="Times New Roman" w:hAnsi="Times New Roman"/>
          <w:sz w:val="24"/>
          <w:szCs w:val="24"/>
          <w:lang w:val="lv-LV"/>
        </w:rPr>
        <w:t>2</w:t>
      </w:r>
      <w:r w:rsidR="00525BF6" w:rsidRPr="000B5CCC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525BF6" w:rsidRPr="000B5CCC" w:rsidRDefault="00525BF6" w:rsidP="00525BF6">
      <w:pPr>
        <w:tabs>
          <w:tab w:val="center" w:pos="4320"/>
          <w:tab w:val="right" w:pos="864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0B5CCC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0B5CCC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0B5CCC">
        <w:rPr>
          <w:rFonts w:ascii="Times New Roman" w:hAnsi="Times New Roman"/>
          <w:sz w:val="24"/>
          <w:szCs w:val="24"/>
          <w:lang w:val="lv-LV"/>
        </w:rPr>
        <w:t xml:space="preserve"> par dienu, kad paziņojums par plānoto līgumu publicēts Iepirkumu </w:t>
      </w:r>
      <w:r w:rsidR="00987D49" w:rsidRPr="000B5CCC">
        <w:rPr>
          <w:rFonts w:ascii="Times New Roman" w:hAnsi="Times New Roman"/>
          <w:sz w:val="24"/>
          <w:szCs w:val="24"/>
          <w:lang w:val="lv-LV"/>
        </w:rPr>
        <w:t>uzraudzības biroja mājaslapā (22.11</w:t>
      </w:r>
      <w:r w:rsidRPr="000B5CCC">
        <w:rPr>
          <w:rFonts w:ascii="Times New Roman" w:hAnsi="Times New Roman"/>
          <w:sz w:val="24"/>
          <w:szCs w:val="24"/>
          <w:lang w:val="lv-LV"/>
        </w:rPr>
        <w:t xml:space="preserve">.2016.) uz </w:t>
      </w:r>
      <w:r w:rsidR="000C56D2">
        <w:rPr>
          <w:rFonts w:ascii="Times New Roman" w:hAnsi="Times New Roman"/>
          <w:sz w:val="24"/>
          <w:szCs w:val="24"/>
          <w:lang w:val="lv-LV"/>
        </w:rPr>
        <w:t>2</w:t>
      </w:r>
      <w:r w:rsidRPr="000B5CCC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0C56D2" w:rsidRDefault="00525BF6" w:rsidP="00525BF6">
      <w:pPr>
        <w:tabs>
          <w:tab w:val="center" w:pos="4320"/>
          <w:tab w:val="right" w:pos="864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0B5CCC">
        <w:rPr>
          <w:rFonts w:ascii="Times New Roman" w:hAnsi="Times New Roman"/>
          <w:sz w:val="24"/>
          <w:szCs w:val="24"/>
          <w:lang w:val="lv-LV"/>
        </w:rPr>
        <w:t>3. </w:t>
      </w:r>
      <w:r w:rsidR="000C56D2" w:rsidRPr="000C56D2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0C56D2" w:rsidRPr="000C56D2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0C56D2">
        <w:rPr>
          <w:rFonts w:ascii="Times New Roman" w:hAnsi="Times New Roman"/>
          <w:bCs/>
          <w:sz w:val="24"/>
          <w:szCs w:val="24"/>
          <w:lang w:val="lv-LV"/>
        </w:rPr>
        <w:t xml:space="preserve"> par likvidācijas, maksātnespējas un saimnieciskās darbības apturēšanas procesiem uz 2 lp.</w:t>
      </w:r>
    </w:p>
    <w:p w:rsidR="00525BF6" w:rsidRDefault="000C56D2" w:rsidP="00525BF6">
      <w:pPr>
        <w:tabs>
          <w:tab w:val="center" w:pos="4320"/>
          <w:tab w:val="right" w:pos="864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4. </w:t>
      </w:r>
      <w:r w:rsidR="00525BF6" w:rsidRPr="000B5CCC">
        <w:rPr>
          <w:rFonts w:ascii="Times New Roman" w:hAnsi="Times New Roman"/>
          <w:sz w:val="24"/>
          <w:szCs w:val="24"/>
          <w:lang w:val="lv-LV"/>
        </w:rPr>
        <w:t>Tehnisko pie</w:t>
      </w:r>
      <w:r w:rsidR="00987D49" w:rsidRPr="000B5CCC">
        <w:rPr>
          <w:rFonts w:ascii="Times New Roman" w:hAnsi="Times New Roman"/>
          <w:sz w:val="24"/>
          <w:szCs w:val="24"/>
          <w:lang w:val="lv-LV"/>
        </w:rPr>
        <w:t xml:space="preserve">dāvājumu atbilstības tabula uz </w:t>
      </w:r>
      <w:r w:rsidR="00813F3B" w:rsidRPr="000B5CCC">
        <w:rPr>
          <w:rFonts w:ascii="Times New Roman" w:hAnsi="Times New Roman"/>
          <w:sz w:val="24"/>
          <w:szCs w:val="24"/>
          <w:lang w:val="lv-LV"/>
        </w:rPr>
        <w:t>2</w:t>
      </w:r>
      <w:r w:rsidR="00525BF6" w:rsidRPr="000B5CCC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4C6F83" w:rsidRDefault="004C6F83" w:rsidP="004C6F8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93077" w:rsidRDefault="00093077" w:rsidP="004C6F8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93077" w:rsidRDefault="00093077" w:rsidP="004C6F8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1148AA">
        <w:trPr>
          <w:trHeight w:val="283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AF39A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L. </w:t>
            </w:r>
            <w:r w:rsidR="00D156B4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Vāvere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0B5CCC">
        <w:trPr>
          <w:trHeight w:val="510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D156B4" w:rsidRDefault="00F339B7" w:rsidP="00D156B4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I. Lazdiņa</w:t>
            </w:r>
            <w:r w:rsidR="00B25368">
              <w:rPr>
                <w:rFonts w:ascii="Times New Roman" w:hAnsi="Times New Roman"/>
                <w:sz w:val="24"/>
                <w:szCs w:val="24"/>
                <w:lang w:val="lv-LV"/>
              </w:rPr>
              <w:t>-Ķuze</w:t>
            </w:r>
          </w:p>
        </w:tc>
      </w:tr>
      <w:tr w:rsidR="00A67FEE" w:rsidRPr="00AE5F74" w:rsidTr="000B5CCC">
        <w:trPr>
          <w:trHeight w:val="510"/>
        </w:trPr>
        <w:tc>
          <w:tcPr>
            <w:tcW w:w="2768" w:type="dxa"/>
          </w:tcPr>
          <w:p w:rsidR="00A67FEE" w:rsidRDefault="00A67FEE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67FEE" w:rsidRPr="00AE5F74" w:rsidRDefault="00A67FEE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67FEE" w:rsidRPr="00A119AD" w:rsidRDefault="00A67FE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Z. Pūliņa</w:t>
            </w:r>
          </w:p>
        </w:tc>
      </w:tr>
      <w:tr w:rsidR="00A119AD" w:rsidRPr="00AE5F74" w:rsidTr="000B5CCC">
        <w:trPr>
          <w:trHeight w:val="510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F339B7" w:rsidP="00D156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1148AA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1148AA">
      <w:footerReference w:type="default" r:id="rId8"/>
      <w:headerReference w:type="first" r:id="rId9"/>
      <w:type w:val="continuous"/>
      <w:pgSz w:w="11920" w:h="16840"/>
      <w:pgMar w:top="1134" w:right="851" w:bottom="1134" w:left="1701" w:header="709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F9" w:rsidRDefault="00B142F9">
      <w:pPr>
        <w:spacing w:after="0" w:line="240" w:lineRule="auto"/>
      </w:pPr>
      <w:r>
        <w:separator/>
      </w:r>
    </w:p>
  </w:endnote>
  <w:endnote w:type="continuationSeparator" w:id="0">
    <w:p w:rsidR="00B142F9" w:rsidRDefault="00B1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2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F9" w:rsidRDefault="00B142F9">
      <w:pPr>
        <w:spacing w:after="0" w:line="240" w:lineRule="auto"/>
      </w:pPr>
      <w:r>
        <w:separator/>
      </w:r>
    </w:p>
  </w:footnote>
  <w:footnote w:type="continuationSeparator" w:id="0">
    <w:p w:rsidR="00B142F9" w:rsidRDefault="00B1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35664D1" wp14:editId="74664FCF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10A6A6" wp14:editId="5DD5D7E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FC81866" wp14:editId="6A5CE15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3FE8F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F90930"/>
    <w:multiLevelType w:val="hybridMultilevel"/>
    <w:tmpl w:val="01DA67EC"/>
    <w:lvl w:ilvl="0" w:tplc="EE0CD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C3235"/>
    <w:multiLevelType w:val="hybridMultilevel"/>
    <w:tmpl w:val="E3667712"/>
    <w:lvl w:ilvl="0" w:tplc="69BCAC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A90256"/>
    <w:multiLevelType w:val="hybridMultilevel"/>
    <w:tmpl w:val="4EBAB4D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8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9">
    <w:nsid w:val="59BC5B9E"/>
    <w:multiLevelType w:val="hybridMultilevel"/>
    <w:tmpl w:val="2DDA589C"/>
    <w:lvl w:ilvl="0" w:tplc="E9F4E9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71E82C86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E7D688F4">
      <w:start w:val="1"/>
      <w:numFmt w:val="decimal"/>
      <w:lvlText w:val="%5)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5DCA50FC"/>
    <w:multiLevelType w:val="hybridMultilevel"/>
    <w:tmpl w:val="6E8C5EDA"/>
    <w:lvl w:ilvl="0" w:tplc="2310A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F55FF"/>
    <w:multiLevelType w:val="hybridMultilevel"/>
    <w:tmpl w:val="D4F684C8"/>
    <w:lvl w:ilvl="0" w:tplc="1406A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21"/>
  </w:num>
  <w:num w:numId="16">
    <w:abstractNumId w:val="20"/>
  </w:num>
  <w:num w:numId="17">
    <w:abstractNumId w:val="16"/>
  </w:num>
  <w:num w:numId="18">
    <w:abstractNumId w:val="14"/>
  </w:num>
  <w:num w:numId="19">
    <w:abstractNumId w:val="13"/>
  </w:num>
  <w:num w:numId="20">
    <w:abstractNumId w:val="19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F3"/>
    <w:rsid w:val="000035CA"/>
    <w:rsid w:val="00006384"/>
    <w:rsid w:val="00012F2F"/>
    <w:rsid w:val="000153E3"/>
    <w:rsid w:val="00030349"/>
    <w:rsid w:val="00032C32"/>
    <w:rsid w:val="0005149C"/>
    <w:rsid w:val="00060A53"/>
    <w:rsid w:val="0006707D"/>
    <w:rsid w:val="00075CE4"/>
    <w:rsid w:val="000818B6"/>
    <w:rsid w:val="00093077"/>
    <w:rsid w:val="000A2E4B"/>
    <w:rsid w:val="000A72C9"/>
    <w:rsid w:val="000B3818"/>
    <w:rsid w:val="000B5CCC"/>
    <w:rsid w:val="000C56D2"/>
    <w:rsid w:val="000D3293"/>
    <w:rsid w:val="000E39F1"/>
    <w:rsid w:val="000F1CEF"/>
    <w:rsid w:val="00100E6F"/>
    <w:rsid w:val="001148AA"/>
    <w:rsid w:val="00124173"/>
    <w:rsid w:val="001265BC"/>
    <w:rsid w:val="0014742E"/>
    <w:rsid w:val="00147D9F"/>
    <w:rsid w:val="0016247D"/>
    <w:rsid w:val="00173D0F"/>
    <w:rsid w:val="0018097A"/>
    <w:rsid w:val="00190D41"/>
    <w:rsid w:val="00192CF6"/>
    <w:rsid w:val="001C49BC"/>
    <w:rsid w:val="001E7065"/>
    <w:rsid w:val="001F0120"/>
    <w:rsid w:val="001F212A"/>
    <w:rsid w:val="00214805"/>
    <w:rsid w:val="00223CFD"/>
    <w:rsid w:val="00225FA1"/>
    <w:rsid w:val="0023248C"/>
    <w:rsid w:val="00236A70"/>
    <w:rsid w:val="002435AA"/>
    <w:rsid w:val="00245F18"/>
    <w:rsid w:val="002675B5"/>
    <w:rsid w:val="0027051D"/>
    <w:rsid w:val="00275B9E"/>
    <w:rsid w:val="00290E5C"/>
    <w:rsid w:val="002A064A"/>
    <w:rsid w:val="002B0EB0"/>
    <w:rsid w:val="002D2682"/>
    <w:rsid w:val="002D31B1"/>
    <w:rsid w:val="002E1474"/>
    <w:rsid w:val="002E519D"/>
    <w:rsid w:val="00301072"/>
    <w:rsid w:val="00333E15"/>
    <w:rsid w:val="00340D03"/>
    <w:rsid w:val="00372395"/>
    <w:rsid w:val="003A2DF3"/>
    <w:rsid w:val="003C542A"/>
    <w:rsid w:val="003D298E"/>
    <w:rsid w:val="003E3BD6"/>
    <w:rsid w:val="003F0ABC"/>
    <w:rsid w:val="003F1DC3"/>
    <w:rsid w:val="003F4BFE"/>
    <w:rsid w:val="00402E94"/>
    <w:rsid w:val="0040743D"/>
    <w:rsid w:val="004154C9"/>
    <w:rsid w:val="00420B4B"/>
    <w:rsid w:val="00423C21"/>
    <w:rsid w:val="004517B4"/>
    <w:rsid w:val="004634C6"/>
    <w:rsid w:val="00470CE3"/>
    <w:rsid w:val="00474D4A"/>
    <w:rsid w:val="00482F06"/>
    <w:rsid w:val="00485A0B"/>
    <w:rsid w:val="004B2D6F"/>
    <w:rsid w:val="004B3BCF"/>
    <w:rsid w:val="004B5BBD"/>
    <w:rsid w:val="004C6F83"/>
    <w:rsid w:val="004D07EE"/>
    <w:rsid w:val="004E4B08"/>
    <w:rsid w:val="0051099A"/>
    <w:rsid w:val="00517E09"/>
    <w:rsid w:val="00525BF6"/>
    <w:rsid w:val="0053061C"/>
    <w:rsid w:val="00535564"/>
    <w:rsid w:val="00537C41"/>
    <w:rsid w:val="005528D2"/>
    <w:rsid w:val="005627B5"/>
    <w:rsid w:val="00572ECF"/>
    <w:rsid w:val="00576866"/>
    <w:rsid w:val="00582C2C"/>
    <w:rsid w:val="005838E4"/>
    <w:rsid w:val="00583E71"/>
    <w:rsid w:val="00584FB9"/>
    <w:rsid w:val="00586289"/>
    <w:rsid w:val="005B001B"/>
    <w:rsid w:val="005B0ECF"/>
    <w:rsid w:val="005B4120"/>
    <w:rsid w:val="005B75C2"/>
    <w:rsid w:val="005C1877"/>
    <w:rsid w:val="005C4C50"/>
    <w:rsid w:val="005D31DC"/>
    <w:rsid w:val="0060667F"/>
    <w:rsid w:val="006074E6"/>
    <w:rsid w:val="00615532"/>
    <w:rsid w:val="00620D09"/>
    <w:rsid w:val="006267DB"/>
    <w:rsid w:val="00635171"/>
    <w:rsid w:val="00641D51"/>
    <w:rsid w:val="006528EF"/>
    <w:rsid w:val="00663C3A"/>
    <w:rsid w:val="0066721E"/>
    <w:rsid w:val="006A1B09"/>
    <w:rsid w:val="006B0F9F"/>
    <w:rsid w:val="006B1782"/>
    <w:rsid w:val="006B4B67"/>
    <w:rsid w:val="006F4E1D"/>
    <w:rsid w:val="0073349E"/>
    <w:rsid w:val="00743BFE"/>
    <w:rsid w:val="007551E0"/>
    <w:rsid w:val="00761C58"/>
    <w:rsid w:val="00763ADB"/>
    <w:rsid w:val="0078158F"/>
    <w:rsid w:val="00787D52"/>
    <w:rsid w:val="0079112F"/>
    <w:rsid w:val="007A6D33"/>
    <w:rsid w:val="007A77E7"/>
    <w:rsid w:val="007B3BA5"/>
    <w:rsid w:val="007B774E"/>
    <w:rsid w:val="007C1F55"/>
    <w:rsid w:val="007C2C92"/>
    <w:rsid w:val="007D1642"/>
    <w:rsid w:val="007D4309"/>
    <w:rsid w:val="007E0AB7"/>
    <w:rsid w:val="007E4D1F"/>
    <w:rsid w:val="007E61B1"/>
    <w:rsid w:val="007E6B7F"/>
    <w:rsid w:val="007F0FF1"/>
    <w:rsid w:val="007F33AC"/>
    <w:rsid w:val="00813F3B"/>
    <w:rsid w:val="00815277"/>
    <w:rsid w:val="00816AC7"/>
    <w:rsid w:val="008309B9"/>
    <w:rsid w:val="00832EC6"/>
    <w:rsid w:val="00856598"/>
    <w:rsid w:val="00867667"/>
    <w:rsid w:val="00876C21"/>
    <w:rsid w:val="00883CDE"/>
    <w:rsid w:val="00895C0B"/>
    <w:rsid w:val="008D37E0"/>
    <w:rsid w:val="008E35F2"/>
    <w:rsid w:val="00903245"/>
    <w:rsid w:val="00906894"/>
    <w:rsid w:val="00926127"/>
    <w:rsid w:val="00934E87"/>
    <w:rsid w:val="009358F1"/>
    <w:rsid w:val="00955BD6"/>
    <w:rsid w:val="00960C5E"/>
    <w:rsid w:val="009625BC"/>
    <w:rsid w:val="00975393"/>
    <w:rsid w:val="009774D5"/>
    <w:rsid w:val="00985B23"/>
    <w:rsid w:val="00985E35"/>
    <w:rsid w:val="00985FB4"/>
    <w:rsid w:val="00987D49"/>
    <w:rsid w:val="00993639"/>
    <w:rsid w:val="009B0622"/>
    <w:rsid w:val="009C57F8"/>
    <w:rsid w:val="009E6ED8"/>
    <w:rsid w:val="009E72D0"/>
    <w:rsid w:val="009F2261"/>
    <w:rsid w:val="00A11133"/>
    <w:rsid w:val="00A119AD"/>
    <w:rsid w:val="00A210DA"/>
    <w:rsid w:val="00A239FE"/>
    <w:rsid w:val="00A26E4F"/>
    <w:rsid w:val="00A34581"/>
    <w:rsid w:val="00A36045"/>
    <w:rsid w:val="00A609D4"/>
    <w:rsid w:val="00A67FEE"/>
    <w:rsid w:val="00A714F1"/>
    <w:rsid w:val="00A744EC"/>
    <w:rsid w:val="00A7581E"/>
    <w:rsid w:val="00A8277F"/>
    <w:rsid w:val="00A83359"/>
    <w:rsid w:val="00A83382"/>
    <w:rsid w:val="00A95A82"/>
    <w:rsid w:val="00A95BEA"/>
    <w:rsid w:val="00AB10C0"/>
    <w:rsid w:val="00AC16CF"/>
    <w:rsid w:val="00AC689C"/>
    <w:rsid w:val="00AC6CB8"/>
    <w:rsid w:val="00AE48CE"/>
    <w:rsid w:val="00AE69F0"/>
    <w:rsid w:val="00AF1354"/>
    <w:rsid w:val="00AF39A9"/>
    <w:rsid w:val="00B12C26"/>
    <w:rsid w:val="00B142F9"/>
    <w:rsid w:val="00B21B7B"/>
    <w:rsid w:val="00B22FBD"/>
    <w:rsid w:val="00B25368"/>
    <w:rsid w:val="00B345E8"/>
    <w:rsid w:val="00B402EA"/>
    <w:rsid w:val="00B65647"/>
    <w:rsid w:val="00B674BF"/>
    <w:rsid w:val="00B82841"/>
    <w:rsid w:val="00BA4BA3"/>
    <w:rsid w:val="00BC2600"/>
    <w:rsid w:val="00BD4A22"/>
    <w:rsid w:val="00BE09C6"/>
    <w:rsid w:val="00C00C38"/>
    <w:rsid w:val="00C03E3E"/>
    <w:rsid w:val="00C12B8E"/>
    <w:rsid w:val="00C14F88"/>
    <w:rsid w:val="00C22484"/>
    <w:rsid w:val="00C267E5"/>
    <w:rsid w:val="00C42789"/>
    <w:rsid w:val="00C47F57"/>
    <w:rsid w:val="00C64964"/>
    <w:rsid w:val="00C677DA"/>
    <w:rsid w:val="00C805D3"/>
    <w:rsid w:val="00CC7FAE"/>
    <w:rsid w:val="00CD1AC9"/>
    <w:rsid w:val="00CE2A53"/>
    <w:rsid w:val="00CE56B4"/>
    <w:rsid w:val="00CF12A8"/>
    <w:rsid w:val="00CF36D9"/>
    <w:rsid w:val="00D14AF8"/>
    <w:rsid w:val="00D156B4"/>
    <w:rsid w:val="00D21FA6"/>
    <w:rsid w:val="00D606E7"/>
    <w:rsid w:val="00D62F63"/>
    <w:rsid w:val="00D72F5A"/>
    <w:rsid w:val="00D7340E"/>
    <w:rsid w:val="00D7706C"/>
    <w:rsid w:val="00D80A4B"/>
    <w:rsid w:val="00D82196"/>
    <w:rsid w:val="00D82C93"/>
    <w:rsid w:val="00D92E47"/>
    <w:rsid w:val="00DA16E2"/>
    <w:rsid w:val="00DF41BB"/>
    <w:rsid w:val="00E027A7"/>
    <w:rsid w:val="00E24A14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A28D5"/>
    <w:rsid w:val="00EA3D44"/>
    <w:rsid w:val="00EC05F8"/>
    <w:rsid w:val="00EC3062"/>
    <w:rsid w:val="00ED2F2C"/>
    <w:rsid w:val="00EE2DDC"/>
    <w:rsid w:val="00EE7CB0"/>
    <w:rsid w:val="00EF7556"/>
    <w:rsid w:val="00F030F5"/>
    <w:rsid w:val="00F10DD0"/>
    <w:rsid w:val="00F11BE3"/>
    <w:rsid w:val="00F146B6"/>
    <w:rsid w:val="00F1601B"/>
    <w:rsid w:val="00F255C6"/>
    <w:rsid w:val="00F26865"/>
    <w:rsid w:val="00F339B7"/>
    <w:rsid w:val="00F36F1F"/>
    <w:rsid w:val="00F37578"/>
    <w:rsid w:val="00F44AAE"/>
    <w:rsid w:val="00F50D8F"/>
    <w:rsid w:val="00F52433"/>
    <w:rsid w:val="00F73E3B"/>
    <w:rsid w:val="00FA7397"/>
    <w:rsid w:val="00FF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6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table" w:styleId="TableGrid">
    <w:name w:val="Table Grid"/>
    <w:basedOn w:val="TableNormal"/>
    <w:uiPriority w:val="39"/>
    <w:rsid w:val="003F4BF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0E39F1"/>
    <w:pPr>
      <w:numPr>
        <w:numId w:val="1"/>
      </w:numPr>
      <w:contextualSpacing/>
    </w:pPr>
  </w:style>
  <w:style w:type="table" w:customStyle="1" w:styleId="TableGrid2">
    <w:name w:val="Table Grid2"/>
    <w:basedOn w:val="TableNormal"/>
    <w:next w:val="TableGrid"/>
    <w:locked/>
    <w:rsid w:val="004517B4"/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6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table" w:styleId="TableGrid">
    <w:name w:val="Table Grid"/>
    <w:basedOn w:val="TableNormal"/>
    <w:uiPriority w:val="39"/>
    <w:rsid w:val="003F4BF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0E39F1"/>
    <w:pPr>
      <w:numPr>
        <w:numId w:val="1"/>
      </w:numPr>
      <w:contextualSpacing/>
    </w:pPr>
  </w:style>
  <w:style w:type="table" w:customStyle="1" w:styleId="TableGrid2">
    <w:name w:val="Table Grid2"/>
    <w:basedOn w:val="TableNormal"/>
    <w:next w:val="TableGrid"/>
    <w:locked/>
    <w:rsid w:val="004517B4"/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3001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2016-12-08T09:37:00Z</cp:lastPrinted>
  <dcterms:created xsi:type="dcterms:W3CDTF">2017-10-03T12:52:00Z</dcterms:created>
  <dcterms:modified xsi:type="dcterms:W3CDTF">2017-10-03T12:52:00Z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