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DA1ED7">
        <w:t>7</w:t>
      </w:r>
      <w:r w:rsidRPr="008B3275">
        <w:t>.</w:t>
      </w:r>
      <w:r>
        <w:t> </w:t>
      </w:r>
      <w:r w:rsidRPr="002556F7">
        <w:t xml:space="preserve">gada </w:t>
      </w:r>
      <w:r w:rsidR="001A3976" w:rsidRPr="002E19D8">
        <w:rPr>
          <w:bCs/>
        </w:rPr>
        <w:t>29</w:t>
      </w:r>
      <w:r w:rsidR="00537C61" w:rsidRPr="002E19D8">
        <w:rPr>
          <w:bCs/>
        </w:rPr>
        <w:t>. maija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B617BD"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Nolikums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1A3976" w:rsidP="00B76B89">
            <w:pPr>
              <w:widowControl w:val="0"/>
              <w:jc w:val="center"/>
              <w:rPr>
                <w:rFonts w:eastAsia="Calibri"/>
                <w:sz w:val="20"/>
                <w:szCs w:val="16"/>
                <w:lang w:val="en-US" w:eastAsia="en-US"/>
              </w:rPr>
            </w:pPr>
            <w:r w:rsidRPr="002E19D8">
              <w:rPr>
                <w:rFonts w:eastAsia="Calibri"/>
                <w:sz w:val="20"/>
                <w:szCs w:val="16"/>
                <w:lang w:val="en-US" w:eastAsia="en-US"/>
              </w:rPr>
              <w:t>29</w:t>
            </w:r>
            <w:r w:rsidR="00F11492" w:rsidRPr="002E19D8">
              <w:rPr>
                <w:rFonts w:eastAsia="Calibri"/>
                <w:sz w:val="20"/>
                <w:szCs w:val="16"/>
                <w:lang w:val="en-US" w:eastAsia="en-US"/>
              </w:rPr>
              <w:t>.05</w:t>
            </w:r>
            <w:r w:rsidR="002356A5" w:rsidRPr="002E19D8">
              <w:rPr>
                <w:rFonts w:eastAsia="Calibri"/>
                <w:sz w:val="20"/>
                <w:szCs w:val="16"/>
                <w:lang w:val="en-US" w:eastAsia="en-US"/>
              </w:rPr>
              <w:t>.201</w:t>
            </w:r>
            <w:r w:rsidR="00F11492" w:rsidRPr="002E19D8">
              <w:rPr>
                <w:rFonts w:eastAsia="Calibri"/>
                <w:sz w:val="20"/>
                <w:szCs w:val="16"/>
                <w:lang w:val="en-US" w:eastAsia="en-US"/>
              </w:rPr>
              <w:t>7</w:t>
            </w:r>
            <w:r w:rsidR="002356A5" w:rsidRPr="002E19D8">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8D38F4">
            <w:pPr>
              <w:widowControl w:val="0"/>
              <w:ind w:left="-52"/>
              <w:rPr>
                <w:rFonts w:eastAsia="Calibri"/>
                <w:sz w:val="20"/>
                <w:szCs w:val="16"/>
                <w:lang w:val="en-US" w:eastAsia="en-US"/>
              </w:rPr>
            </w:pPr>
            <w:r>
              <w:rPr>
                <w:rFonts w:eastAsia="Calibri"/>
                <w:sz w:val="20"/>
                <w:szCs w:val="16"/>
                <w:lang w:val="en-US" w:eastAsia="en-US"/>
              </w:rPr>
              <w:t>VK/201</w:t>
            </w:r>
            <w:r w:rsidR="00DA1ED7">
              <w:rPr>
                <w:rFonts w:eastAsia="Calibri"/>
                <w:sz w:val="20"/>
                <w:szCs w:val="16"/>
                <w:lang w:val="en-US" w:eastAsia="en-US"/>
              </w:rPr>
              <w:t>7</w:t>
            </w:r>
            <w:r>
              <w:rPr>
                <w:rFonts w:eastAsia="Calibri"/>
                <w:sz w:val="20"/>
                <w:szCs w:val="16"/>
                <w:lang w:val="en-US" w:eastAsia="en-US"/>
              </w:rPr>
              <w:t>/</w:t>
            </w:r>
            <w:r w:rsidR="00A23378">
              <w:rPr>
                <w:rFonts w:eastAsia="Calibri"/>
                <w:sz w:val="20"/>
                <w:szCs w:val="16"/>
                <w:lang w:val="en-US" w:eastAsia="en-US"/>
              </w:rPr>
              <w:t>05</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A46CC8" w:rsidP="00185DC5">
      <w:pPr>
        <w:pStyle w:val="Title"/>
        <w:outlineLvl w:val="0"/>
        <w:rPr>
          <w:sz w:val="26"/>
          <w:szCs w:val="26"/>
        </w:rPr>
      </w:pPr>
      <w:r>
        <w:rPr>
          <w:sz w:val="26"/>
          <w:szCs w:val="26"/>
        </w:rPr>
        <w:t>Iepirkuma nolikums</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1C23A9" w:rsidRDefault="008D38F4" w:rsidP="00A23378">
      <w:pPr>
        <w:ind w:right="-34"/>
        <w:jc w:val="both"/>
        <w:rPr>
          <w:szCs w:val="20"/>
        </w:rPr>
      </w:pPr>
      <w:r w:rsidRPr="008D38F4">
        <w:rPr>
          <w:szCs w:val="20"/>
        </w:rPr>
        <w:t xml:space="preserve">RSA </w:t>
      </w:r>
      <w:proofErr w:type="spellStart"/>
      <w:r w:rsidRPr="008D38F4">
        <w:rPr>
          <w:szCs w:val="20"/>
        </w:rPr>
        <w:t>Authentication</w:t>
      </w:r>
      <w:proofErr w:type="spellEnd"/>
      <w:r w:rsidRPr="008D38F4">
        <w:rPr>
          <w:szCs w:val="20"/>
        </w:rPr>
        <w:t xml:space="preserve"> </w:t>
      </w:r>
      <w:proofErr w:type="spellStart"/>
      <w:r w:rsidRPr="008D38F4">
        <w:rPr>
          <w:szCs w:val="20"/>
        </w:rPr>
        <w:t>Manager</w:t>
      </w:r>
      <w:proofErr w:type="spellEnd"/>
      <w:r w:rsidRPr="008D38F4">
        <w:rPr>
          <w:szCs w:val="20"/>
        </w:rPr>
        <w:t xml:space="preserve"> programmatūras</w:t>
      </w:r>
      <w:r w:rsidR="001C23A9">
        <w:rPr>
          <w:szCs w:val="20"/>
        </w:rPr>
        <w:t xml:space="preserve"> ražotāja</w:t>
      </w:r>
      <w:r w:rsidRPr="008D38F4">
        <w:rPr>
          <w:szCs w:val="20"/>
        </w:rPr>
        <w:t xml:space="preserve"> tehniskais atbalsts</w:t>
      </w:r>
      <w:r w:rsidR="001C23A9">
        <w:rPr>
          <w:szCs w:val="20"/>
        </w:rPr>
        <w:t>.</w:t>
      </w:r>
    </w:p>
    <w:p w:rsidR="008175F2" w:rsidRDefault="008D38F4" w:rsidP="00A23378">
      <w:pPr>
        <w:ind w:right="-34"/>
        <w:jc w:val="both"/>
        <w:rPr>
          <w:szCs w:val="20"/>
        </w:rPr>
      </w:pPr>
      <w:r w:rsidRPr="008D38F4">
        <w:rPr>
          <w:szCs w:val="20"/>
        </w:rPr>
        <w:t>CPV kods 72261000-2 „Programmatūras atbalsta pakalpojumi”, 72265000-0 „Programmatūras konfigurēšanas pakalpojumi”.</w:t>
      </w:r>
    </w:p>
    <w:p w:rsidR="008D38F4" w:rsidRPr="006E30F0" w:rsidRDefault="008D38F4" w:rsidP="008D38F4">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ED3ADE"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DF6A47">
        <w:rPr>
          <w:bCs/>
        </w:rPr>
        <w:t>VK/2017</w:t>
      </w:r>
      <w:r w:rsidR="00B02AF3">
        <w:rPr>
          <w:bCs/>
        </w:rPr>
        <w:t>/</w:t>
      </w:r>
      <w:r w:rsidR="00A23378">
        <w:rPr>
          <w:bCs/>
        </w:rPr>
        <w:t>05</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 xml:space="preserve">Iepirkuma </w:t>
      </w:r>
      <w:r w:rsidR="008A3506">
        <w:rPr>
          <w:b/>
          <w:bCs/>
          <w:lang w:eastAsia="en-US"/>
        </w:rPr>
        <w:t>veids</w:t>
      </w:r>
    </w:p>
    <w:p w:rsidR="008175F2" w:rsidRPr="006E30F0" w:rsidRDefault="008175F2" w:rsidP="008175F2">
      <w:pPr>
        <w:ind w:right="-874"/>
        <w:jc w:val="both"/>
        <w:rPr>
          <w:bCs/>
          <w:szCs w:val="20"/>
          <w:lang w:eastAsia="en-US"/>
        </w:rPr>
      </w:pPr>
      <w:r w:rsidRPr="003D2B2D">
        <w:rPr>
          <w:bCs/>
          <w:szCs w:val="20"/>
          <w:lang w:eastAsia="en-US"/>
        </w:rPr>
        <w:t>Publiskais iepirkums saskaņā</w:t>
      </w:r>
      <w:r w:rsidR="002208C6">
        <w:rPr>
          <w:bCs/>
          <w:szCs w:val="20"/>
          <w:lang w:eastAsia="en-US"/>
        </w:rPr>
        <w:t xml:space="preserve"> ar Publisko iepirkumu likuma </w:t>
      </w:r>
      <w:r w:rsidR="006D1E04" w:rsidRPr="006D1E04">
        <w:rPr>
          <w:bCs/>
          <w:szCs w:val="20"/>
          <w:lang w:eastAsia="en-US"/>
        </w:rPr>
        <w:t xml:space="preserve">(turpmāk – PIL) </w:t>
      </w:r>
      <w:r w:rsidR="002208C6">
        <w:rPr>
          <w:bCs/>
          <w:szCs w:val="20"/>
          <w:lang w:eastAsia="en-US"/>
        </w:rPr>
        <w:t>9. </w:t>
      </w:r>
      <w:r w:rsidRPr="003D2B2D">
        <w:rPr>
          <w:bCs/>
          <w:szCs w:val="20"/>
          <w:lang w:eastAsia="en-US"/>
        </w:rPr>
        <w:t>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DF6A47">
        <w:t>7</w:t>
      </w:r>
      <w:r w:rsidR="005137FB" w:rsidRPr="0051527B">
        <w:t xml:space="preserve">. gada </w:t>
      </w:r>
      <w:r w:rsidR="00705449" w:rsidRPr="002E19D8">
        <w:rPr>
          <w:bCs/>
        </w:rPr>
        <w:t>12. jūnijam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FE3DD9">
        <w:t xml:space="preserve"> vadītāj</w:t>
      </w:r>
      <w:r w:rsidR="00DA1ED7">
        <w:t xml:space="preserve">s Andris Rutkis </w:t>
      </w:r>
      <w:r w:rsidR="00636907">
        <w:t>t</w:t>
      </w:r>
      <w:r w:rsidR="00636907" w:rsidRPr="00636907">
        <w:t>ālr.: 67094</w:t>
      </w:r>
      <w:r w:rsidR="00DA1ED7">
        <w:t>25</w:t>
      </w:r>
      <w:r w:rsidR="00FE3DD9">
        <w:t>6</w:t>
      </w:r>
      <w:r w:rsidR="00636907" w:rsidRPr="00636907">
        <w:t xml:space="preserve">; </w:t>
      </w:r>
      <w:r w:rsidR="00636907">
        <w:t xml:space="preserve">fakss: 67094220 </w:t>
      </w:r>
      <w:r w:rsidR="00636907" w:rsidRPr="00636907">
        <w:t>e-pasts:</w:t>
      </w:r>
      <w:r w:rsidR="004A1FD9">
        <w:t xml:space="preserve"> </w:t>
      </w:r>
      <w:hyperlink r:id="rId10" w:history="1">
        <w:r w:rsidR="00DA1ED7">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 xml:space="preserve">piegādāts pēc </w:t>
      </w:r>
      <w:r w:rsidR="009D6882">
        <w:t>iepirkuma nolikuma</w:t>
      </w:r>
      <w:r w:rsidR="005C5716">
        <w:t xml:space="preserve">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piedāvājums iepirkuma</w:t>
      </w:r>
      <w:r w:rsidR="001960E4">
        <w:t>m</w:t>
      </w:r>
      <w:r w:rsidRPr="008B3275">
        <w:t xml:space="preserve"> </w:t>
      </w:r>
      <w:r w:rsidR="0011497C" w:rsidRPr="00677F90">
        <w:t>„</w:t>
      </w:r>
      <w:r w:rsidR="001C23A9" w:rsidRPr="008D38F4">
        <w:rPr>
          <w:szCs w:val="20"/>
        </w:rPr>
        <w:t xml:space="preserve">RSA </w:t>
      </w:r>
      <w:r w:rsidR="00F13A7C">
        <w:rPr>
          <w:szCs w:val="20"/>
        </w:rPr>
        <w:t xml:space="preserve">servera </w:t>
      </w:r>
      <w:r w:rsidR="001C23A9" w:rsidRPr="008D38F4">
        <w:rPr>
          <w:szCs w:val="20"/>
        </w:rPr>
        <w:t>programmatūras</w:t>
      </w:r>
      <w:r w:rsidR="002E19D8">
        <w:rPr>
          <w:szCs w:val="20"/>
        </w:rPr>
        <w:t xml:space="preserve"> </w:t>
      </w:r>
      <w:r w:rsidR="001C23A9" w:rsidRPr="008D38F4">
        <w:rPr>
          <w:szCs w:val="20"/>
        </w:rPr>
        <w:t>tehniskais atbalsts</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DA1ED7">
        <w:t>7</w:t>
      </w:r>
      <w:r w:rsidRPr="00677F90">
        <w:t>/</w:t>
      </w:r>
      <w:r w:rsidR="00F17DE9">
        <w:t>05</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38748C">
        <w:rPr>
          <w:color w:val="000000"/>
        </w:rPr>
        <w:t>7</w:t>
      </w:r>
      <w:r w:rsidR="00DB4B71" w:rsidRPr="00677F90">
        <w:rPr>
          <w:color w:val="000000"/>
        </w:rPr>
        <w:t xml:space="preserve">. gada </w:t>
      </w:r>
      <w:r w:rsidR="00F17DE9" w:rsidRPr="002E19D8">
        <w:rPr>
          <w:bCs/>
        </w:rPr>
        <w:t>12. jūnijam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w:t>
      </w:r>
      <w:r w:rsidR="00D1221C" w:rsidRPr="002504DA">
        <w:rPr>
          <w:szCs w:val="28"/>
        </w:rPr>
        <w:t xml:space="preserve">(CD/DVD vai USB zibatmiņa) </w:t>
      </w:r>
      <w:r w:rsidRPr="008D3AB1">
        <w:rPr>
          <w:bCs/>
        </w:rPr>
        <w:t xml:space="preserve">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E174AE" w:rsidRDefault="00331343" w:rsidP="00B53A28">
      <w:pPr>
        <w:numPr>
          <w:ilvl w:val="1"/>
          <w:numId w:val="13"/>
        </w:numPr>
        <w:autoSpaceDE w:val="0"/>
        <w:autoSpaceDN w:val="0"/>
        <w:adjustRightInd w:val="0"/>
        <w:ind w:left="567" w:hanging="567"/>
        <w:jc w:val="both"/>
      </w:pPr>
      <w:r>
        <w:rPr>
          <w:color w:val="000000"/>
        </w:rPr>
        <w:t xml:space="preserve">Iepirkumā var piedalīties jebkura persona vai personu apvienība, kura atbilst </w:t>
      </w:r>
      <w:r w:rsidR="00BE3DCE">
        <w:rPr>
          <w:color w:val="000000"/>
        </w:rPr>
        <w:t xml:space="preserve">iepirkuma </w:t>
      </w:r>
      <w:r w:rsidR="00CF77DF">
        <w:rPr>
          <w:color w:val="000000"/>
        </w:rPr>
        <w:t>nolikumā</w:t>
      </w:r>
      <w:r>
        <w:rPr>
          <w:color w:val="000000"/>
        </w:rPr>
        <w:t xml:space="preserve"> izvirzītajām prasībām.</w:t>
      </w:r>
    </w:p>
    <w:p w:rsidR="00E174AE" w:rsidRDefault="00E174AE" w:rsidP="00B53A28">
      <w:pPr>
        <w:numPr>
          <w:ilvl w:val="1"/>
          <w:numId w:val="13"/>
        </w:numPr>
        <w:autoSpaceDE w:val="0"/>
        <w:autoSpaceDN w:val="0"/>
        <w:adjustRightInd w:val="0"/>
        <w:ind w:left="567" w:hanging="567"/>
        <w:jc w:val="both"/>
      </w:pPr>
      <w:r w:rsidRPr="00E174AE">
        <w:t xml:space="preserve">Ja piegādātājs ir laikus pieprasījis papildu informāciju par iepirkuma </w:t>
      </w:r>
      <w:r w:rsidR="000772C4">
        <w:t>nolikumā</w:t>
      </w:r>
      <w:r w:rsidRPr="00E174AE">
        <w:t xml:space="preserve"> iekļautajām prasībām, i</w:t>
      </w:r>
      <w:r w:rsidR="000772C4">
        <w:t>epirkuma komisija to sniedz triju</w:t>
      </w:r>
      <w:r w:rsidRPr="00E174AE">
        <w:t xml:space="preserve"> darbdienu laikā, bet ne vēlāk kā četras dienas pirms piedāvājumu iesniegšanas termiņa beigām. Papildu informāciju iepirkuma komisija nosūta piegādātājam, kas uzdevis jautājumu, un vienlaikus </w:t>
      </w:r>
      <w:r w:rsidRPr="00E174AE">
        <w:rPr>
          <w:bCs/>
        </w:rPr>
        <w:t>ievieto</w:t>
      </w:r>
      <w:r w:rsidR="00E73977">
        <w:rPr>
          <w:bCs/>
        </w:rPr>
        <w:t xml:space="preserve"> sniegto atbildi arī </w:t>
      </w:r>
      <w:r w:rsidR="00E73977" w:rsidRPr="0025124D">
        <w:rPr>
          <w:bCs/>
        </w:rPr>
        <w:t>p</w:t>
      </w:r>
      <w:r w:rsidRPr="0025124D">
        <w:rPr>
          <w:bCs/>
        </w:rPr>
        <w:t xml:space="preserve">asūtītāja </w:t>
      </w:r>
      <w:r w:rsidR="0025124D" w:rsidRPr="0025124D">
        <w:rPr>
          <w:bCs/>
        </w:rPr>
        <w:t>tīmekļa mājaslapas</w:t>
      </w:r>
      <w:r w:rsidR="0025124D" w:rsidRPr="0025124D">
        <w:rPr>
          <w:b/>
        </w:rPr>
        <w:t xml:space="preserve"> </w:t>
      </w:r>
      <w:hyperlink r:id="rId11" w:history="1">
        <w:r w:rsidRPr="00E174AE">
          <w:rPr>
            <w:rStyle w:val="Hyperlink"/>
            <w:bCs/>
          </w:rPr>
          <w:t>www.kase.gov.lv</w:t>
        </w:r>
      </w:hyperlink>
      <w:r w:rsidRPr="00E174AE">
        <w:rPr>
          <w:bCs/>
        </w:rPr>
        <w:t xml:space="preserve"> sadaļā „Publiskie iepirkumi”, </w:t>
      </w:r>
      <w:r w:rsidRPr="00E174AE">
        <w:t xml:space="preserve">kur ir pieejams iepirkuma </w:t>
      </w:r>
      <w:r w:rsidR="000772C4">
        <w:t>nolikums</w:t>
      </w:r>
      <w:r w:rsidRPr="00E174AE">
        <w:t>, norādot arī uzdoto jautājumu.</w:t>
      </w:r>
    </w:p>
    <w:p w:rsidR="0025124D" w:rsidRPr="008B3275" w:rsidRDefault="0025124D" w:rsidP="0025124D">
      <w:pPr>
        <w:autoSpaceDE w:val="0"/>
        <w:autoSpaceDN w:val="0"/>
        <w:adjustRightInd w:val="0"/>
        <w:ind w:left="567"/>
        <w:jc w:val="both"/>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8B513E" w:rsidRDefault="008B513E" w:rsidP="00923626">
      <w:pPr>
        <w:numPr>
          <w:ilvl w:val="2"/>
          <w:numId w:val="13"/>
        </w:numPr>
        <w:autoSpaceDE w:val="0"/>
        <w:autoSpaceDN w:val="0"/>
        <w:adjustRightInd w:val="0"/>
        <w:ind w:left="567" w:hanging="567"/>
        <w:jc w:val="both"/>
      </w:pPr>
      <w:r w:rsidRPr="008B513E">
        <w:rPr>
          <w:lang w:eastAsia="en-US"/>
        </w:rPr>
        <w:t xml:space="preserve">Pasūtītājs izslēdz pretendentu, kuram būtu piešķiramas iepirkuma līguma slēgšanas tiesības, no dalības iepirkumā jebkurā no šādiem gadījumiem, </w:t>
      </w:r>
      <w:r w:rsidR="00C40C9A" w:rsidRPr="008B513E">
        <w:rPr>
          <w:lang w:eastAsia="en-US"/>
        </w:rPr>
        <w:t>ja:</w:t>
      </w:r>
    </w:p>
    <w:p w:rsidR="006E30F0" w:rsidRPr="00C40BD6" w:rsidRDefault="00711224" w:rsidP="00B95A95">
      <w:pPr>
        <w:pStyle w:val="ListParagraph"/>
        <w:numPr>
          <w:ilvl w:val="3"/>
          <w:numId w:val="13"/>
        </w:numPr>
        <w:tabs>
          <w:tab w:val="num" w:pos="851"/>
        </w:tabs>
        <w:autoSpaceDE w:val="0"/>
        <w:autoSpaceDN w:val="0"/>
        <w:adjustRightInd w:val="0"/>
        <w:ind w:left="851" w:right="-176" w:hanging="851"/>
        <w:jc w:val="both"/>
      </w:pPr>
      <w:r w:rsidRPr="00711224">
        <w:t>pasludināts pretendenta maksātnespējas process (izņemot gadījumu, kad maksātnespējas procesā tiek piemērots uz parādnieka maksātspējas atjaunošanu vērsts pasākumu kopums), apturēta tā saimnieciskā darbība</w:t>
      </w:r>
      <w:r>
        <w:t xml:space="preserve"> vai pretendents tiek likvidēts</w:t>
      </w:r>
      <w:r w:rsidR="006E30F0" w:rsidRPr="00C40BD6">
        <w:t>;</w:t>
      </w:r>
    </w:p>
    <w:p w:rsidR="006E30F0" w:rsidRPr="00AA25E5" w:rsidRDefault="00281009" w:rsidP="00B95A95">
      <w:pPr>
        <w:pStyle w:val="ListParagraph"/>
        <w:numPr>
          <w:ilvl w:val="3"/>
          <w:numId w:val="13"/>
        </w:numPr>
        <w:tabs>
          <w:tab w:val="num" w:pos="851"/>
        </w:tabs>
        <w:autoSpaceDE w:val="0"/>
        <w:autoSpaceDN w:val="0"/>
        <w:adjustRightInd w:val="0"/>
        <w:ind w:left="851" w:right="-176" w:hanging="851"/>
        <w:jc w:val="both"/>
      </w:pPr>
      <w:r w:rsidRPr="00281009">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81009">
        <w:rPr>
          <w:i/>
          <w:iCs/>
        </w:rPr>
        <w:t>euro</w:t>
      </w:r>
      <w:proofErr w:type="spellEnd"/>
      <w:r w:rsidRPr="00281009">
        <w:t xml:space="preserve">. Attiecībā uz Latvijā reģistrētiem un pastāvīgi dzīvojošiem pretendentiem </w:t>
      </w:r>
      <w:r>
        <w:t xml:space="preserve">iepirkuma komisija </w:t>
      </w:r>
      <w:r w:rsidRPr="00281009">
        <w:t xml:space="preserve">ņem vērā informāciju, kas ievietota </w:t>
      </w:r>
      <w:r w:rsidRPr="00281009">
        <w:lastRenderedPageBreak/>
        <w:t>Ministru kabineta noteiktajā informācijas sistēmā Valsts ieņēmumu dienesta publiskās nodokļu parādnieku datubāzes un Nekustamā īpašuma nodokļa administrēšanas sistēmas pēdējās datu aktualizācijas datumā;</w:t>
      </w:r>
    </w:p>
    <w:p w:rsidR="006D1E04" w:rsidRDefault="006D1E04" w:rsidP="00B95A95">
      <w:pPr>
        <w:pStyle w:val="ListParagraph"/>
        <w:numPr>
          <w:ilvl w:val="3"/>
          <w:numId w:val="13"/>
        </w:numPr>
        <w:autoSpaceDE w:val="0"/>
        <w:autoSpaceDN w:val="0"/>
        <w:adjustRightInd w:val="0"/>
        <w:ind w:left="851" w:right="-176" w:hanging="851"/>
        <w:jc w:val="both"/>
      </w:pPr>
      <w:r w:rsidRPr="006D1E04">
        <w:t xml:space="preserve">iepirkuma procedūras dokumentu sagatavotājs (pasūtītāja amatpersona vai darbinieks), iepirkuma komisijas loceklis vai eksperts ir saistīts ar pretendentu </w:t>
      </w:r>
      <w:r w:rsidR="00775C5D">
        <w:t>PIL 25. panta</w:t>
      </w:r>
      <w:r w:rsidRPr="006D1E04">
        <w:t xml:space="preserve"> pirmās un otrās daļas izpratnē vai ir ieinteresēts kāda pretendenta izvēlē, un pasūtītājam nav iespējams novērst šo situāciju ar mazāk pretendentu ierobežojošiem pasākumiem;</w:t>
      </w:r>
    </w:p>
    <w:p w:rsidR="00775C5D" w:rsidRDefault="00775C5D" w:rsidP="00B95A95">
      <w:pPr>
        <w:pStyle w:val="ListParagraph"/>
        <w:numPr>
          <w:ilvl w:val="3"/>
          <w:numId w:val="13"/>
        </w:numPr>
        <w:autoSpaceDE w:val="0"/>
        <w:autoSpaceDN w:val="0"/>
        <w:adjustRightInd w:val="0"/>
        <w:ind w:left="851" w:right="-176" w:hanging="851"/>
        <w:jc w:val="both"/>
      </w:pPr>
      <w:r w:rsidRPr="00775C5D">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t xml:space="preserve">PIL 9. panta astotās </w:t>
      </w:r>
      <w:r w:rsidRPr="00775C5D">
        <w:t xml:space="preserve">daļas </w:t>
      </w:r>
      <w:r>
        <w:t xml:space="preserve">1., 2 </w:t>
      </w:r>
      <w:r w:rsidRPr="00775C5D">
        <w:t xml:space="preserve">un </w:t>
      </w:r>
      <w:r>
        <w:t xml:space="preserve">3. punkta (nolikuma 7.1.1.1., 7.1.1.2. un 7.1.1.3. apakšpunkts) </w:t>
      </w:r>
      <w:r w:rsidRPr="00775C5D">
        <w:t>nosacījumi.</w:t>
      </w:r>
    </w:p>
    <w:p w:rsidR="00DA1ED7" w:rsidRDefault="008D38F4" w:rsidP="00DA1ED7">
      <w:pPr>
        <w:pStyle w:val="ListParagraph"/>
        <w:numPr>
          <w:ilvl w:val="2"/>
          <w:numId w:val="13"/>
        </w:numPr>
        <w:autoSpaceDE w:val="0"/>
        <w:autoSpaceDN w:val="0"/>
        <w:adjustRightInd w:val="0"/>
        <w:ind w:right="-176"/>
        <w:jc w:val="both"/>
      </w:pPr>
      <w:r w:rsidRPr="00E25AEA">
        <w:t xml:space="preserve">Jābūt autorizētam nodarboties </w:t>
      </w:r>
      <w:r>
        <w:t xml:space="preserve">ar </w:t>
      </w:r>
      <w:r w:rsidR="001C23A9" w:rsidRPr="008D38F4">
        <w:rPr>
          <w:szCs w:val="20"/>
        </w:rPr>
        <w:t xml:space="preserve">RSA </w:t>
      </w:r>
      <w:proofErr w:type="spellStart"/>
      <w:r w:rsidR="001C23A9" w:rsidRPr="008D38F4">
        <w:rPr>
          <w:szCs w:val="20"/>
        </w:rPr>
        <w:t>Authentication</w:t>
      </w:r>
      <w:proofErr w:type="spellEnd"/>
      <w:r w:rsidR="001C23A9" w:rsidRPr="008D38F4">
        <w:rPr>
          <w:szCs w:val="20"/>
        </w:rPr>
        <w:t xml:space="preserve"> </w:t>
      </w:r>
      <w:proofErr w:type="spellStart"/>
      <w:r w:rsidR="001C23A9" w:rsidRPr="008D38F4">
        <w:rPr>
          <w:szCs w:val="20"/>
        </w:rPr>
        <w:t>Manager</w:t>
      </w:r>
      <w:proofErr w:type="spellEnd"/>
      <w:r w:rsidR="001C23A9" w:rsidRPr="008D38F4">
        <w:rPr>
          <w:szCs w:val="20"/>
        </w:rPr>
        <w:t xml:space="preserve"> programmatūras</w:t>
      </w:r>
      <w:r w:rsidR="001C23A9">
        <w:rPr>
          <w:szCs w:val="20"/>
        </w:rPr>
        <w:t xml:space="preserve"> </w:t>
      </w:r>
      <w:r w:rsidRPr="00E25AEA">
        <w:t>izplatīšanu un apkalpošanu</w:t>
      </w:r>
      <w:r w:rsidR="00DA1ED7">
        <w:t>.</w:t>
      </w:r>
    </w:p>
    <w:p w:rsidR="00DA1ED7" w:rsidRPr="0085129C" w:rsidRDefault="00DA1ED7" w:rsidP="00DA1ED7">
      <w:pPr>
        <w:numPr>
          <w:ilvl w:val="2"/>
          <w:numId w:val="13"/>
        </w:numPr>
        <w:spacing w:before="60"/>
        <w:jc w:val="both"/>
        <w:rPr>
          <w:bCs/>
          <w:szCs w:val="20"/>
        </w:rPr>
      </w:pPr>
      <w:r w:rsidRPr="000B3109">
        <w:t>Pretendentam ir ISO sertificēta vai ekvivalenta kvalitātes vadības sistēma IT pakalpojumu sniegšanas jomā.</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Pretendenta pieteikums iepirkuma</w:t>
      </w:r>
      <w:r w:rsidR="000D0B86">
        <w:rPr>
          <w:bCs/>
          <w:szCs w:val="20"/>
          <w:lang w:eastAsia="en-US"/>
        </w:rPr>
        <w:t>m</w:t>
      </w:r>
      <w:r w:rsidRPr="00A51745">
        <w:rPr>
          <w:bCs/>
          <w:szCs w:val="20"/>
          <w:lang w:eastAsia="en-US"/>
        </w:rPr>
        <w:t xml:space="preserve"> </w:t>
      </w:r>
      <w:r w:rsidR="00510A9F">
        <w:rPr>
          <w:bCs/>
          <w:szCs w:val="20"/>
          <w:lang w:eastAsia="en-US"/>
        </w:rPr>
        <w:t>(</w:t>
      </w:r>
      <w:r w:rsidR="00DB17B8">
        <w:rPr>
          <w:bCs/>
          <w:szCs w:val="20"/>
          <w:lang w:eastAsia="en-US"/>
        </w:rPr>
        <w:t>nolikuma</w:t>
      </w:r>
      <w:r w:rsidR="00510A9F">
        <w:rPr>
          <w:bCs/>
          <w:szCs w:val="20"/>
          <w:lang w:eastAsia="en-US"/>
        </w:rPr>
        <w:t xml:space="preserve">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w:t>
      </w:r>
      <w:r w:rsidR="00DB17B8">
        <w:rPr>
          <w:bCs/>
          <w:szCs w:val="20"/>
          <w:lang w:eastAsia="en-US"/>
        </w:rPr>
        <w:t>nolikuma</w:t>
      </w:r>
      <w:r w:rsidRPr="005F4C93">
        <w:rPr>
          <w:bCs/>
          <w:szCs w:val="20"/>
          <w:lang w:eastAsia="en-US"/>
        </w:rPr>
        <w:t xml:space="preserve">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DA1ED7" w:rsidRDefault="006E30F0" w:rsidP="00923626">
      <w:pPr>
        <w:pStyle w:val="ListParagraph"/>
        <w:numPr>
          <w:ilvl w:val="3"/>
          <w:numId w:val="13"/>
        </w:numPr>
        <w:tabs>
          <w:tab w:val="left" w:pos="1134"/>
        </w:tabs>
        <w:autoSpaceDE w:val="0"/>
        <w:autoSpaceDN w:val="0"/>
        <w:adjustRightInd w:val="0"/>
        <w:ind w:left="1134" w:right="-176" w:hanging="1134"/>
        <w:jc w:val="both"/>
        <w:rPr>
          <w:bCs/>
          <w:szCs w:val="20"/>
          <w:lang w:eastAsia="en-US"/>
        </w:rPr>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w:t>
      </w:r>
      <w:r w:rsidR="00D44C03" w:rsidRPr="00D44C03">
        <w:rPr>
          <w:bCs/>
          <w:szCs w:val="20"/>
          <w:lang w:eastAsia="en-US"/>
        </w:rPr>
        <w:t xml:space="preserve">pasūtītāja </w:t>
      </w:r>
      <w:r w:rsidR="00413534">
        <w:rPr>
          <w:bCs/>
          <w:szCs w:val="20"/>
          <w:lang w:eastAsia="en-US"/>
        </w:rPr>
        <w:t>tīmekļvietnē</w:t>
      </w:r>
      <w:r w:rsidR="00D44C03" w:rsidRPr="00D44C03">
        <w:rPr>
          <w:bCs/>
          <w:szCs w:val="20"/>
          <w:lang w:eastAsia="en-US"/>
        </w:rPr>
        <w:t xml:space="preserve"> </w:t>
      </w:r>
      <w:r w:rsidRPr="005F4C93">
        <w:rPr>
          <w:bCs/>
          <w:szCs w:val="20"/>
          <w:lang w:eastAsia="en-US"/>
        </w:rPr>
        <w:t xml:space="preserve">saskaņā ar </w:t>
      </w:r>
      <w:r>
        <w:rPr>
          <w:bCs/>
          <w:szCs w:val="20"/>
          <w:lang w:eastAsia="en-US"/>
        </w:rPr>
        <w:t>PIL</w:t>
      </w:r>
      <w:r w:rsidR="00DB17B8">
        <w:rPr>
          <w:bCs/>
          <w:szCs w:val="20"/>
          <w:lang w:eastAsia="en-US"/>
        </w:rPr>
        <w:t xml:space="preserve"> 9. </w:t>
      </w:r>
      <w:r w:rsidRPr="005F4C93">
        <w:rPr>
          <w:bCs/>
          <w:szCs w:val="20"/>
          <w:lang w:eastAsia="en-US"/>
        </w:rPr>
        <w:t xml:space="preserve">panta </w:t>
      </w:r>
      <w:r w:rsidR="00DB17B8">
        <w:rPr>
          <w:bCs/>
          <w:szCs w:val="20"/>
          <w:lang w:eastAsia="en-US"/>
        </w:rPr>
        <w:t>astoņ</w:t>
      </w:r>
      <w:r w:rsidRPr="005F4C93">
        <w:rPr>
          <w:bCs/>
          <w:szCs w:val="20"/>
          <w:lang w:eastAsia="en-US"/>
        </w:rPr>
        <w:t>padsmito daļu;</w:t>
      </w:r>
    </w:p>
    <w:p w:rsidR="008D38F4" w:rsidRPr="008D38F4" w:rsidRDefault="008D38F4" w:rsidP="00DA1ED7">
      <w:pPr>
        <w:numPr>
          <w:ilvl w:val="2"/>
          <w:numId w:val="13"/>
        </w:numPr>
        <w:spacing w:before="60"/>
        <w:jc w:val="both"/>
        <w:rPr>
          <w:bCs/>
          <w:szCs w:val="20"/>
          <w:lang w:eastAsia="en-US"/>
        </w:rPr>
      </w:pPr>
      <w:r>
        <w:t>Piedāvātā risinājuma ražotāja</w:t>
      </w:r>
      <w:r w:rsidRPr="001E4BC7">
        <w:t xml:space="preserve"> vai tā oficiālā pārstāvja apliecinājums vai tam pielīdzināms dokuments</w:t>
      </w:r>
      <w:r w:rsidRPr="00140033">
        <w:rPr>
          <w:bCs/>
        </w:rPr>
        <w:t xml:space="preserve">, </w:t>
      </w:r>
      <w:r w:rsidRPr="001E4BC7">
        <w:rPr>
          <w:bCs/>
        </w:rPr>
        <w:t xml:space="preserve">kas apliecinātu, ka pretendents ir tiesīgs tirgot un apkalpot </w:t>
      </w:r>
      <w:r>
        <w:rPr>
          <w:bCs/>
        </w:rPr>
        <w:t>piedāvātā ražotāja risinājumus</w:t>
      </w:r>
      <w:r w:rsidRPr="001E4BC7">
        <w:rPr>
          <w:bCs/>
        </w:rPr>
        <w:t xml:space="preserve"> Latvijas teritorijā</w:t>
      </w:r>
    </w:p>
    <w:p w:rsidR="00DA1ED7" w:rsidRPr="00DA1ED7" w:rsidRDefault="00DA1ED7" w:rsidP="00DA1ED7">
      <w:pPr>
        <w:numPr>
          <w:ilvl w:val="2"/>
          <w:numId w:val="13"/>
        </w:numPr>
        <w:spacing w:before="60"/>
        <w:jc w:val="both"/>
        <w:rPr>
          <w:bCs/>
          <w:szCs w:val="20"/>
          <w:lang w:eastAsia="en-US"/>
        </w:rPr>
      </w:pPr>
      <w:r w:rsidRPr="00940EAC">
        <w:rPr>
          <w:bCs/>
          <w:szCs w:val="20"/>
          <w:lang w:eastAsia="en-US"/>
        </w:rPr>
        <w:t>Pretendenta kvalitātes nodrošināšanas sistēmas apraksts (piem., ISO sertifikāta kopija).</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902D83" w:rsidP="00F141CF">
      <w:pPr>
        <w:pStyle w:val="ListParagraph"/>
        <w:numPr>
          <w:ilvl w:val="2"/>
          <w:numId w:val="13"/>
        </w:numPr>
        <w:tabs>
          <w:tab w:val="left" w:pos="709"/>
        </w:tabs>
        <w:autoSpaceDE w:val="0"/>
        <w:autoSpaceDN w:val="0"/>
        <w:adjustRightInd w:val="0"/>
        <w:ind w:right="-176"/>
        <w:jc w:val="both"/>
      </w:pPr>
      <w:r w:rsidRPr="00902D83">
        <w:rPr>
          <w:bCs/>
          <w:lang w:eastAsia="en-US"/>
        </w:rPr>
        <w:t xml:space="preserve">Lai pārbaudītu, vai pretendents nav izslēdzams no dalības iepirkumā </w:t>
      </w:r>
      <w:r>
        <w:rPr>
          <w:bCs/>
          <w:lang w:eastAsia="en-US"/>
        </w:rPr>
        <w:t>PIL 9. </w:t>
      </w:r>
      <w:r w:rsidRPr="00902D83">
        <w:rPr>
          <w:bCs/>
          <w:lang w:eastAsia="en-US"/>
        </w:rPr>
        <w:t>panta astotās daļas 1., 2. vai 4. punktā minēto apstākļu dēļ,</w:t>
      </w:r>
      <w:r>
        <w:rPr>
          <w:bCs/>
          <w:lang w:eastAsia="en-US"/>
        </w:rPr>
        <w:t xml:space="preserve"> </w:t>
      </w:r>
      <w:r w:rsidR="00F141CF" w:rsidRPr="004C55EA">
        <w:rPr>
          <w:bCs/>
          <w:lang w:eastAsia="en-US"/>
        </w:rPr>
        <w:t>iepirkuma komisija:</w:t>
      </w:r>
    </w:p>
    <w:p w:rsidR="00C31E1E" w:rsidRPr="004C55EA" w:rsidRDefault="00902D83" w:rsidP="00C31E1E">
      <w:pPr>
        <w:pStyle w:val="ListParagraph"/>
        <w:numPr>
          <w:ilvl w:val="3"/>
          <w:numId w:val="13"/>
        </w:numPr>
        <w:tabs>
          <w:tab w:val="left" w:pos="1134"/>
        </w:tabs>
        <w:autoSpaceDE w:val="0"/>
        <w:autoSpaceDN w:val="0"/>
        <w:adjustRightInd w:val="0"/>
        <w:ind w:left="1134" w:right="-176" w:hanging="1134"/>
        <w:jc w:val="both"/>
      </w:pPr>
      <w:r w:rsidRPr="00902D83">
        <w:t xml:space="preserve">attiecībā uz Latvijā reģistrētu vai pastāvīgi dzīvojošu pretendentu un </w:t>
      </w:r>
      <w:r>
        <w:t>PIL 9. panta astotās daļas 4. </w:t>
      </w:r>
      <w:r w:rsidRPr="00902D83">
        <w:t>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 xml:space="preserve">par PIL </w:t>
      </w:r>
      <w:r w:rsidR="00902D83">
        <w:rPr>
          <w:bCs/>
          <w:lang w:eastAsia="en-US"/>
        </w:rPr>
        <w:t>9. </w:t>
      </w:r>
      <w:r w:rsidRPr="004C55EA">
        <w:rPr>
          <w:bCs/>
          <w:lang w:eastAsia="en-US"/>
        </w:rPr>
        <w:t xml:space="preserve">panta </w:t>
      </w:r>
      <w:r w:rsidR="00902D83">
        <w:rPr>
          <w:bCs/>
          <w:lang w:eastAsia="en-US"/>
        </w:rPr>
        <w:t>astotās</w:t>
      </w:r>
      <w:r w:rsidRPr="004C55EA">
        <w:rPr>
          <w:bCs/>
          <w:lang w:eastAsia="en-US"/>
        </w:rPr>
        <w:t xml:space="preserve"> daļas 1.punktā minētajiem faktiem — no Uzņēmumu reģistra;</w:t>
      </w:r>
    </w:p>
    <w:p w:rsidR="00C31E1E" w:rsidRPr="004C55EA" w:rsidRDefault="00902D83"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Pr>
          <w:bCs/>
          <w:lang w:eastAsia="en-US"/>
        </w:rPr>
        <w:t>par PIL 9. </w:t>
      </w:r>
      <w:r w:rsidR="00F141CF" w:rsidRPr="004C55EA">
        <w:rPr>
          <w:bCs/>
          <w:lang w:eastAsia="en-US"/>
        </w:rPr>
        <w:t xml:space="preserve">panta </w:t>
      </w:r>
      <w:r>
        <w:rPr>
          <w:bCs/>
          <w:lang w:eastAsia="en-US"/>
        </w:rPr>
        <w:t>astotās daļas 2.punktā minētajiem faktiem</w:t>
      </w:r>
      <w:r w:rsidR="00F141CF" w:rsidRPr="004C55EA">
        <w:rPr>
          <w:bCs/>
          <w:lang w:eastAsia="en-US"/>
        </w:rPr>
        <w:t xml:space="preserve"> — </w:t>
      </w:r>
      <w:bookmarkEnd w:id="3"/>
      <w:r w:rsidRPr="00902D83">
        <w:rPr>
          <w:bCs/>
          <w:lang w:eastAsia="en-US"/>
        </w:rPr>
        <w:t xml:space="preserve">no Valsts ieņēmumu dienesta un Latvijas pašvaldībām. </w:t>
      </w:r>
      <w:r>
        <w:rPr>
          <w:bCs/>
          <w:lang w:eastAsia="en-US"/>
        </w:rPr>
        <w:t>Iepirkuma komisija</w:t>
      </w:r>
      <w:r w:rsidRPr="00902D83">
        <w:rPr>
          <w:bCs/>
          <w:lang w:eastAsia="en-US"/>
        </w:rPr>
        <w:t xml:space="preserve"> attiecīgo informāciju no Valsts ieņēmumu dienesta un</w:t>
      </w:r>
      <w:r>
        <w:rPr>
          <w:bCs/>
          <w:lang w:eastAsia="en-US"/>
        </w:rPr>
        <w:t xml:space="preserve"> Latvijas pašvaldībām ir tiesīga</w:t>
      </w:r>
      <w:r w:rsidRPr="00902D83">
        <w:rPr>
          <w:bCs/>
          <w:lang w:eastAsia="en-US"/>
        </w:rPr>
        <w:t xml:space="preserve"> saņemt, neprasot pretendenta un </w:t>
      </w:r>
      <w:r>
        <w:rPr>
          <w:bCs/>
          <w:lang w:eastAsia="en-US"/>
        </w:rPr>
        <w:t>PIL 9. </w:t>
      </w:r>
      <w:r w:rsidRPr="00902D83">
        <w:rPr>
          <w:bCs/>
          <w:lang w:eastAsia="en-US"/>
        </w:rPr>
        <w:t>panta astotās daļas 4. punktā minētās personas piekrišanu;</w:t>
      </w:r>
    </w:p>
    <w:p w:rsidR="00D718AF" w:rsidRDefault="00D718AF" w:rsidP="00F141CF">
      <w:pPr>
        <w:pStyle w:val="ListParagraph"/>
        <w:numPr>
          <w:ilvl w:val="3"/>
          <w:numId w:val="13"/>
        </w:numPr>
        <w:autoSpaceDE w:val="0"/>
        <w:autoSpaceDN w:val="0"/>
        <w:adjustRightInd w:val="0"/>
        <w:ind w:left="1134" w:right="-176" w:hanging="1134"/>
        <w:jc w:val="both"/>
      </w:pPr>
      <w:r w:rsidRPr="00D718AF">
        <w:t xml:space="preserve">attiecībā uz ārvalstī reģistrētu vai pastāvīgi dzīvojošu pretendentu un </w:t>
      </w:r>
      <w:r>
        <w:t>PIL 9. panta astotās daļas 4. </w:t>
      </w:r>
      <w:r w:rsidRPr="00D718AF">
        <w:t>punktā minēto personu pieprasa, lai pretendents iesniedz attiecīgās kompetentās institūcijas izziņu</w:t>
      </w:r>
      <w:r>
        <w:t xml:space="preserve"> </w:t>
      </w:r>
      <w:r w:rsidRPr="00486FEA">
        <w:rPr>
          <w:bCs/>
        </w:rPr>
        <w:t xml:space="preserve">(izsniegtu ne agrāk kā </w:t>
      </w:r>
      <w:r w:rsidR="00AE5698" w:rsidRPr="00486FEA">
        <w:rPr>
          <w:bCs/>
        </w:rPr>
        <w:t>sešus mēnešus</w:t>
      </w:r>
      <w:r w:rsidRPr="00486FEA">
        <w:rPr>
          <w:bCs/>
        </w:rPr>
        <w:t xml:space="preserve"> pirms iesniegšanas dienas</w:t>
      </w:r>
      <w:r w:rsidR="008D7248" w:rsidRPr="00486FEA">
        <w:rPr>
          <w:bCs/>
        </w:rPr>
        <w:t>, ja izziņas vai dokumenta izdevējs nav norādījis īsāku tā derīguma termiņu</w:t>
      </w:r>
      <w:r w:rsidRPr="00486FEA">
        <w:rPr>
          <w:bCs/>
        </w:rPr>
        <w:t>)</w:t>
      </w:r>
      <w:r w:rsidRPr="00486FEA">
        <w:t>,</w:t>
      </w:r>
      <w:r w:rsidRPr="00D718AF">
        <w:t xml:space="preserve"> kas apliecina, ka uz to un </w:t>
      </w:r>
      <w:r>
        <w:t>PIL 9. </w:t>
      </w:r>
      <w:r w:rsidRPr="00D718AF">
        <w:t xml:space="preserve">panta astotās daļas 4. punktā </w:t>
      </w:r>
      <w:r w:rsidRPr="00D718AF">
        <w:lastRenderedPageBreak/>
        <w:t xml:space="preserve">minēto personu neattiecas </w:t>
      </w:r>
      <w:r>
        <w:t xml:space="preserve">PIL </w:t>
      </w:r>
      <w:r w:rsidR="00BA1872">
        <w:t>9. </w:t>
      </w:r>
      <w:r w:rsidRPr="00D718AF">
        <w:t xml:space="preserve">panta astotajā daļā noteiktie gadījumi. Termiņu izziņas iesniegšanai </w:t>
      </w:r>
      <w:r w:rsidR="00BA1872">
        <w:t>iepirkuma komisija</w:t>
      </w:r>
      <w:r w:rsidRPr="00D718AF">
        <w:t xml:space="preserve"> nosaka ne īsāku par 10 darbdienām pēc pieprasījuma izsniegšanas vai nosūtīšanas dienas. Ja attiecīgais pretendents noteiktajā termiņā neiesniedz minēto izziņu, </w:t>
      </w:r>
      <w:r w:rsidR="00BA1872">
        <w:t>iepirkuma komisija</w:t>
      </w:r>
      <w:r w:rsidRPr="00D718AF">
        <w:t xml:space="preserve"> </w:t>
      </w:r>
      <w:r w:rsidR="00FC7ADA">
        <w:t>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 xml:space="preserve">atkarībā no atbilstoši PIL </w:t>
      </w:r>
      <w:r w:rsidR="00FC7ADA">
        <w:rPr>
          <w:bCs/>
          <w:lang w:eastAsia="en-US"/>
        </w:rPr>
        <w:t>9. </w:t>
      </w:r>
      <w:r w:rsidRPr="004C55EA">
        <w:rPr>
          <w:bCs/>
          <w:lang w:eastAsia="en-US"/>
        </w:rPr>
        <w:t xml:space="preserve">panta </w:t>
      </w:r>
      <w:r w:rsidR="00FC7ADA">
        <w:rPr>
          <w:bCs/>
          <w:lang w:eastAsia="en-US"/>
        </w:rPr>
        <w:t>devītā</w:t>
      </w:r>
      <w:r w:rsidRPr="004C55EA">
        <w:rPr>
          <w:bCs/>
          <w:lang w:eastAsia="en-US"/>
        </w:rPr>
        <w:t>s daļas 1.punkta „b” apakšpunktam (</w:t>
      </w:r>
      <w:r w:rsidR="00C3478E">
        <w:rPr>
          <w:bCs/>
          <w:lang w:eastAsia="en-US"/>
        </w:rPr>
        <w:t>nolikuma</w:t>
      </w:r>
      <w:r w:rsidRPr="004C55EA">
        <w:rPr>
          <w:bCs/>
          <w:lang w:eastAsia="en-US"/>
        </w:rPr>
        <w:t xml:space="preserve"> </w:t>
      </w:r>
      <w:r w:rsidR="00C3478E">
        <w:rPr>
          <w:bCs/>
          <w:shd w:val="clear" w:color="auto" w:fill="FFFFFF"/>
          <w:lang w:eastAsia="en-US"/>
        </w:rPr>
        <w:t>7</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67408A" w:rsidRPr="0067408A" w:rsidRDefault="0067408A" w:rsidP="00F141CF">
      <w:pPr>
        <w:pStyle w:val="ListParagraph"/>
        <w:numPr>
          <w:ilvl w:val="4"/>
          <w:numId w:val="13"/>
        </w:numPr>
        <w:autoSpaceDE w:val="0"/>
        <w:autoSpaceDN w:val="0"/>
        <w:adjustRightInd w:val="0"/>
        <w:ind w:left="1134" w:right="-176" w:hanging="1134"/>
        <w:jc w:val="both"/>
      </w:pPr>
      <w:r w:rsidRPr="0067408A">
        <w:t xml:space="preserve">neizslēdz pretendentu no dalības iepirkumā, ja konstatē, ka saskaņā ar Ministru kabineta noteiktajā informācijas sistēmā esošo informāciju pretendentam un </w:t>
      </w:r>
      <w:r w:rsidR="00DF5E78">
        <w:t>PIL 9. </w:t>
      </w:r>
      <w:r w:rsidRPr="0067408A">
        <w:t xml:space="preserve">panta astotās daļas 4. punktā minētajai personai nav nodokļu parādu, tai skaitā valsts sociālās apdrošināšanas obligāto iemaksu parādu, kas kopsummā pārsniedz 150 </w:t>
      </w:r>
      <w:proofErr w:type="spellStart"/>
      <w:r w:rsidRPr="0067408A">
        <w:rPr>
          <w:i/>
          <w:iCs/>
        </w:rPr>
        <w:t>euro</w:t>
      </w:r>
      <w:proofErr w:type="spellEnd"/>
      <w:r w:rsidRPr="0067408A">
        <w:t>;</w:t>
      </w:r>
    </w:p>
    <w:p w:rsidR="00DF5E78" w:rsidRDefault="00576C10" w:rsidP="00F141CF">
      <w:pPr>
        <w:pStyle w:val="ListParagraph"/>
        <w:numPr>
          <w:ilvl w:val="4"/>
          <w:numId w:val="13"/>
        </w:numPr>
        <w:autoSpaceDE w:val="0"/>
        <w:autoSpaceDN w:val="0"/>
        <w:adjustRightInd w:val="0"/>
        <w:ind w:left="1134" w:right="-176" w:hanging="1134"/>
        <w:jc w:val="both"/>
      </w:pPr>
      <w:r w:rsidRPr="00576C10">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w:t>
      </w:r>
      <w:r>
        <w:t>PIL 9. panta astotās daļas 4. </w:t>
      </w:r>
      <w:r w:rsidRPr="00576C10">
        <w:t xml:space="preserve">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576C10">
        <w:rPr>
          <w:i/>
          <w:iCs/>
        </w:rPr>
        <w:t>euro</w:t>
      </w:r>
      <w:proofErr w:type="spellEnd"/>
      <w:r w:rsidRPr="00576C10">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576C10">
        <w:rPr>
          <w:i/>
          <w:iCs/>
        </w:rPr>
        <w:t>euro</w:t>
      </w:r>
      <w:proofErr w:type="spellEnd"/>
      <w:r w:rsidRPr="00576C10">
        <w:t xml:space="preserve">. Ja noteiktajā termiņā apliecinājums nav iesniegts, </w:t>
      </w:r>
      <w:r>
        <w:t>iepirkuma komisija</w:t>
      </w:r>
      <w:r w:rsidRPr="00576C10">
        <w:t xml:space="preserve"> pretenden</w:t>
      </w:r>
      <w:r w:rsidR="002A1D62">
        <w:t>tu izslēdz no dalības iepirkumā;</w:t>
      </w:r>
    </w:p>
    <w:p w:rsidR="002A1D62" w:rsidRDefault="002A1D62" w:rsidP="002A1D62">
      <w:pPr>
        <w:pStyle w:val="ListParagraph"/>
        <w:numPr>
          <w:ilvl w:val="3"/>
          <w:numId w:val="13"/>
        </w:numPr>
        <w:autoSpaceDE w:val="0"/>
        <w:autoSpaceDN w:val="0"/>
        <w:adjustRightInd w:val="0"/>
        <w:ind w:left="1134" w:right="-176" w:hanging="1134"/>
        <w:jc w:val="both"/>
      </w:pPr>
      <w:r w:rsidRPr="002A1D62">
        <w:t xml:space="preserve">Pretendents, lai apliecinātu, ka tam un </w:t>
      </w:r>
      <w:r>
        <w:t>PIL 9. </w:t>
      </w:r>
      <w:r w:rsidRPr="002A1D62">
        <w:t xml:space="preserve">panta astotās daļas 4. punktā minētajai personai nebija nodokļu parādu, tai skaitā valsts sociālās apdrošināšanas obligāto iemaksu parādu, kas kopsummā Latvijā pārsniedz 150 </w:t>
      </w:r>
      <w:proofErr w:type="spellStart"/>
      <w:r w:rsidRPr="002A1D62">
        <w:rPr>
          <w:i/>
          <w:iCs/>
        </w:rPr>
        <w:t>euro</w:t>
      </w:r>
      <w:proofErr w:type="spellEnd"/>
      <w:r w:rsidRPr="002A1D62">
        <w:t xml:space="preserve">, </w:t>
      </w:r>
      <w:r>
        <w:t>PIL 9. </w:t>
      </w:r>
      <w:r w:rsidRPr="002A1D62">
        <w:t>panta desmitās daļas 2. punktā minētajā termiņā iesniedz:</w:t>
      </w:r>
    </w:p>
    <w:p w:rsidR="00D34BFB" w:rsidRDefault="00972E19" w:rsidP="00D34BFB">
      <w:pPr>
        <w:pStyle w:val="ListParagraph"/>
        <w:numPr>
          <w:ilvl w:val="4"/>
          <w:numId w:val="13"/>
        </w:numPr>
        <w:autoSpaceDE w:val="0"/>
        <w:autoSpaceDN w:val="0"/>
        <w:adjustRightInd w:val="0"/>
        <w:ind w:left="1134" w:right="-176" w:hanging="1134"/>
        <w:jc w:val="both"/>
      </w:pPr>
      <w:r w:rsidRPr="00972E19">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972E19" w:rsidRDefault="00972E19" w:rsidP="00D34BFB">
      <w:pPr>
        <w:pStyle w:val="ListParagraph"/>
        <w:numPr>
          <w:ilvl w:val="4"/>
          <w:numId w:val="13"/>
        </w:numPr>
        <w:autoSpaceDE w:val="0"/>
        <w:autoSpaceDN w:val="0"/>
        <w:adjustRightInd w:val="0"/>
        <w:ind w:left="1134" w:right="-176" w:hanging="1134"/>
        <w:jc w:val="both"/>
      </w:pPr>
      <w:r w:rsidRPr="00972E19">
        <w:t>pašvaldības izdotu izziņu par to, ka attiecīgajai personai nebija nekustamā īpašuma nodokļa parādu;</w:t>
      </w:r>
    </w:p>
    <w:p w:rsidR="00972E19" w:rsidRDefault="00972E19" w:rsidP="00D34BFB">
      <w:pPr>
        <w:pStyle w:val="ListParagraph"/>
        <w:numPr>
          <w:ilvl w:val="4"/>
          <w:numId w:val="13"/>
        </w:numPr>
        <w:autoSpaceDE w:val="0"/>
        <w:autoSpaceDN w:val="0"/>
        <w:adjustRightInd w:val="0"/>
        <w:ind w:left="1134" w:right="-176" w:hanging="1134"/>
        <w:jc w:val="both"/>
      </w:pPr>
      <w:r w:rsidRPr="00972E19">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972E19">
        <w:t>neesību</w:t>
      </w:r>
      <w:proofErr w:type="spellEnd"/>
      <w:r w:rsidRPr="00972E19">
        <w:t>.</w:t>
      </w:r>
    </w:p>
    <w:p w:rsidR="00972E19" w:rsidRPr="00DF5E78" w:rsidRDefault="00F533DB" w:rsidP="00972E19">
      <w:pPr>
        <w:pStyle w:val="ListParagraph"/>
        <w:numPr>
          <w:ilvl w:val="3"/>
          <w:numId w:val="13"/>
        </w:numPr>
        <w:autoSpaceDE w:val="0"/>
        <w:autoSpaceDN w:val="0"/>
        <w:adjustRightInd w:val="0"/>
        <w:ind w:left="1134" w:right="-176" w:hanging="1134"/>
        <w:jc w:val="both"/>
      </w:pPr>
      <w:r w:rsidRPr="00F533DB">
        <w:t xml:space="preserve">Ja tādi dokumenti, ar kuriem ārvalstī reģistrēts vai pastāvīgi dzīvojošs pretendents var apliecināt, ka uz to neattiecas </w:t>
      </w:r>
      <w:r w:rsidR="00B0162A">
        <w:t>PIL 9. </w:t>
      </w:r>
      <w:r w:rsidRPr="00F533DB">
        <w:t xml:space="preserve">panta astotajā daļā noteiktie gadījumi, netiek izdoti vai ar šiem dokumentiem nepietiek, lai apliecinātu, ka uz šo pretendentu neattiecas </w:t>
      </w:r>
      <w:r w:rsidR="00B0162A">
        <w:t>PIL 9. </w:t>
      </w:r>
      <w:r w:rsidRPr="00F533DB">
        <w:t xml:space="preserve">panta astotajā daļā noteiktie gadījumi, minētos dokumentus var aizstāt ar zvērestu vai, ja zvēresta došanu attiecīgās valsts normatīvie akti neparedz, — ar paša pretendenta vai </w:t>
      </w:r>
      <w:r w:rsidR="00B0162A">
        <w:t>PIL 9. </w:t>
      </w:r>
      <w:r w:rsidRPr="00F533DB">
        <w:t xml:space="preserve">panta astotās daļas 4. punktā minētās personas </w:t>
      </w:r>
      <w:r w:rsidRPr="00F533DB">
        <w:lastRenderedPageBreak/>
        <w:t>apliecinājumu kompetentai izpildvaras vai tiesu varas iestādei, zvērinātam notāram vai kompetentai attiecīgās nozares organizācijai to reģistrācijas (pastāvīgās dzīvesvietas) valstī.</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 xml:space="preserve">Jāiesniedz Tehniskais piedāvājums saskaņā ar </w:t>
      </w:r>
      <w:r w:rsidR="006B7895">
        <w:t>iepirkuma nolikuma</w:t>
      </w:r>
      <w:r w:rsidR="00510A9F">
        <w:t xml:space="preserve">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6B7895">
        <w:rPr>
          <w:lang w:eastAsia="en-US"/>
        </w:rPr>
        <w:t>nolikuma</w:t>
      </w:r>
      <w:r w:rsidR="0011497C" w:rsidRPr="001F0FB1">
        <w:rPr>
          <w:lang w:eastAsia="en-US"/>
        </w:rPr>
        <w:t xml:space="preserve">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406E1A">
        <w:rPr>
          <w:lang w:eastAsia="en-US"/>
        </w:rPr>
        <w:t>1</w:t>
      </w:r>
      <w:r w:rsidR="00C562DA">
        <w:rPr>
          <w:lang w:eastAsia="en-US"/>
        </w:rPr>
        <w:t xml:space="preserve"> (</w:t>
      </w:r>
      <w:r w:rsidR="00406E1A">
        <w:rPr>
          <w:lang w:eastAsia="en-US"/>
        </w:rPr>
        <w:t>viens</w:t>
      </w:r>
      <w:r w:rsidR="00C562DA">
        <w:rPr>
          <w:lang w:eastAsia="en-US"/>
        </w:rPr>
        <w:t>)</w:t>
      </w:r>
      <w:r w:rsidR="00406E1A">
        <w:rPr>
          <w:lang w:eastAsia="en-US"/>
        </w:rPr>
        <w:t xml:space="preserve"> gads</w:t>
      </w:r>
      <w:r w:rsidR="00994485">
        <w:rPr>
          <w:lang w:eastAsia="en-US"/>
        </w:rPr>
        <w:t>.</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13.1. </w:t>
      </w:r>
      <w:r w:rsidRPr="008B3275">
        <w:t xml:space="preserve">Pretendentu novērtēšanā un salīdzināšanā iepirkuma komisija izskata piedāvājuma atbilstību iepirkuma </w:t>
      </w:r>
      <w:r w:rsidR="001A3804">
        <w:t>nolikumā</w:t>
      </w:r>
      <w:r w:rsidRPr="008B3275">
        <w:t xml:space="preserve"> norādītajām prasībām.</w:t>
      </w:r>
    </w:p>
    <w:p w:rsidR="00A25790" w:rsidRPr="008B3275" w:rsidRDefault="005C5716" w:rsidP="001064E1">
      <w:pPr>
        <w:ind w:left="540" w:right="-34" w:hanging="540"/>
        <w:jc w:val="both"/>
        <w:rPr>
          <w:bCs/>
        </w:rPr>
      </w:pPr>
      <w:r>
        <w:rPr>
          <w:bCs/>
        </w:rPr>
        <w:t>13.2</w:t>
      </w:r>
      <w:r w:rsidR="00A25790" w:rsidRPr="008B3275">
        <w:rPr>
          <w:bCs/>
        </w:rPr>
        <w:t xml:space="preserve">. Piedāvājumus, kas neatbilst iepirkuma </w:t>
      </w:r>
      <w:r w:rsidR="001A3804">
        <w:rPr>
          <w:bCs/>
        </w:rPr>
        <w:t>nolikuma</w:t>
      </w:r>
      <w:r w:rsidR="00A25790" w:rsidRPr="008B3275">
        <w:rPr>
          <w:bCs/>
        </w:rPr>
        <w:t xml:space="preserve">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13.3</w:t>
      </w:r>
      <w:r w:rsidR="00A25790" w:rsidRPr="008B3275">
        <w:rPr>
          <w:bCs/>
        </w:rPr>
        <w:t>. </w:t>
      </w:r>
      <w:r w:rsidR="00A25790" w:rsidRPr="008B3275">
        <w:t xml:space="preserve">Iepirkuma komisija izvēlas piedāvājumu ar viszemāko cenu, kas atbilst </w:t>
      </w:r>
      <w:r w:rsidR="001A3804">
        <w:t>iepirkuma nolikumā</w:t>
      </w:r>
      <w:r w:rsidR="00A25790" w:rsidRPr="008B3275">
        <w:t xml:space="preserve"> norādītajām prasībām.</w:t>
      </w:r>
    </w:p>
    <w:p w:rsidR="00A25790" w:rsidRPr="008B3275" w:rsidRDefault="005C5716" w:rsidP="001064E1">
      <w:pPr>
        <w:ind w:left="567" w:right="-34" w:hanging="567"/>
        <w:jc w:val="both"/>
      </w:pPr>
      <w:r>
        <w:t>13.4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w:t>
      </w:r>
      <w:r w:rsidR="00A855CF" w:rsidRPr="00A855CF">
        <w:rPr>
          <w:bCs/>
        </w:rPr>
        <w:t xml:space="preserve">pasūtītāja </w:t>
      </w:r>
      <w:r w:rsidR="00D8738C" w:rsidRPr="00D8738C">
        <w:rPr>
          <w:bCs/>
        </w:rPr>
        <w:t>tīmekļa mājaslapas</w:t>
      </w:r>
      <w:r w:rsidR="00A25790" w:rsidRPr="008B3275">
        <w:t xml:space="preserve">: </w:t>
      </w:r>
      <w:hyperlink r:id="rId12" w:history="1">
        <w:r w:rsidR="00BE6952" w:rsidRPr="00C627BA">
          <w:rPr>
            <w:rStyle w:val="Hyperlink"/>
          </w:rPr>
          <w:t>www.kase.gov.lv</w:t>
        </w:r>
      </w:hyperlink>
      <w:r w:rsidR="00510A9F">
        <w:t xml:space="preserve"> sadaļā „</w:t>
      </w:r>
      <w:r w:rsidR="00A25790" w:rsidRPr="008B3275">
        <w:t>Publiskie iepirkumi”.</w:t>
      </w:r>
    </w:p>
    <w:p w:rsidR="00A855CF" w:rsidRDefault="005C5716" w:rsidP="00EA658D">
      <w:pPr>
        <w:ind w:left="567" w:right="-34" w:hanging="567"/>
        <w:jc w:val="both"/>
      </w:pPr>
      <w:r>
        <w:t>13.5</w:t>
      </w:r>
      <w:r w:rsidR="009E075A" w:rsidRPr="008B3275">
        <w:t>. </w:t>
      </w:r>
      <w:r w:rsidR="00A855CF" w:rsidRPr="00A855CF">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rsidR="00A855CF" w:rsidRPr="00A855CF" w:rsidRDefault="00A855CF" w:rsidP="00EA658D">
      <w:pPr>
        <w:ind w:left="567" w:right="-34" w:hanging="567"/>
        <w:jc w:val="both"/>
      </w:pPr>
      <w:r>
        <w:t>13.6. </w:t>
      </w:r>
      <w:r w:rsidRPr="00A855CF">
        <w:t xml:space="preserve">Grozījumus iepirkuma līgumā, kas noslēdzams </w:t>
      </w:r>
      <w:r>
        <w:t>PIL 9. </w:t>
      </w:r>
      <w:r w:rsidRPr="00A855CF">
        <w:t xml:space="preserve">pantā noteiktajā kārtībā, izdara, ievērojot </w:t>
      </w:r>
      <w:r>
        <w:t>PIL</w:t>
      </w:r>
      <w:r w:rsidRPr="00A855CF">
        <w:t xml:space="preserve"> </w:t>
      </w:r>
      <w:r>
        <w:t>61.</w:t>
      </w:r>
      <w:r w:rsidR="00650537">
        <w:t> p</w:t>
      </w:r>
      <w:r>
        <w:t>antu.</w:t>
      </w:r>
    </w:p>
    <w:p w:rsidR="002556F7" w:rsidRDefault="002556F7" w:rsidP="00EA658D">
      <w:pPr>
        <w:ind w:left="567" w:right="-34" w:hanging="567"/>
        <w:jc w:val="both"/>
      </w:pPr>
    </w:p>
    <w:p w:rsidR="00384195" w:rsidRDefault="00384195" w:rsidP="00EA658D">
      <w:pPr>
        <w:ind w:left="567" w:right="-34" w:hanging="567"/>
        <w:jc w:val="both"/>
      </w:pPr>
    </w:p>
    <w:p w:rsidR="00AA4789" w:rsidRDefault="00AA4789"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F13A7C" w:rsidRDefault="001F00CD" w:rsidP="00386031">
            <w:pPr>
              <w:rPr>
                <w:szCs w:val="20"/>
              </w:rPr>
            </w:pPr>
            <w:r w:rsidRPr="00714087">
              <w:rPr>
                <w:lang w:eastAsia="en-US"/>
              </w:rPr>
              <w:t xml:space="preserve">Iepirkuma </w:t>
            </w:r>
            <w:r w:rsidR="002556F7" w:rsidRPr="00714087">
              <w:rPr>
                <w:lang w:eastAsia="en-US"/>
              </w:rPr>
              <w:t>„</w:t>
            </w:r>
            <w:r w:rsidR="001C23A9" w:rsidRPr="008D38F4">
              <w:rPr>
                <w:szCs w:val="20"/>
              </w:rPr>
              <w:t xml:space="preserve">RSA </w:t>
            </w:r>
            <w:r w:rsidR="00F13A7C">
              <w:rPr>
                <w:szCs w:val="20"/>
              </w:rPr>
              <w:t>servera</w:t>
            </w:r>
            <w:r w:rsidR="001C23A9" w:rsidRPr="008D38F4">
              <w:rPr>
                <w:szCs w:val="20"/>
              </w:rPr>
              <w:t xml:space="preserve"> programmatūras</w:t>
            </w:r>
          </w:p>
          <w:p w:rsidR="002556F7" w:rsidRPr="00714087" w:rsidRDefault="001C23A9" w:rsidP="00386031">
            <w:r w:rsidRPr="008D38F4">
              <w:rPr>
                <w:szCs w:val="20"/>
              </w:rPr>
              <w:t>tehniskais atbalsts</w:t>
            </w:r>
            <w:r w:rsidR="002556F7" w:rsidRPr="00714087">
              <w:t>”</w:t>
            </w:r>
          </w:p>
          <w:p w:rsidR="001F00CD" w:rsidRPr="00714087" w:rsidRDefault="001F00CD" w:rsidP="00386031">
            <w:pPr>
              <w:rPr>
                <w:lang w:eastAsia="en-US"/>
              </w:rPr>
            </w:pPr>
            <w:r w:rsidRPr="00714087">
              <w:rPr>
                <w:lang w:eastAsia="en-US"/>
              </w:rPr>
              <w:t>komisijas priekšsēdētāj</w:t>
            </w:r>
            <w:r w:rsidR="00DA1ED7">
              <w:rPr>
                <w:lang w:eastAsia="en-US"/>
              </w:rPr>
              <w:t>s</w:t>
            </w:r>
          </w:p>
        </w:tc>
        <w:tc>
          <w:tcPr>
            <w:tcW w:w="3600" w:type="dxa"/>
          </w:tcPr>
          <w:p w:rsidR="00F67DB9" w:rsidRPr="00714087" w:rsidRDefault="00F67DB9" w:rsidP="00F67DB9">
            <w:pPr>
              <w:ind w:right="-108"/>
              <w:jc w:val="right"/>
              <w:rPr>
                <w:lang w:eastAsia="en-US"/>
              </w:rPr>
            </w:pPr>
          </w:p>
          <w:p w:rsidR="001F00CD" w:rsidRPr="008B3275" w:rsidRDefault="00DA1ED7" w:rsidP="00F67DB9">
            <w:pPr>
              <w:ind w:right="-108"/>
              <w:jc w:val="right"/>
              <w:rPr>
                <w:lang w:eastAsia="en-US"/>
              </w:rPr>
            </w:pPr>
            <w:r>
              <w:rPr>
                <w:lang w:eastAsia="en-US"/>
              </w:rPr>
              <w:t>A.</w:t>
            </w:r>
            <w:r w:rsidR="00AA4789">
              <w:rPr>
                <w:lang w:eastAsia="en-US"/>
              </w:rPr>
              <w:t> </w:t>
            </w:r>
            <w:r>
              <w:rPr>
                <w:lang w:eastAsia="en-US"/>
              </w:rPr>
              <w:t>Rutkis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F56D64" w:rsidRDefault="00F56D64" w:rsidP="00A17BEB">
            <w:pPr>
              <w:jc w:val="both"/>
              <w:rPr>
                <w:i/>
                <w:sz w:val="20"/>
                <w:szCs w:val="20"/>
                <w:lang w:eastAsia="en-US"/>
              </w:rPr>
            </w:pPr>
          </w:p>
          <w:p w:rsidR="00A17BEB" w:rsidRPr="008B3275" w:rsidRDefault="00DA1ED7"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3"/>
          <w:footerReference w:type="default" r:id="rId14"/>
          <w:headerReference w:type="first" r:id="rId15"/>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1C23A9" w:rsidRDefault="003374DE" w:rsidP="001C23A9">
      <w:pPr>
        <w:ind w:left="360"/>
        <w:jc w:val="right"/>
        <w:rPr>
          <w:sz w:val="20"/>
          <w:szCs w:val="20"/>
          <w:lang w:eastAsia="en-US"/>
        </w:rPr>
      </w:pPr>
      <w:r w:rsidRPr="00714087">
        <w:rPr>
          <w:sz w:val="20"/>
          <w:szCs w:val="20"/>
          <w:lang w:eastAsia="en-US"/>
        </w:rPr>
        <w:t>I</w:t>
      </w:r>
      <w:r w:rsidR="008D447E" w:rsidRPr="00714087">
        <w:rPr>
          <w:sz w:val="20"/>
          <w:szCs w:val="20"/>
          <w:lang w:eastAsia="en-US"/>
        </w:rPr>
        <w:t>epirkuma “</w:t>
      </w:r>
      <w:r w:rsidR="001C23A9" w:rsidRPr="001C23A9">
        <w:rPr>
          <w:sz w:val="20"/>
          <w:szCs w:val="20"/>
          <w:lang w:eastAsia="en-US"/>
        </w:rPr>
        <w:t xml:space="preserve">RSA </w:t>
      </w:r>
      <w:r w:rsidR="00D13ACF">
        <w:rPr>
          <w:sz w:val="20"/>
          <w:szCs w:val="20"/>
          <w:lang w:eastAsia="en-US"/>
        </w:rPr>
        <w:t>servera</w:t>
      </w:r>
    </w:p>
    <w:p w:rsidR="008D447E" w:rsidRPr="008B3275" w:rsidRDefault="001C23A9" w:rsidP="001C23A9">
      <w:pPr>
        <w:ind w:left="360"/>
        <w:jc w:val="right"/>
        <w:rPr>
          <w:i/>
          <w:sz w:val="20"/>
          <w:szCs w:val="20"/>
        </w:rPr>
      </w:pPr>
      <w:r w:rsidRPr="001C23A9">
        <w:rPr>
          <w:sz w:val="20"/>
          <w:szCs w:val="20"/>
          <w:lang w:eastAsia="en-US"/>
        </w:rPr>
        <w:t>programmatūras tehniskais atbalsts</w:t>
      </w:r>
      <w:r w:rsidR="00D1776F" w:rsidRPr="00714087">
        <w:rPr>
          <w:sz w:val="20"/>
          <w:szCs w:val="20"/>
          <w:lang w:eastAsia="en-US"/>
        </w:rPr>
        <w:t>”</w:t>
      </w:r>
    </w:p>
    <w:p w:rsidR="008D447E" w:rsidRPr="008B3275" w:rsidRDefault="00E7645E" w:rsidP="008D447E">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DA1ED7">
        <w:rPr>
          <w:sz w:val="20"/>
          <w:szCs w:val="20"/>
        </w:rPr>
        <w:t>7</w:t>
      </w:r>
      <w:r w:rsidRPr="00923626">
        <w:rPr>
          <w:sz w:val="20"/>
          <w:szCs w:val="20"/>
        </w:rPr>
        <w:t>/</w:t>
      </w:r>
      <w:r w:rsidR="008B5FC1">
        <w:rPr>
          <w:sz w:val="20"/>
          <w:szCs w:val="20"/>
        </w:rPr>
        <w:t>05</w:t>
      </w:r>
      <w:r w:rsidR="008D447E" w:rsidRPr="00923626">
        <w:rPr>
          <w:sz w:val="20"/>
          <w:szCs w:val="20"/>
        </w:rPr>
        <w:t>)</w:t>
      </w:r>
      <w:r w:rsidR="008D447E" w:rsidRPr="008B3275">
        <w:rPr>
          <w:sz w:val="20"/>
          <w:szCs w:val="20"/>
        </w:rPr>
        <w:t xml:space="preserve"> </w:t>
      </w:r>
      <w:r w:rsidR="008F6FE6">
        <w:rPr>
          <w:sz w:val="20"/>
          <w:szCs w:val="20"/>
        </w:rPr>
        <w:t>nolikumam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286129" w:rsidRPr="008B3275" w:rsidRDefault="00286129" w:rsidP="00923626">
      <w:pPr>
        <w:jc w:val="both"/>
        <w:rPr>
          <w:b/>
        </w:rPr>
      </w:pPr>
    </w:p>
    <w:p w:rsidR="008D38F4" w:rsidRPr="00925F72" w:rsidRDefault="008D38F4" w:rsidP="008D38F4">
      <w:pPr>
        <w:rPr>
          <w:sz w:val="16"/>
          <w:szCs w:val="16"/>
        </w:rPr>
      </w:pPr>
    </w:p>
    <w:p w:rsidR="008D38F4" w:rsidRPr="00CA5DEA" w:rsidRDefault="008D38F4" w:rsidP="008D38F4">
      <w:pPr>
        <w:jc w:val="both"/>
        <w:rPr>
          <w:color w:val="000000"/>
        </w:rPr>
      </w:pPr>
      <w:r w:rsidRPr="00CA5DEA">
        <w:rPr>
          <w:color w:val="000000"/>
        </w:rPr>
        <w:t xml:space="preserve">Veikt Pasūtītāja rīcībā esošās programmatūras ražotāja RSA </w:t>
      </w:r>
      <w:proofErr w:type="spellStart"/>
      <w:r w:rsidRPr="00CA5DEA">
        <w:rPr>
          <w:color w:val="000000"/>
        </w:rPr>
        <w:t>Aut</w:t>
      </w:r>
      <w:r>
        <w:rPr>
          <w:color w:val="000000"/>
        </w:rPr>
        <w:t>h</w:t>
      </w:r>
      <w:r w:rsidRPr="00CA5DEA">
        <w:rPr>
          <w:color w:val="000000"/>
        </w:rPr>
        <w:t>entication</w:t>
      </w:r>
      <w:proofErr w:type="spellEnd"/>
      <w:r w:rsidRPr="00CA5DEA">
        <w:rPr>
          <w:color w:val="000000"/>
        </w:rPr>
        <w:t xml:space="preserve"> </w:t>
      </w:r>
      <w:proofErr w:type="spellStart"/>
      <w:r>
        <w:rPr>
          <w:color w:val="000000"/>
        </w:rPr>
        <w:t>M</w:t>
      </w:r>
      <w:r w:rsidRPr="00CA5DEA">
        <w:rPr>
          <w:color w:val="000000"/>
        </w:rPr>
        <w:t>anager</w:t>
      </w:r>
      <w:proofErr w:type="spellEnd"/>
      <w:r>
        <w:rPr>
          <w:color w:val="000000"/>
        </w:rPr>
        <w:t xml:space="preserve"> (</w:t>
      </w:r>
      <w:proofErr w:type="spellStart"/>
      <w:r>
        <w:rPr>
          <w:color w:val="000000"/>
        </w:rPr>
        <w:t>Enterprise</w:t>
      </w:r>
      <w:proofErr w:type="spellEnd"/>
      <w:r>
        <w:rPr>
          <w:color w:val="000000"/>
        </w:rPr>
        <w:t xml:space="preserve"> Server licence)</w:t>
      </w:r>
      <w:r w:rsidRPr="00CA5DEA">
        <w:rPr>
          <w:color w:val="000000"/>
        </w:rPr>
        <w:t xml:space="preserve"> </w:t>
      </w:r>
      <w:r>
        <w:rPr>
          <w:color w:val="000000"/>
        </w:rPr>
        <w:t xml:space="preserve">tehnisko atbalstu. </w:t>
      </w:r>
      <w:r w:rsidRPr="00CA5DEA">
        <w:rPr>
          <w:color w:val="000000"/>
        </w:rPr>
        <w:t>Esošās licences numurs - 99723487</w:t>
      </w:r>
    </w:p>
    <w:p w:rsidR="008D38F4" w:rsidRPr="00CA5DEA" w:rsidRDefault="008D38F4" w:rsidP="008D38F4">
      <w:pPr>
        <w:jc w:val="both"/>
        <w:rPr>
          <w:color w:val="000000"/>
        </w:rPr>
      </w:pPr>
      <w:r w:rsidRPr="00CA5DEA">
        <w:rPr>
          <w:color w:val="000000"/>
        </w:rPr>
        <w:t>Nodrošināt jaunās programmatūras tehnisko atbalstu un uzturēšanu vienu gadu no atjaunošanas brīža, kuras laikā jānodrošina:</w:t>
      </w:r>
    </w:p>
    <w:p w:rsidR="008D38F4" w:rsidRPr="00C92CAE" w:rsidRDefault="008D38F4" w:rsidP="008D38F4">
      <w:pPr>
        <w:pStyle w:val="ListParagraph"/>
        <w:numPr>
          <w:ilvl w:val="0"/>
          <w:numId w:val="45"/>
        </w:numPr>
        <w:spacing w:after="200" w:line="276" w:lineRule="auto"/>
        <w:contextualSpacing/>
        <w:jc w:val="both"/>
        <w:rPr>
          <w:color w:val="000000"/>
        </w:rPr>
      </w:pPr>
      <w:r w:rsidRPr="00C92CAE">
        <w:rPr>
          <w:color w:val="000000"/>
        </w:rPr>
        <w:t>jaunāko versiju pieejamība un pēc vajadzības arī uzstādīšana;</w:t>
      </w:r>
    </w:p>
    <w:p w:rsidR="008D38F4" w:rsidRPr="00C92CAE" w:rsidRDefault="008D38F4" w:rsidP="008D38F4">
      <w:pPr>
        <w:pStyle w:val="ListParagraph"/>
        <w:numPr>
          <w:ilvl w:val="0"/>
          <w:numId w:val="45"/>
        </w:numPr>
        <w:spacing w:after="200" w:line="276" w:lineRule="auto"/>
        <w:contextualSpacing/>
        <w:jc w:val="both"/>
        <w:rPr>
          <w:color w:val="000000"/>
        </w:rPr>
      </w:pPr>
      <w:r w:rsidRPr="00C92CAE">
        <w:rPr>
          <w:color w:val="000000"/>
        </w:rPr>
        <w:t>problēmu pieteikšana un risināšana pie ražotāja;</w:t>
      </w:r>
    </w:p>
    <w:p w:rsidR="008D38F4" w:rsidRPr="00C92CAE" w:rsidRDefault="008D38F4" w:rsidP="008D38F4">
      <w:pPr>
        <w:pStyle w:val="ListParagraph"/>
        <w:numPr>
          <w:ilvl w:val="0"/>
          <w:numId w:val="45"/>
        </w:numPr>
        <w:spacing w:after="200" w:line="276" w:lineRule="auto"/>
        <w:contextualSpacing/>
        <w:jc w:val="both"/>
        <w:rPr>
          <w:color w:val="000000"/>
        </w:rPr>
      </w:pPr>
      <w:r w:rsidRPr="00C92CAE">
        <w:rPr>
          <w:color w:val="000000"/>
        </w:rPr>
        <w:t>pretendenta tehnisko speciālistu konsultācijas, t.sk. Pasūtītāja telpās darba dienās darba laikā.</w:t>
      </w:r>
    </w:p>
    <w:p w:rsidR="008D38F4" w:rsidRPr="00C92CAE" w:rsidRDefault="008D38F4" w:rsidP="008D38F4">
      <w:pPr>
        <w:pStyle w:val="ListParagraph"/>
        <w:numPr>
          <w:ilvl w:val="0"/>
          <w:numId w:val="45"/>
        </w:numPr>
        <w:spacing w:after="200" w:line="276" w:lineRule="auto"/>
        <w:contextualSpacing/>
        <w:jc w:val="both"/>
        <w:rPr>
          <w:color w:val="000000"/>
        </w:rPr>
      </w:pPr>
      <w:r w:rsidRPr="00C92CAE">
        <w:rPr>
          <w:color w:val="000000"/>
        </w:rPr>
        <w:t>Reakcijas laiks problēmu gadījumā:</w:t>
      </w:r>
    </w:p>
    <w:p w:rsidR="008D38F4" w:rsidRPr="00C92CAE" w:rsidRDefault="008D38F4" w:rsidP="008D38F4">
      <w:pPr>
        <w:pStyle w:val="ListParagraph"/>
        <w:numPr>
          <w:ilvl w:val="0"/>
          <w:numId w:val="46"/>
        </w:numPr>
        <w:spacing w:after="200" w:line="276" w:lineRule="auto"/>
        <w:contextualSpacing/>
        <w:jc w:val="both"/>
        <w:rPr>
          <w:color w:val="000000"/>
        </w:rPr>
      </w:pPr>
      <w:r w:rsidRPr="00C92CAE">
        <w:rPr>
          <w:color w:val="000000"/>
        </w:rPr>
        <w:t>kritiskas - ne ilgāk kā 1 stunda;</w:t>
      </w:r>
    </w:p>
    <w:p w:rsidR="008D38F4" w:rsidRPr="00C92CAE" w:rsidRDefault="008D38F4" w:rsidP="008D38F4">
      <w:pPr>
        <w:pStyle w:val="ListParagraph"/>
        <w:numPr>
          <w:ilvl w:val="0"/>
          <w:numId w:val="46"/>
        </w:numPr>
        <w:spacing w:after="200" w:line="276" w:lineRule="auto"/>
        <w:contextualSpacing/>
        <w:jc w:val="both"/>
        <w:rPr>
          <w:color w:val="000000"/>
        </w:rPr>
      </w:pPr>
      <w:r w:rsidRPr="00C92CAE">
        <w:rPr>
          <w:color w:val="000000"/>
        </w:rPr>
        <w:t>pārējos – ne ilgāk kā 4 stundas.</w:t>
      </w:r>
    </w:p>
    <w:p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1C23A9" w:rsidRDefault="00DA1ED7" w:rsidP="001C23A9">
      <w:pPr>
        <w:ind w:left="360"/>
        <w:jc w:val="right"/>
        <w:rPr>
          <w:sz w:val="20"/>
          <w:szCs w:val="20"/>
          <w:lang w:eastAsia="en-US"/>
        </w:rPr>
      </w:pPr>
      <w:r w:rsidRPr="00714087">
        <w:rPr>
          <w:sz w:val="20"/>
          <w:szCs w:val="20"/>
          <w:lang w:eastAsia="en-US"/>
        </w:rPr>
        <w:t>Iepirkuma “</w:t>
      </w:r>
      <w:r w:rsidR="001C23A9" w:rsidRPr="001C23A9">
        <w:rPr>
          <w:sz w:val="20"/>
          <w:szCs w:val="20"/>
          <w:lang w:eastAsia="en-US"/>
        </w:rPr>
        <w:t xml:space="preserve">RSA </w:t>
      </w:r>
      <w:r w:rsidR="00617322">
        <w:rPr>
          <w:sz w:val="20"/>
          <w:szCs w:val="20"/>
          <w:lang w:eastAsia="en-US"/>
        </w:rPr>
        <w:t>servera</w:t>
      </w:r>
      <w:r w:rsidR="001C23A9" w:rsidRPr="001C23A9">
        <w:rPr>
          <w:sz w:val="20"/>
          <w:szCs w:val="20"/>
          <w:lang w:eastAsia="en-US"/>
        </w:rPr>
        <w:t xml:space="preserve"> </w:t>
      </w:r>
    </w:p>
    <w:p w:rsidR="00DA1ED7" w:rsidRPr="008B3275" w:rsidRDefault="001C23A9" w:rsidP="001C23A9">
      <w:pPr>
        <w:ind w:left="360"/>
        <w:jc w:val="right"/>
        <w:rPr>
          <w:i/>
          <w:sz w:val="20"/>
          <w:szCs w:val="20"/>
        </w:rPr>
      </w:pPr>
      <w:r w:rsidRPr="001C23A9">
        <w:rPr>
          <w:sz w:val="20"/>
          <w:szCs w:val="20"/>
          <w:lang w:eastAsia="en-US"/>
        </w:rPr>
        <w:t>programmatūras tehniskais atbalsts</w:t>
      </w:r>
      <w:r w:rsidR="00DA1ED7" w:rsidRPr="00714087">
        <w:rPr>
          <w:sz w:val="20"/>
          <w:szCs w:val="20"/>
          <w:lang w:eastAsia="en-US"/>
        </w:rPr>
        <w:t>”</w:t>
      </w:r>
    </w:p>
    <w:p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4A0504">
        <w:rPr>
          <w:sz w:val="20"/>
          <w:szCs w:val="20"/>
        </w:rPr>
        <w:t>05</w:t>
      </w:r>
      <w:r w:rsidRPr="00923626">
        <w:rPr>
          <w:sz w:val="20"/>
          <w:szCs w:val="20"/>
        </w:rPr>
        <w:t>)</w:t>
      </w:r>
      <w:r w:rsidRPr="008B3275">
        <w:rPr>
          <w:sz w:val="20"/>
          <w:szCs w:val="20"/>
        </w:rPr>
        <w:t xml:space="preserve"> </w:t>
      </w:r>
      <w:r>
        <w:rPr>
          <w:sz w:val="20"/>
          <w:szCs w:val="20"/>
        </w:rPr>
        <w:t>nolikumam</w:t>
      </w: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r>
      <w:r w:rsidR="004A0504">
        <w:rPr>
          <w:lang w:eastAsia="en-US"/>
        </w:rPr>
        <w:tab/>
      </w:r>
      <w:r w:rsidRPr="008B3275">
        <w:rPr>
          <w:lang w:eastAsia="en-US"/>
        </w:rPr>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r>
      <w:r w:rsidR="004A0504">
        <w:rPr>
          <w:lang w:eastAsia="en-US"/>
        </w:rPr>
        <w:tab/>
      </w:r>
      <w:r w:rsidR="004A0504">
        <w:rPr>
          <w:lang w:eastAsia="en-US"/>
        </w:rPr>
        <w:tab/>
      </w:r>
      <w:r w:rsidRPr="008B3275">
        <w:rPr>
          <w:lang w:eastAsia="en-US"/>
        </w:rPr>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1C23A9">
      <w:pPr>
        <w:jc w:val="both"/>
        <w:rPr>
          <w:lang w:eastAsia="en-US"/>
        </w:rPr>
      </w:pPr>
      <w:r w:rsidRPr="00923626">
        <w:rPr>
          <w:lang w:eastAsia="en-US"/>
        </w:rPr>
        <w:t>1. Iepazinušies ar iepirkuma</w:t>
      </w:r>
      <w:r w:rsidR="000839AE" w:rsidRPr="00923626">
        <w:rPr>
          <w:lang w:eastAsia="en-US"/>
        </w:rPr>
        <w:t xml:space="preserve"> </w:t>
      </w:r>
      <w:r w:rsidR="005B01AB">
        <w:rPr>
          <w:lang w:eastAsia="en-US"/>
        </w:rPr>
        <w:t>„</w:t>
      </w:r>
      <w:r w:rsidR="001C23A9" w:rsidRPr="001C23A9">
        <w:rPr>
          <w:szCs w:val="20"/>
        </w:rPr>
        <w:t xml:space="preserve">RSA </w:t>
      </w:r>
      <w:r w:rsidR="00617322">
        <w:rPr>
          <w:szCs w:val="20"/>
        </w:rPr>
        <w:t xml:space="preserve">servera </w:t>
      </w:r>
      <w:r w:rsidR="001C23A9" w:rsidRPr="001C23A9">
        <w:rPr>
          <w:szCs w:val="20"/>
        </w:rPr>
        <w:t>programmatūras tehniskais atbalsts</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B722FA">
        <w:rPr>
          <w:lang w:eastAsia="en-US"/>
        </w:rPr>
        <w:t>7</w:t>
      </w:r>
      <w:r w:rsidRPr="00923626">
        <w:rPr>
          <w:lang w:eastAsia="en-US"/>
        </w:rPr>
        <w:t>/</w:t>
      </w:r>
      <w:r w:rsidR="00B722FA">
        <w:rPr>
          <w:lang w:eastAsia="en-US"/>
        </w:rPr>
        <w:t>0</w:t>
      </w:r>
      <w:r w:rsidR="00A2083F">
        <w:rPr>
          <w:lang w:eastAsia="en-US"/>
        </w:rPr>
        <w:t>5</w:t>
      </w:r>
      <w:r w:rsidR="00CB0D8C" w:rsidRPr="00923626">
        <w:rPr>
          <w:lang w:eastAsia="en-US"/>
        </w:rPr>
        <w:t xml:space="preserve">) </w:t>
      </w:r>
      <w:r w:rsidR="008F6FE6">
        <w:rPr>
          <w:lang w:eastAsia="en-US"/>
        </w:rPr>
        <w:t>nolikumu</w:t>
      </w:r>
      <w:r w:rsidR="008C1DE2" w:rsidRPr="00923626">
        <w:rPr>
          <w:lang w:eastAsia="en-US"/>
        </w:rPr>
        <w:t xml:space="preserve">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w:t>
      </w:r>
      <w:r w:rsidR="008F6FE6">
        <w:rPr>
          <w:lang w:eastAsia="en-US"/>
        </w:rPr>
        <w:t>nolikuma</w:t>
      </w:r>
      <w:r w:rsidRPr="00923626">
        <w:rPr>
          <w:lang w:eastAsia="en-US"/>
        </w:rPr>
        <w:t xml:space="preserve"> prasības</w:t>
      </w:r>
      <w:r w:rsidRPr="00923626">
        <w:rPr>
          <w:bCs/>
          <w:lang w:eastAsia="en-US"/>
        </w:rPr>
        <w:t>.</w:t>
      </w:r>
    </w:p>
    <w:p w:rsidR="00F06F6F" w:rsidRPr="00923626" w:rsidRDefault="008F6FE6" w:rsidP="000839AE">
      <w:pPr>
        <w:jc w:val="both"/>
        <w:rPr>
          <w:color w:val="000000"/>
          <w:lang w:eastAsia="en-US"/>
        </w:rPr>
      </w:pPr>
      <w:r>
        <w:rPr>
          <w:lang w:eastAsia="en-US"/>
        </w:rPr>
        <w:t>3</w:t>
      </w:r>
      <w:r w:rsidR="00F06F6F" w:rsidRPr="00923626">
        <w:rPr>
          <w:lang w:eastAsia="en-US"/>
        </w:rPr>
        <w:t>. A</w:t>
      </w:r>
      <w:r w:rsidR="00F06F6F"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 xml:space="preserve">parakstot iepirkuma līgumu, piegādātājs piekrīt šī iepirkuma līguma publicēšanai pasūtītāja </w:t>
      </w:r>
      <w:r w:rsidR="008620BA" w:rsidRPr="008620BA">
        <w:rPr>
          <w:bCs/>
          <w:szCs w:val="20"/>
          <w:lang w:eastAsia="en-US"/>
        </w:rPr>
        <w:t xml:space="preserve">tīmekļa </w:t>
      </w:r>
      <w:r w:rsidR="002167A0" w:rsidRPr="00923626">
        <w:rPr>
          <w:bCs/>
          <w:szCs w:val="20"/>
          <w:lang w:eastAsia="en-US"/>
        </w:rPr>
        <w:t>mājaslapā saskaņā ar Publisko iepirkumu likuma</w:t>
      </w:r>
      <w:r w:rsidR="00A6330A">
        <w:rPr>
          <w:bCs/>
          <w:szCs w:val="20"/>
          <w:lang w:eastAsia="en-US"/>
        </w:rPr>
        <w:t xml:space="preserve"> </w:t>
      </w:r>
      <w:r>
        <w:rPr>
          <w:bCs/>
          <w:szCs w:val="20"/>
          <w:lang w:eastAsia="en-US"/>
        </w:rPr>
        <w:t>9. </w:t>
      </w:r>
      <w:r w:rsidR="00A6330A" w:rsidRPr="008B3275">
        <w:rPr>
          <w:bCs/>
          <w:szCs w:val="20"/>
          <w:lang w:eastAsia="en-US"/>
        </w:rPr>
        <w:t xml:space="preserve">panta </w:t>
      </w:r>
      <w:r>
        <w:rPr>
          <w:bCs/>
          <w:szCs w:val="20"/>
          <w:lang w:eastAsia="en-US"/>
        </w:rPr>
        <w:t>astoņ</w:t>
      </w:r>
      <w:r w:rsidR="00A6330A">
        <w:rPr>
          <w:bCs/>
          <w:szCs w:val="20"/>
          <w:lang w:eastAsia="en-US"/>
        </w:rPr>
        <w:t>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1C23A9" w:rsidRDefault="00DA1ED7" w:rsidP="001C23A9">
      <w:pPr>
        <w:ind w:left="360"/>
        <w:jc w:val="right"/>
        <w:rPr>
          <w:sz w:val="20"/>
          <w:szCs w:val="20"/>
          <w:lang w:eastAsia="en-US"/>
        </w:rPr>
      </w:pPr>
      <w:r w:rsidRPr="00714087">
        <w:rPr>
          <w:sz w:val="20"/>
          <w:szCs w:val="20"/>
          <w:lang w:eastAsia="en-US"/>
        </w:rPr>
        <w:t>Iepirkuma “</w:t>
      </w:r>
      <w:r w:rsidR="001C23A9" w:rsidRPr="001C23A9">
        <w:rPr>
          <w:sz w:val="20"/>
          <w:szCs w:val="20"/>
          <w:lang w:eastAsia="en-US"/>
        </w:rPr>
        <w:t xml:space="preserve">RSA </w:t>
      </w:r>
      <w:r w:rsidR="001B10C3">
        <w:rPr>
          <w:sz w:val="20"/>
          <w:szCs w:val="20"/>
          <w:lang w:eastAsia="en-US"/>
        </w:rPr>
        <w:t>servera</w:t>
      </w:r>
      <w:r w:rsidR="001C23A9" w:rsidRPr="001C23A9">
        <w:rPr>
          <w:sz w:val="20"/>
          <w:szCs w:val="20"/>
          <w:lang w:eastAsia="en-US"/>
        </w:rPr>
        <w:t xml:space="preserve"> </w:t>
      </w:r>
    </w:p>
    <w:p w:rsidR="00DA1ED7" w:rsidRPr="008B3275" w:rsidRDefault="001C23A9" w:rsidP="001C23A9">
      <w:pPr>
        <w:ind w:left="360"/>
        <w:jc w:val="right"/>
        <w:rPr>
          <w:i/>
          <w:sz w:val="20"/>
          <w:szCs w:val="20"/>
        </w:rPr>
      </w:pPr>
      <w:r w:rsidRPr="001C23A9">
        <w:rPr>
          <w:sz w:val="20"/>
          <w:szCs w:val="20"/>
          <w:lang w:eastAsia="en-US"/>
        </w:rPr>
        <w:t>programmatūras tehniskais atbalsts</w:t>
      </w:r>
      <w:r w:rsidR="00DA1ED7" w:rsidRPr="00714087">
        <w:rPr>
          <w:sz w:val="20"/>
          <w:szCs w:val="20"/>
          <w:lang w:eastAsia="en-US"/>
        </w:rPr>
        <w:t>”</w:t>
      </w:r>
    </w:p>
    <w:p w:rsidR="00DA1ED7" w:rsidRPr="008B3275" w:rsidRDefault="00DA1ED7" w:rsidP="00DA1ED7">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7</w:t>
      </w:r>
      <w:r w:rsidRPr="00923626">
        <w:rPr>
          <w:sz w:val="20"/>
          <w:szCs w:val="20"/>
        </w:rPr>
        <w:t>/</w:t>
      </w:r>
      <w:r w:rsidR="007159A8">
        <w:rPr>
          <w:sz w:val="20"/>
          <w:szCs w:val="20"/>
        </w:rPr>
        <w:t>05</w:t>
      </w:r>
      <w:r w:rsidRPr="00923626">
        <w:rPr>
          <w:sz w:val="20"/>
          <w:szCs w:val="20"/>
        </w:rPr>
        <w:t>)</w:t>
      </w:r>
      <w:r w:rsidRPr="008B3275">
        <w:rPr>
          <w:sz w:val="20"/>
          <w:szCs w:val="20"/>
        </w:rPr>
        <w:t xml:space="preserve"> </w:t>
      </w:r>
      <w:r>
        <w:rPr>
          <w:sz w:val="20"/>
          <w:szCs w:val="20"/>
        </w:rPr>
        <w:t>nolikumam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180" w:type="dxa"/>
        <w:tblBorders>
          <w:top w:val="nil"/>
          <w:left w:val="nil"/>
          <w:bottom w:val="nil"/>
          <w:right w:val="nil"/>
        </w:tblBorders>
        <w:tblLayout w:type="fixed"/>
        <w:tblLook w:val="0000" w:firstRow="0" w:lastRow="0" w:firstColumn="0" w:lastColumn="0" w:noHBand="0" w:noVBand="0"/>
      </w:tblPr>
      <w:tblGrid>
        <w:gridCol w:w="7621"/>
        <w:gridCol w:w="1559"/>
      </w:tblGrid>
      <w:tr w:rsidR="001C23A9" w:rsidTr="00335360">
        <w:trPr>
          <w:trHeight w:val="803"/>
        </w:trPr>
        <w:tc>
          <w:tcPr>
            <w:tcW w:w="7621" w:type="dxa"/>
            <w:tcBorders>
              <w:top w:val="single" w:sz="4" w:space="0" w:color="auto"/>
              <w:left w:val="single" w:sz="4" w:space="0" w:color="auto"/>
              <w:right w:val="single" w:sz="4" w:space="0" w:color="auto"/>
            </w:tcBorders>
            <w:vAlign w:val="center"/>
          </w:tcPr>
          <w:p w:rsidR="001C23A9" w:rsidRDefault="001C23A9" w:rsidP="00335360">
            <w:pPr>
              <w:pStyle w:val="Default"/>
              <w:jc w:val="center"/>
              <w:rPr>
                <w:sz w:val="23"/>
                <w:szCs w:val="23"/>
              </w:rPr>
            </w:pPr>
            <w:r>
              <w:rPr>
                <w:sz w:val="23"/>
                <w:szCs w:val="23"/>
              </w:rPr>
              <w:t>Pozīcijas nosaukums</w:t>
            </w:r>
          </w:p>
        </w:tc>
        <w:tc>
          <w:tcPr>
            <w:tcW w:w="1559" w:type="dxa"/>
            <w:tcBorders>
              <w:top w:val="single" w:sz="4" w:space="0" w:color="auto"/>
              <w:left w:val="single" w:sz="4" w:space="0" w:color="auto"/>
              <w:right w:val="single" w:sz="4" w:space="0" w:color="auto"/>
            </w:tcBorders>
            <w:vAlign w:val="center"/>
          </w:tcPr>
          <w:p w:rsidR="001C23A9" w:rsidRDefault="001C23A9" w:rsidP="00335360">
            <w:pPr>
              <w:pStyle w:val="Default"/>
              <w:jc w:val="center"/>
              <w:rPr>
                <w:sz w:val="23"/>
                <w:szCs w:val="23"/>
              </w:rPr>
            </w:pPr>
            <w:r>
              <w:rPr>
                <w:sz w:val="23"/>
                <w:szCs w:val="23"/>
              </w:rPr>
              <w:t>Cena</w:t>
            </w:r>
          </w:p>
          <w:p w:rsidR="001C23A9" w:rsidRDefault="001C23A9" w:rsidP="00335360">
            <w:pPr>
              <w:pStyle w:val="Default"/>
              <w:jc w:val="center"/>
              <w:rPr>
                <w:sz w:val="23"/>
                <w:szCs w:val="23"/>
              </w:rPr>
            </w:pPr>
            <w:r>
              <w:rPr>
                <w:sz w:val="23"/>
                <w:szCs w:val="23"/>
              </w:rPr>
              <w:t>(EUR)</w:t>
            </w:r>
          </w:p>
          <w:p w:rsidR="001C23A9" w:rsidRDefault="001C23A9" w:rsidP="00335360">
            <w:pPr>
              <w:pStyle w:val="Default"/>
              <w:jc w:val="center"/>
              <w:rPr>
                <w:sz w:val="23"/>
                <w:szCs w:val="23"/>
              </w:rPr>
            </w:pPr>
            <w:r>
              <w:rPr>
                <w:sz w:val="23"/>
                <w:szCs w:val="23"/>
              </w:rPr>
              <w:t>(bez PVN)</w:t>
            </w:r>
          </w:p>
        </w:tc>
      </w:tr>
      <w:tr w:rsidR="001C23A9" w:rsidTr="00335360">
        <w:trPr>
          <w:trHeight w:val="109"/>
        </w:trPr>
        <w:tc>
          <w:tcPr>
            <w:tcW w:w="7621"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r w:rsidRPr="00C92CAE">
              <w:rPr>
                <w:bCs/>
              </w:rPr>
              <w:t>RSA</w:t>
            </w:r>
            <w:r w:rsidRPr="00C92CAE">
              <w:t xml:space="preserve"> </w:t>
            </w:r>
            <w:proofErr w:type="spellStart"/>
            <w:r w:rsidRPr="00C92CAE">
              <w:rPr>
                <w:bCs/>
              </w:rPr>
              <w:t>Authentication</w:t>
            </w:r>
            <w:proofErr w:type="spellEnd"/>
            <w:r w:rsidRPr="00C92CAE">
              <w:rPr>
                <w:bCs/>
              </w:rPr>
              <w:t xml:space="preserve"> </w:t>
            </w:r>
            <w:proofErr w:type="spellStart"/>
            <w:r w:rsidRPr="00C92CAE">
              <w:rPr>
                <w:bCs/>
              </w:rPr>
              <w:t>Manager</w:t>
            </w:r>
            <w:proofErr w:type="spellEnd"/>
            <w:r w:rsidRPr="00C92CAE">
              <w:rPr>
                <w:bCs/>
              </w:rPr>
              <w:t xml:space="preserve"> programmatūras versijas atjaunināšana</w:t>
            </w:r>
          </w:p>
        </w:tc>
        <w:tc>
          <w:tcPr>
            <w:tcW w:w="1559"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p>
        </w:tc>
      </w:tr>
      <w:tr w:rsidR="001C23A9" w:rsidTr="00335360">
        <w:trPr>
          <w:trHeight w:val="109"/>
        </w:trPr>
        <w:tc>
          <w:tcPr>
            <w:tcW w:w="7621"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r w:rsidRPr="00BF0012">
              <w:rPr>
                <w:sz w:val="23"/>
                <w:szCs w:val="23"/>
              </w:rPr>
              <w:t xml:space="preserve">RSA </w:t>
            </w:r>
            <w:proofErr w:type="spellStart"/>
            <w:r w:rsidRPr="00BF0012">
              <w:rPr>
                <w:sz w:val="23"/>
                <w:szCs w:val="23"/>
              </w:rPr>
              <w:t>Authentication</w:t>
            </w:r>
            <w:proofErr w:type="spellEnd"/>
            <w:r w:rsidRPr="00BF0012">
              <w:rPr>
                <w:sz w:val="23"/>
                <w:szCs w:val="23"/>
              </w:rPr>
              <w:t xml:space="preserve"> </w:t>
            </w:r>
            <w:proofErr w:type="spellStart"/>
            <w:r w:rsidRPr="00BF0012">
              <w:rPr>
                <w:sz w:val="23"/>
                <w:szCs w:val="23"/>
              </w:rPr>
              <w:t>Manager</w:t>
            </w:r>
            <w:proofErr w:type="spellEnd"/>
            <w:r w:rsidRPr="00BF0012">
              <w:rPr>
                <w:sz w:val="23"/>
                <w:szCs w:val="23"/>
              </w:rPr>
              <w:t xml:space="preserve"> programmatūras tehniskais atbalsts un uzturēšana</w:t>
            </w:r>
          </w:p>
        </w:tc>
        <w:tc>
          <w:tcPr>
            <w:tcW w:w="1559"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p>
        </w:tc>
      </w:tr>
      <w:tr w:rsidR="001C23A9" w:rsidTr="00335360">
        <w:trPr>
          <w:trHeight w:val="109"/>
        </w:trPr>
        <w:tc>
          <w:tcPr>
            <w:tcW w:w="7621"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jc w:val="right"/>
              <w:rPr>
                <w:sz w:val="23"/>
                <w:szCs w:val="23"/>
              </w:rPr>
            </w:pPr>
            <w:r>
              <w:rPr>
                <w:sz w:val="23"/>
                <w:szCs w:val="23"/>
              </w:rPr>
              <w:t xml:space="preserve">Kopā līgumcena EUR (bez PVN) </w:t>
            </w:r>
          </w:p>
        </w:tc>
        <w:tc>
          <w:tcPr>
            <w:tcW w:w="1559"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p>
        </w:tc>
      </w:tr>
      <w:tr w:rsidR="001C23A9" w:rsidTr="00335360">
        <w:trPr>
          <w:trHeight w:val="109"/>
        </w:trPr>
        <w:tc>
          <w:tcPr>
            <w:tcW w:w="7621"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jc w:val="right"/>
              <w:rPr>
                <w:sz w:val="23"/>
                <w:szCs w:val="23"/>
              </w:rPr>
            </w:pPr>
            <w:r>
              <w:rPr>
                <w:sz w:val="23"/>
                <w:szCs w:val="23"/>
              </w:rPr>
              <w:t xml:space="preserve">PVN (21%) </w:t>
            </w:r>
          </w:p>
        </w:tc>
        <w:tc>
          <w:tcPr>
            <w:tcW w:w="1559"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p>
        </w:tc>
      </w:tr>
      <w:tr w:rsidR="001C23A9" w:rsidTr="00335360">
        <w:trPr>
          <w:trHeight w:val="109"/>
        </w:trPr>
        <w:tc>
          <w:tcPr>
            <w:tcW w:w="7621"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jc w:val="right"/>
              <w:rPr>
                <w:sz w:val="23"/>
                <w:szCs w:val="23"/>
              </w:rPr>
            </w:pPr>
            <w:r>
              <w:rPr>
                <w:sz w:val="23"/>
                <w:szCs w:val="23"/>
              </w:rPr>
              <w:t xml:space="preserve">Kopējā līguma summa EUR (ar PVN ) </w:t>
            </w:r>
          </w:p>
        </w:tc>
        <w:tc>
          <w:tcPr>
            <w:tcW w:w="1559" w:type="dxa"/>
            <w:tcBorders>
              <w:top w:val="single" w:sz="4" w:space="0" w:color="auto"/>
              <w:left w:val="single" w:sz="4" w:space="0" w:color="auto"/>
              <w:bottom w:val="single" w:sz="4" w:space="0" w:color="auto"/>
              <w:right w:val="single" w:sz="4" w:space="0" w:color="auto"/>
            </w:tcBorders>
          </w:tcPr>
          <w:p w:rsidR="001C23A9" w:rsidRDefault="001C23A9" w:rsidP="00335360">
            <w:pPr>
              <w:pStyle w:val="Default"/>
              <w:rPr>
                <w:sz w:val="23"/>
                <w:szCs w:val="23"/>
              </w:rPr>
            </w:pP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4A54FB">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4A54FB">
            <w:pPr>
              <w:rPr>
                <w:sz w:val="22"/>
                <w:szCs w:val="22"/>
              </w:rPr>
            </w:pPr>
          </w:p>
          <w:p w:rsidR="00F06F6F" w:rsidRPr="008B3275" w:rsidRDefault="00F06F6F" w:rsidP="004A54FB">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4A54FB">
            <w:pPr>
              <w:ind w:left="360"/>
              <w:rPr>
                <w:sz w:val="22"/>
                <w:szCs w:val="22"/>
              </w:rPr>
            </w:pPr>
          </w:p>
          <w:p w:rsidR="00F06F6F" w:rsidRPr="008B3275" w:rsidRDefault="00F06F6F" w:rsidP="004A54FB">
            <w:pPr>
              <w:ind w:left="360"/>
              <w:rPr>
                <w:sz w:val="22"/>
                <w:szCs w:val="22"/>
              </w:rPr>
            </w:pPr>
            <w:r w:rsidRPr="008B3275">
              <w:rPr>
                <w:sz w:val="22"/>
                <w:szCs w:val="22"/>
              </w:rPr>
              <w:t>Paraksts:</w:t>
            </w:r>
          </w:p>
        </w:tc>
        <w:tc>
          <w:tcPr>
            <w:tcW w:w="3098" w:type="dxa"/>
            <w:shd w:val="clear" w:color="auto" w:fill="auto"/>
          </w:tcPr>
          <w:p w:rsidR="00F06F6F" w:rsidRPr="008B3275" w:rsidRDefault="00F06F6F" w:rsidP="004A54FB">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4A54FB">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4A54FB">
            <w:pPr>
              <w:ind w:left="360"/>
              <w:jc w:val="center"/>
              <w:rPr>
                <w:b/>
                <w:sz w:val="22"/>
                <w:szCs w:val="22"/>
              </w:rPr>
            </w:pPr>
          </w:p>
        </w:tc>
      </w:tr>
      <w:tr w:rsidR="00C335BB" w:rsidRPr="008B3275" w:rsidTr="00C73B81">
        <w:trPr>
          <w:trHeight w:val="518"/>
        </w:trPr>
        <w:tc>
          <w:tcPr>
            <w:tcW w:w="6032" w:type="dxa"/>
            <w:shd w:val="clear" w:color="auto" w:fill="auto"/>
          </w:tcPr>
          <w:p w:rsidR="00C335BB" w:rsidRPr="008B3275" w:rsidRDefault="00C335BB" w:rsidP="004A54FB">
            <w:pPr>
              <w:ind w:left="360"/>
              <w:rPr>
                <w:sz w:val="22"/>
                <w:szCs w:val="22"/>
              </w:rPr>
            </w:pPr>
          </w:p>
        </w:tc>
        <w:tc>
          <w:tcPr>
            <w:tcW w:w="3098" w:type="dxa"/>
            <w:shd w:val="clear" w:color="auto" w:fill="auto"/>
          </w:tcPr>
          <w:p w:rsidR="00C335BB" w:rsidRPr="008B3275" w:rsidRDefault="00C335BB" w:rsidP="004A54FB">
            <w:pPr>
              <w:ind w:left="360"/>
              <w:jc w:val="center"/>
              <w:rPr>
                <w:b/>
                <w:sz w:val="22"/>
                <w:szCs w:val="22"/>
              </w:rPr>
            </w:pPr>
          </w:p>
        </w:tc>
      </w:tr>
      <w:tr w:rsidR="004A54FB" w:rsidRPr="008B3275" w:rsidTr="00C73B81">
        <w:trPr>
          <w:trHeight w:val="518"/>
        </w:trPr>
        <w:tc>
          <w:tcPr>
            <w:tcW w:w="6032" w:type="dxa"/>
            <w:shd w:val="clear" w:color="auto" w:fill="auto"/>
          </w:tcPr>
          <w:p w:rsidR="004A54FB" w:rsidRPr="008B3275" w:rsidRDefault="004A54FB" w:rsidP="004A54FB">
            <w:pPr>
              <w:rPr>
                <w:sz w:val="22"/>
                <w:szCs w:val="22"/>
              </w:rPr>
            </w:pPr>
          </w:p>
        </w:tc>
        <w:tc>
          <w:tcPr>
            <w:tcW w:w="3098" w:type="dxa"/>
            <w:shd w:val="clear" w:color="auto" w:fill="auto"/>
          </w:tcPr>
          <w:p w:rsidR="004A54FB" w:rsidRPr="008B3275" w:rsidRDefault="004A54FB" w:rsidP="004A54FB">
            <w:pPr>
              <w:ind w:left="360"/>
              <w:jc w:val="center"/>
              <w:rPr>
                <w:b/>
                <w:sz w:val="22"/>
                <w:szCs w:val="22"/>
              </w:rPr>
            </w:pPr>
          </w:p>
        </w:tc>
      </w:tr>
      <w:tr w:rsidR="00F24641" w:rsidRPr="008B3275" w:rsidTr="00C73B81">
        <w:trPr>
          <w:trHeight w:val="518"/>
        </w:trPr>
        <w:tc>
          <w:tcPr>
            <w:tcW w:w="6032" w:type="dxa"/>
            <w:shd w:val="clear" w:color="auto" w:fill="auto"/>
          </w:tcPr>
          <w:p w:rsidR="00F24641" w:rsidRPr="008B3275" w:rsidRDefault="00F24641" w:rsidP="004A54FB">
            <w:pPr>
              <w:rPr>
                <w:sz w:val="22"/>
                <w:szCs w:val="22"/>
              </w:rPr>
            </w:pPr>
          </w:p>
        </w:tc>
        <w:tc>
          <w:tcPr>
            <w:tcW w:w="3098" w:type="dxa"/>
            <w:shd w:val="clear" w:color="auto" w:fill="auto"/>
          </w:tcPr>
          <w:p w:rsidR="00F24641" w:rsidRPr="008B3275" w:rsidRDefault="00F24641" w:rsidP="004A54FB">
            <w:pPr>
              <w:ind w:left="360"/>
              <w:jc w:val="center"/>
              <w:rPr>
                <w:b/>
                <w:sz w:val="22"/>
                <w:szCs w:val="22"/>
              </w:rPr>
            </w:pPr>
          </w:p>
        </w:tc>
      </w:tr>
    </w:tbl>
    <w:p w:rsidR="008B3275" w:rsidRPr="008B3275" w:rsidRDefault="008B3275" w:rsidP="008B3275">
      <w:pPr>
        <w:jc w:val="both"/>
      </w:pPr>
    </w:p>
    <w:sectPr w:rsidR="008B3275" w:rsidRPr="008B3275" w:rsidSect="008B3275">
      <w:footerReference w:type="even" r:id="rId16"/>
      <w:footerReference w:type="default" r:id="rId17"/>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DE" w:rsidRDefault="00ED3ADE">
      <w:r>
        <w:separator/>
      </w:r>
    </w:p>
  </w:endnote>
  <w:endnote w:type="continuationSeparator" w:id="0">
    <w:p w:rsidR="00ED3ADE" w:rsidRDefault="00ED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AF" w:rsidRDefault="00D718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A39">
      <w:rPr>
        <w:rStyle w:val="PageNumber"/>
        <w:noProof/>
      </w:rPr>
      <w:t>1</w:t>
    </w:r>
    <w:r>
      <w:rPr>
        <w:rStyle w:val="PageNumber"/>
      </w:rPr>
      <w:fldChar w:fldCharType="end"/>
    </w:r>
  </w:p>
  <w:p w:rsidR="00D718AF" w:rsidRDefault="00D71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18AF" w:rsidRDefault="00D718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Default="00D718AF"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2A39">
      <w:rPr>
        <w:rStyle w:val="PageNumber"/>
        <w:noProof/>
      </w:rPr>
      <w:t>1</w:t>
    </w:r>
    <w:r>
      <w:rPr>
        <w:rStyle w:val="PageNumber"/>
      </w:rPr>
      <w:fldChar w:fldCharType="end"/>
    </w:r>
  </w:p>
  <w:p w:rsidR="00D718AF" w:rsidRDefault="00D71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DE" w:rsidRDefault="00ED3ADE">
      <w:r>
        <w:separator/>
      </w:r>
    </w:p>
  </w:footnote>
  <w:footnote w:type="continuationSeparator" w:id="0">
    <w:p w:rsidR="00ED3ADE" w:rsidRDefault="00ED3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Pr="00BF5385" w:rsidRDefault="00D718AF" w:rsidP="00BF5385">
    <w:pPr>
      <w:widowControl w:val="0"/>
      <w:tabs>
        <w:tab w:val="center" w:pos="4320"/>
        <w:tab w:val="right" w:pos="8640"/>
      </w:tabs>
      <w:rPr>
        <w:rFonts w:eastAsia="Calibri"/>
        <w:sz w:val="22"/>
        <w:szCs w:val="22"/>
        <w:lang w:val="en-US" w:eastAsia="en-US"/>
      </w:rPr>
    </w:pPr>
  </w:p>
  <w:p w:rsidR="00D718AF" w:rsidRDefault="00D718AF" w:rsidP="00BF5385">
    <w:pPr>
      <w:widowControl w:val="0"/>
      <w:tabs>
        <w:tab w:val="center" w:pos="4320"/>
        <w:tab w:val="right" w:pos="8640"/>
      </w:tabs>
    </w:pPr>
    <w:r>
      <w:rPr>
        <w:noProof/>
      </w:rPr>
      <w:drawing>
        <wp:anchor distT="0" distB="0" distL="114300" distR="114300" simplePos="0" relativeHeight="251656704" behindDoc="1" locked="0" layoutInCell="1" allowOverlap="1" wp14:anchorId="328EC02B" wp14:editId="296F029F">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14:anchorId="22C44ECD" wp14:editId="600FDB6C">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D718AF" w:rsidRDefault="00D718AF"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14:anchorId="5B61ACFA" wp14:editId="4D35DE7E">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363A34"/>
    <w:multiLevelType w:val="hybridMultilevel"/>
    <w:tmpl w:val="3A6CBE6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713"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0C0776C"/>
    <w:multiLevelType w:val="hybridMultilevel"/>
    <w:tmpl w:val="8C74CC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8">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2">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2"/>
  </w:num>
  <w:num w:numId="3">
    <w:abstractNumId w:val="17"/>
  </w:num>
  <w:num w:numId="4">
    <w:abstractNumId w:val="20"/>
  </w:num>
  <w:num w:numId="5">
    <w:abstractNumId w:val="41"/>
  </w:num>
  <w:num w:numId="6">
    <w:abstractNumId w:val="32"/>
  </w:num>
  <w:num w:numId="7">
    <w:abstractNumId w:val="13"/>
  </w:num>
  <w:num w:numId="8">
    <w:abstractNumId w:val="35"/>
  </w:num>
  <w:num w:numId="9">
    <w:abstractNumId w:val="24"/>
  </w:num>
  <w:num w:numId="10">
    <w:abstractNumId w:val="18"/>
  </w:num>
  <w:num w:numId="11">
    <w:abstractNumId w:val="21"/>
  </w:num>
  <w:num w:numId="12">
    <w:abstractNumId w:val="43"/>
  </w:num>
  <w:num w:numId="13">
    <w:abstractNumId w:val="16"/>
  </w:num>
  <w:num w:numId="14">
    <w:abstractNumId w:val="3"/>
  </w:num>
  <w:num w:numId="15">
    <w:abstractNumId w:val="22"/>
  </w:num>
  <w:num w:numId="16">
    <w:abstractNumId w:val="29"/>
  </w:num>
  <w:num w:numId="17">
    <w:abstractNumId w:val="39"/>
  </w:num>
  <w:num w:numId="18">
    <w:abstractNumId w:val="23"/>
  </w:num>
  <w:num w:numId="19">
    <w:abstractNumId w:val="40"/>
  </w:num>
  <w:num w:numId="20">
    <w:abstractNumId w:val="31"/>
  </w:num>
  <w:num w:numId="21">
    <w:abstractNumId w:val="8"/>
  </w:num>
  <w:num w:numId="22">
    <w:abstractNumId w:val="8"/>
  </w:num>
  <w:num w:numId="23">
    <w:abstractNumId w:val="25"/>
  </w:num>
  <w:num w:numId="24">
    <w:abstractNumId w:val="11"/>
  </w:num>
  <w:num w:numId="25">
    <w:abstractNumId w:val="27"/>
  </w:num>
  <w:num w:numId="26">
    <w:abstractNumId w:val="30"/>
  </w:num>
  <w:num w:numId="27">
    <w:abstractNumId w:val="33"/>
  </w:num>
  <w:num w:numId="28">
    <w:abstractNumId w:val="26"/>
  </w:num>
  <w:num w:numId="29">
    <w:abstractNumId w:val="2"/>
  </w:num>
  <w:num w:numId="30">
    <w:abstractNumId w:val="7"/>
  </w:num>
  <w:num w:numId="31">
    <w:abstractNumId w:val="5"/>
  </w:num>
  <w:num w:numId="32">
    <w:abstractNumId w:val="12"/>
  </w:num>
  <w:num w:numId="33">
    <w:abstractNumId w:val="38"/>
  </w:num>
  <w:num w:numId="34">
    <w:abstractNumId w:val="28"/>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7"/>
  </w:num>
  <w:num w:numId="41">
    <w:abstractNumId w:val="36"/>
  </w:num>
  <w:num w:numId="42">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21D"/>
    <w:rsid w:val="00003999"/>
    <w:rsid w:val="00003E9D"/>
    <w:rsid w:val="000052DB"/>
    <w:rsid w:val="00006342"/>
    <w:rsid w:val="00007223"/>
    <w:rsid w:val="00010221"/>
    <w:rsid w:val="00014290"/>
    <w:rsid w:val="0001536C"/>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56B0C"/>
    <w:rsid w:val="000610AD"/>
    <w:rsid w:val="000625FF"/>
    <w:rsid w:val="0006277B"/>
    <w:rsid w:val="00062802"/>
    <w:rsid w:val="00065404"/>
    <w:rsid w:val="00065DEE"/>
    <w:rsid w:val="00066587"/>
    <w:rsid w:val="0007122A"/>
    <w:rsid w:val="000727C6"/>
    <w:rsid w:val="00073318"/>
    <w:rsid w:val="00073BDB"/>
    <w:rsid w:val="000772C4"/>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A39"/>
    <w:rsid w:val="000A2DE5"/>
    <w:rsid w:val="000A5032"/>
    <w:rsid w:val="000B2029"/>
    <w:rsid w:val="000B2AF5"/>
    <w:rsid w:val="000B3933"/>
    <w:rsid w:val="000B3CF3"/>
    <w:rsid w:val="000B4359"/>
    <w:rsid w:val="000B4483"/>
    <w:rsid w:val="000B48A5"/>
    <w:rsid w:val="000B584B"/>
    <w:rsid w:val="000B5E2C"/>
    <w:rsid w:val="000B62AF"/>
    <w:rsid w:val="000B62DC"/>
    <w:rsid w:val="000C008A"/>
    <w:rsid w:val="000C02C6"/>
    <w:rsid w:val="000C35FB"/>
    <w:rsid w:val="000C3A6B"/>
    <w:rsid w:val="000C4A79"/>
    <w:rsid w:val="000C6EA9"/>
    <w:rsid w:val="000D0B86"/>
    <w:rsid w:val="000D3F9E"/>
    <w:rsid w:val="000D5950"/>
    <w:rsid w:val="000D75B5"/>
    <w:rsid w:val="000D792F"/>
    <w:rsid w:val="000D79DB"/>
    <w:rsid w:val="000E0124"/>
    <w:rsid w:val="000E0180"/>
    <w:rsid w:val="000E03A9"/>
    <w:rsid w:val="000E0F65"/>
    <w:rsid w:val="000E16D8"/>
    <w:rsid w:val="000E2715"/>
    <w:rsid w:val="000E3324"/>
    <w:rsid w:val="000E3B2F"/>
    <w:rsid w:val="000E3C39"/>
    <w:rsid w:val="000E479E"/>
    <w:rsid w:val="000E5F8F"/>
    <w:rsid w:val="000F2512"/>
    <w:rsid w:val="000F2EA2"/>
    <w:rsid w:val="000F5757"/>
    <w:rsid w:val="000F621D"/>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61B36"/>
    <w:rsid w:val="001628CC"/>
    <w:rsid w:val="00162DF0"/>
    <w:rsid w:val="00170220"/>
    <w:rsid w:val="00170382"/>
    <w:rsid w:val="00170870"/>
    <w:rsid w:val="00171CC4"/>
    <w:rsid w:val="00172B92"/>
    <w:rsid w:val="001756AE"/>
    <w:rsid w:val="00175964"/>
    <w:rsid w:val="0018322C"/>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0E4"/>
    <w:rsid w:val="00196B80"/>
    <w:rsid w:val="001A10A2"/>
    <w:rsid w:val="001A18D4"/>
    <w:rsid w:val="001A3152"/>
    <w:rsid w:val="001A3804"/>
    <w:rsid w:val="001A3976"/>
    <w:rsid w:val="001A3BB7"/>
    <w:rsid w:val="001A4B3C"/>
    <w:rsid w:val="001A61BD"/>
    <w:rsid w:val="001A78E5"/>
    <w:rsid w:val="001A7F3F"/>
    <w:rsid w:val="001B10C3"/>
    <w:rsid w:val="001B16BF"/>
    <w:rsid w:val="001B179D"/>
    <w:rsid w:val="001B22A0"/>
    <w:rsid w:val="001B2DA7"/>
    <w:rsid w:val="001B3655"/>
    <w:rsid w:val="001B458C"/>
    <w:rsid w:val="001B5482"/>
    <w:rsid w:val="001B6905"/>
    <w:rsid w:val="001B6B99"/>
    <w:rsid w:val="001B7359"/>
    <w:rsid w:val="001B7ECE"/>
    <w:rsid w:val="001C04B0"/>
    <w:rsid w:val="001C23A9"/>
    <w:rsid w:val="001C3E7A"/>
    <w:rsid w:val="001C4361"/>
    <w:rsid w:val="001C6BBC"/>
    <w:rsid w:val="001C765C"/>
    <w:rsid w:val="001D0A6D"/>
    <w:rsid w:val="001D0C41"/>
    <w:rsid w:val="001D2DAB"/>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7C"/>
    <w:rsid w:val="00203802"/>
    <w:rsid w:val="00204168"/>
    <w:rsid w:val="00211DB2"/>
    <w:rsid w:val="00213492"/>
    <w:rsid w:val="002153A5"/>
    <w:rsid w:val="002167A0"/>
    <w:rsid w:val="002177D3"/>
    <w:rsid w:val="002208C6"/>
    <w:rsid w:val="00220956"/>
    <w:rsid w:val="00221C59"/>
    <w:rsid w:val="00221FD6"/>
    <w:rsid w:val="00222332"/>
    <w:rsid w:val="00222A83"/>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124D"/>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1009"/>
    <w:rsid w:val="002827AF"/>
    <w:rsid w:val="00283327"/>
    <w:rsid w:val="002849C1"/>
    <w:rsid w:val="00286129"/>
    <w:rsid w:val="0028629E"/>
    <w:rsid w:val="0028644F"/>
    <w:rsid w:val="002868AC"/>
    <w:rsid w:val="00286EF6"/>
    <w:rsid w:val="00287DB2"/>
    <w:rsid w:val="002903A0"/>
    <w:rsid w:val="00290844"/>
    <w:rsid w:val="00290D6F"/>
    <w:rsid w:val="00291264"/>
    <w:rsid w:val="00296493"/>
    <w:rsid w:val="002A133C"/>
    <w:rsid w:val="002A1D62"/>
    <w:rsid w:val="002A1FB4"/>
    <w:rsid w:val="002B195C"/>
    <w:rsid w:val="002B2D03"/>
    <w:rsid w:val="002B3AE7"/>
    <w:rsid w:val="002B6BE0"/>
    <w:rsid w:val="002B75A7"/>
    <w:rsid w:val="002C116C"/>
    <w:rsid w:val="002D0121"/>
    <w:rsid w:val="002D0202"/>
    <w:rsid w:val="002D02B1"/>
    <w:rsid w:val="002D1B4B"/>
    <w:rsid w:val="002D4463"/>
    <w:rsid w:val="002D4BF5"/>
    <w:rsid w:val="002D5E22"/>
    <w:rsid w:val="002D63FE"/>
    <w:rsid w:val="002D7104"/>
    <w:rsid w:val="002D7F16"/>
    <w:rsid w:val="002E173D"/>
    <w:rsid w:val="002E19D8"/>
    <w:rsid w:val="002E1DC6"/>
    <w:rsid w:val="002E1E3A"/>
    <w:rsid w:val="002E218C"/>
    <w:rsid w:val="002E54D9"/>
    <w:rsid w:val="002E614E"/>
    <w:rsid w:val="002E7786"/>
    <w:rsid w:val="002F3B6E"/>
    <w:rsid w:val="002F3B9E"/>
    <w:rsid w:val="002F4FA5"/>
    <w:rsid w:val="002F5E29"/>
    <w:rsid w:val="0030213B"/>
    <w:rsid w:val="003037DC"/>
    <w:rsid w:val="00303C10"/>
    <w:rsid w:val="0030431F"/>
    <w:rsid w:val="003049FA"/>
    <w:rsid w:val="00305C1C"/>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3AD8"/>
    <w:rsid w:val="00344657"/>
    <w:rsid w:val="0034737B"/>
    <w:rsid w:val="00347FD1"/>
    <w:rsid w:val="0035058B"/>
    <w:rsid w:val="00352305"/>
    <w:rsid w:val="00353528"/>
    <w:rsid w:val="00353A3F"/>
    <w:rsid w:val="00355AD4"/>
    <w:rsid w:val="0037004E"/>
    <w:rsid w:val="00371286"/>
    <w:rsid w:val="00373BE0"/>
    <w:rsid w:val="00381FB8"/>
    <w:rsid w:val="00382875"/>
    <w:rsid w:val="00383CED"/>
    <w:rsid w:val="00384195"/>
    <w:rsid w:val="00384413"/>
    <w:rsid w:val="00386031"/>
    <w:rsid w:val="0038748C"/>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0A"/>
    <w:rsid w:val="003C69B9"/>
    <w:rsid w:val="003C73FB"/>
    <w:rsid w:val="003D040C"/>
    <w:rsid w:val="003D08F2"/>
    <w:rsid w:val="003D2B2D"/>
    <w:rsid w:val="003D32A9"/>
    <w:rsid w:val="003D62A7"/>
    <w:rsid w:val="003D6A2F"/>
    <w:rsid w:val="003D7856"/>
    <w:rsid w:val="003E197C"/>
    <w:rsid w:val="003F0956"/>
    <w:rsid w:val="003F1DF2"/>
    <w:rsid w:val="003F2841"/>
    <w:rsid w:val="003F361D"/>
    <w:rsid w:val="003F3735"/>
    <w:rsid w:val="003F6667"/>
    <w:rsid w:val="00400C2C"/>
    <w:rsid w:val="00400D71"/>
    <w:rsid w:val="00403B5D"/>
    <w:rsid w:val="00406792"/>
    <w:rsid w:val="00406E1A"/>
    <w:rsid w:val="00407DB7"/>
    <w:rsid w:val="00410C76"/>
    <w:rsid w:val="004123F6"/>
    <w:rsid w:val="004134AB"/>
    <w:rsid w:val="00413534"/>
    <w:rsid w:val="00415065"/>
    <w:rsid w:val="00416A3F"/>
    <w:rsid w:val="00420127"/>
    <w:rsid w:val="00420E43"/>
    <w:rsid w:val="004222E0"/>
    <w:rsid w:val="00422499"/>
    <w:rsid w:val="00425013"/>
    <w:rsid w:val="0042564D"/>
    <w:rsid w:val="0042724E"/>
    <w:rsid w:val="004272F3"/>
    <w:rsid w:val="00431E50"/>
    <w:rsid w:val="0043202F"/>
    <w:rsid w:val="004344E6"/>
    <w:rsid w:val="0043487C"/>
    <w:rsid w:val="0043503E"/>
    <w:rsid w:val="00435C93"/>
    <w:rsid w:val="00437894"/>
    <w:rsid w:val="00437E7F"/>
    <w:rsid w:val="0044118F"/>
    <w:rsid w:val="00441DEB"/>
    <w:rsid w:val="00443662"/>
    <w:rsid w:val="004450D9"/>
    <w:rsid w:val="004525F4"/>
    <w:rsid w:val="004530D7"/>
    <w:rsid w:val="00454CCB"/>
    <w:rsid w:val="00455166"/>
    <w:rsid w:val="0046081D"/>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86FEA"/>
    <w:rsid w:val="00492564"/>
    <w:rsid w:val="00493BF8"/>
    <w:rsid w:val="00494788"/>
    <w:rsid w:val="00495046"/>
    <w:rsid w:val="004A0504"/>
    <w:rsid w:val="004A09C5"/>
    <w:rsid w:val="004A1FD9"/>
    <w:rsid w:val="004A2597"/>
    <w:rsid w:val="004A3A34"/>
    <w:rsid w:val="004A3E65"/>
    <w:rsid w:val="004A54FB"/>
    <w:rsid w:val="004A7BB7"/>
    <w:rsid w:val="004B2241"/>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6FA3"/>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4D3D"/>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57D5"/>
    <w:rsid w:val="00536932"/>
    <w:rsid w:val="00537C61"/>
    <w:rsid w:val="00551458"/>
    <w:rsid w:val="00555C55"/>
    <w:rsid w:val="005562D2"/>
    <w:rsid w:val="00556B3B"/>
    <w:rsid w:val="00561101"/>
    <w:rsid w:val="005614C7"/>
    <w:rsid w:val="005620FA"/>
    <w:rsid w:val="005631CD"/>
    <w:rsid w:val="005633AA"/>
    <w:rsid w:val="00567824"/>
    <w:rsid w:val="005727B9"/>
    <w:rsid w:val="00575AE8"/>
    <w:rsid w:val="00575B3E"/>
    <w:rsid w:val="00576C10"/>
    <w:rsid w:val="00580B50"/>
    <w:rsid w:val="00580FA2"/>
    <w:rsid w:val="00583F0A"/>
    <w:rsid w:val="00590618"/>
    <w:rsid w:val="005924F5"/>
    <w:rsid w:val="00595F66"/>
    <w:rsid w:val="0059639A"/>
    <w:rsid w:val="00596FDB"/>
    <w:rsid w:val="005A1BF6"/>
    <w:rsid w:val="005A3337"/>
    <w:rsid w:val="005A3C9E"/>
    <w:rsid w:val="005A4477"/>
    <w:rsid w:val="005A49F8"/>
    <w:rsid w:val="005A5A6A"/>
    <w:rsid w:val="005A5C96"/>
    <w:rsid w:val="005A6249"/>
    <w:rsid w:val="005A6A0A"/>
    <w:rsid w:val="005A74C6"/>
    <w:rsid w:val="005B01AB"/>
    <w:rsid w:val="005B4356"/>
    <w:rsid w:val="005B4EA1"/>
    <w:rsid w:val="005B4F89"/>
    <w:rsid w:val="005C1594"/>
    <w:rsid w:val="005C17E6"/>
    <w:rsid w:val="005C28E7"/>
    <w:rsid w:val="005C2A51"/>
    <w:rsid w:val="005C33BA"/>
    <w:rsid w:val="005C34A2"/>
    <w:rsid w:val="005C3BCF"/>
    <w:rsid w:val="005C4C23"/>
    <w:rsid w:val="005C5716"/>
    <w:rsid w:val="005C68D3"/>
    <w:rsid w:val="005D09DE"/>
    <w:rsid w:val="005D12FB"/>
    <w:rsid w:val="005D1925"/>
    <w:rsid w:val="005D3AAE"/>
    <w:rsid w:val="005D50CE"/>
    <w:rsid w:val="005D63A1"/>
    <w:rsid w:val="005D7039"/>
    <w:rsid w:val="005D79D7"/>
    <w:rsid w:val="005E1653"/>
    <w:rsid w:val="005E34DB"/>
    <w:rsid w:val="005E3EAC"/>
    <w:rsid w:val="005E531A"/>
    <w:rsid w:val="005F0108"/>
    <w:rsid w:val="005F0B32"/>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A5B"/>
    <w:rsid w:val="00613B4B"/>
    <w:rsid w:val="00616218"/>
    <w:rsid w:val="00617322"/>
    <w:rsid w:val="00620D2C"/>
    <w:rsid w:val="00622B12"/>
    <w:rsid w:val="00623324"/>
    <w:rsid w:val="006240E6"/>
    <w:rsid w:val="00626989"/>
    <w:rsid w:val="006274ED"/>
    <w:rsid w:val="00632C52"/>
    <w:rsid w:val="00633621"/>
    <w:rsid w:val="00634676"/>
    <w:rsid w:val="00635AD9"/>
    <w:rsid w:val="00636907"/>
    <w:rsid w:val="00637675"/>
    <w:rsid w:val="00644BA0"/>
    <w:rsid w:val="00644ED2"/>
    <w:rsid w:val="0064587B"/>
    <w:rsid w:val="00645A31"/>
    <w:rsid w:val="00646101"/>
    <w:rsid w:val="006466D6"/>
    <w:rsid w:val="00650537"/>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408A"/>
    <w:rsid w:val="00675473"/>
    <w:rsid w:val="0067616F"/>
    <w:rsid w:val="00677F90"/>
    <w:rsid w:val="006813EE"/>
    <w:rsid w:val="00682348"/>
    <w:rsid w:val="006848B9"/>
    <w:rsid w:val="006855AE"/>
    <w:rsid w:val="00685A24"/>
    <w:rsid w:val="00687826"/>
    <w:rsid w:val="00693190"/>
    <w:rsid w:val="006938B3"/>
    <w:rsid w:val="00694F1E"/>
    <w:rsid w:val="00697429"/>
    <w:rsid w:val="006A001D"/>
    <w:rsid w:val="006A2FB5"/>
    <w:rsid w:val="006A3B34"/>
    <w:rsid w:val="006A3F34"/>
    <w:rsid w:val="006A59CA"/>
    <w:rsid w:val="006B0AFD"/>
    <w:rsid w:val="006B109A"/>
    <w:rsid w:val="006B1862"/>
    <w:rsid w:val="006B2752"/>
    <w:rsid w:val="006B38F4"/>
    <w:rsid w:val="006B4C8A"/>
    <w:rsid w:val="006B4E46"/>
    <w:rsid w:val="006B4F8D"/>
    <w:rsid w:val="006B697E"/>
    <w:rsid w:val="006B762C"/>
    <w:rsid w:val="006B7895"/>
    <w:rsid w:val="006B7EE0"/>
    <w:rsid w:val="006C00D2"/>
    <w:rsid w:val="006C3546"/>
    <w:rsid w:val="006C4AA4"/>
    <w:rsid w:val="006C5FB3"/>
    <w:rsid w:val="006C7770"/>
    <w:rsid w:val="006C7C8D"/>
    <w:rsid w:val="006D0E75"/>
    <w:rsid w:val="006D0F61"/>
    <w:rsid w:val="006D1E04"/>
    <w:rsid w:val="006D4D99"/>
    <w:rsid w:val="006D54E5"/>
    <w:rsid w:val="006D54EB"/>
    <w:rsid w:val="006D5AA7"/>
    <w:rsid w:val="006E1141"/>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449"/>
    <w:rsid w:val="00705FB6"/>
    <w:rsid w:val="00710817"/>
    <w:rsid w:val="00710CF7"/>
    <w:rsid w:val="00711224"/>
    <w:rsid w:val="00711B58"/>
    <w:rsid w:val="007124D7"/>
    <w:rsid w:val="007124EC"/>
    <w:rsid w:val="00714087"/>
    <w:rsid w:val="007159A8"/>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5C5D"/>
    <w:rsid w:val="00776566"/>
    <w:rsid w:val="00776B2D"/>
    <w:rsid w:val="007804D2"/>
    <w:rsid w:val="00780701"/>
    <w:rsid w:val="00785BFF"/>
    <w:rsid w:val="00790A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AA7"/>
    <w:rsid w:val="007C7B9F"/>
    <w:rsid w:val="007D1A4F"/>
    <w:rsid w:val="007D28F4"/>
    <w:rsid w:val="007D4229"/>
    <w:rsid w:val="007D45E8"/>
    <w:rsid w:val="007D476E"/>
    <w:rsid w:val="007D5F17"/>
    <w:rsid w:val="007E0047"/>
    <w:rsid w:val="007E1BF2"/>
    <w:rsid w:val="007E1E0D"/>
    <w:rsid w:val="007E59DD"/>
    <w:rsid w:val="007F02F6"/>
    <w:rsid w:val="007F29F7"/>
    <w:rsid w:val="007F52F7"/>
    <w:rsid w:val="007F6007"/>
    <w:rsid w:val="0080267A"/>
    <w:rsid w:val="008035F3"/>
    <w:rsid w:val="00803FE0"/>
    <w:rsid w:val="00805449"/>
    <w:rsid w:val="00805A84"/>
    <w:rsid w:val="00805C5A"/>
    <w:rsid w:val="0080734B"/>
    <w:rsid w:val="00807AE2"/>
    <w:rsid w:val="008145E0"/>
    <w:rsid w:val="00815C10"/>
    <w:rsid w:val="0081685E"/>
    <w:rsid w:val="008175F2"/>
    <w:rsid w:val="008214B9"/>
    <w:rsid w:val="0082191D"/>
    <w:rsid w:val="00823C0C"/>
    <w:rsid w:val="00824C76"/>
    <w:rsid w:val="008264A1"/>
    <w:rsid w:val="00833358"/>
    <w:rsid w:val="00833E8C"/>
    <w:rsid w:val="00836A20"/>
    <w:rsid w:val="0084329B"/>
    <w:rsid w:val="00844DFA"/>
    <w:rsid w:val="00844F9E"/>
    <w:rsid w:val="008451FC"/>
    <w:rsid w:val="00846C1F"/>
    <w:rsid w:val="00846E88"/>
    <w:rsid w:val="00850166"/>
    <w:rsid w:val="00852B51"/>
    <w:rsid w:val="00853109"/>
    <w:rsid w:val="008561F9"/>
    <w:rsid w:val="008620BA"/>
    <w:rsid w:val="00863A42"/>
    <w:rsid w:val="00866906"/>
    <w:rsid w:val="008672A7"/>
    <w:rsid w:val="00867750"/>
    <w:rsid w:val="008710AD"/>
    <w:rsid w:val="00873CA6"/>
    <w:rsid w:val="00874EDF"/>
    <w:rsid w:val="008750EB"/>
    <w:rsid w:val="008766D4"/>
    <w:rsid w:val="008839C6"/>
    <w:rsid w:val="00883D59"/>
    <w:rsid w:val="00885036"/>
    <w:rsid w:val="0088503A"/>
    <w:rsid w:val="00886015"/>
    <w:rsid w:val="00886717"/>
    <w:rsid w:val="00886E06"/>
    <w:rsid w:val="00886EB0"/>
    <w:rsid w:val="00887935"/>
    <w:rsid w:val="00890DF4"/>
    <w:rsid w:val="00892FD3"/>
    <w:rsid w:val="00895EA1"/>
    <w:rsid w:val="00895EBD"/>
    <w:rsid w:val="0089772B"/>
    <w:rsid w:val="008A2A7A"/>
    <w:rsid w:val="008A2F71"/>
    <w:rsid w:val="008A3506"/>
    <w:rsid w:val="008B0505"/>
    <w:rsid w:val="008B084D"/>
    <w:rsid w:val="008B08E5"/>
    <w:rsid w:val="008B1CD9"/>
    <w:rsid w:val="008B2789"/>
    <w:rsid w:val="008B3275"/>
    <w:rsid w:val="008B3E65"/>
    <w:rsid w:val="008B513E"/>
    <w:rsid w:val="008B5FC1"/>
    <w:rsid w:val="008B7871"/>
    <w:rsid w:val="008C0819"/>
    <w:rsid w:val="008C1DE2"/>
    <w:rsid w:val="008C224D"/>
    <w:rsid w:val="008C2453"/>
    <w:rsid w:val="008C33DE"/>
    <w:rsid w:val="008C564F"/>
    <w:rsid w:val="008D15F2"/>
    <w:rsid w:val="008D1EB8"/>
    <w:rsid w:val="008D38F4"/>
    <w:rsid w:val="008D3AB1"/>
    <w:rsid w:val="008D447E"/>
    <w:rsid w:val="008D4FA9"/>
    <w:rsid w:val="008D5120"/>
    <w:rsid w:val="008D5D43"/>
    <w:rsid w:val="008D7248"/>
    <w:rsid w:val="008D74C7"/>
    <w:rsid w:val="008E16CE"/>
    <w:rsid w:val="008E380F"/>
    <w:rsid w:val="008E46DB"/>
    <w:rsid w:val="008E5210"/>
    <w:rsid w:val="008E582B"/>
    <w:rsid w:val="008E5E7A"/>
    <w:rsid w:val="008E79A8"/>
    <w:rsid w:val="008E7D2B"/>
    <w:rsid w:val="008F1B9A"/>
    <w:rsid w:val="008F3106"/>
    <w:rsid w:val="008F3734"/>
    <w:rsid w:val="008F3CBE"/>
    <w:rsid w:val="008F3FC0"/>
    <w:rsid w:val="008F5D78"/>
    <w:rsid w:val="008F6B59"/>
    <w:rsid w:val="008F6FE6"/>
    <w:rsid w:val="00902D83"/>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43257"/>
    <w:rsid w:val="0094736F"/>
    <w:rsid w:val="00950218"/>
    <w:rsid w:val="00950EF6"/>
    <w:rsid w:val="00951A4B"/>
    <w:rsid w:val="00951F1D"/>
    <w:rsid w:val="00952880"/>
    <w:rsid w:val="009549E5"/>
    <w:rsid w:val="00954B9C"/>
    <w:rsid w:val="009561E7"/>
    <w:rsid w:val="00960AE1"/>
    <w:rsid w:val="0096305A"/>
    <w:rsid w:val="00963231"/>
    <w:rsid w:val="00964511"/>
    <w:rsid w:val="00964909"/>
    <w:rsid w:val="0096545F"/>
    <w:rsid w:val="00965607"/>
    <w:rsid w:val="00967FEB"/>
    <w:rsid w:val="0097083D"/>
    <w:rsid w:val="00970A9F"/>
    <w:rsid w:val="009728AD"/>
    <w:rsid w:val="00972E19"/>
    <w:rsid w:val="009746E4"/>
    <w:rsid w:val="00980416"/>
    <w:rsid w:val="0098253D"/>
    <w:rsid w:val="00982F12"/>
    <w:rsid w:val="00983FAC"/>
    <w:rsid w:val="00984340"/>
    <w:rsid w:val="00985A35"/>
    <w:rsid w:val="009905FC"/>
    <w:rsid w:val="00991AF0"/>
    <w:rsid w:val="00993164"/>
    <w:rsid w:val="00993CF6"/>
    <w:rsid w:val="00994485"/>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6882"/>
    <w:rsid w:val="009D7126"/>
    <w:rsid w:val="009D7865"/>
    <w:rsid w:val="009E075A"/>
    <w:rsid w:val="009E0E67"/>
    <w:rsid w:val="009E13A2"/>
    <w:rsid w:val="009E208E"/>
    <w:rsid w:val="009E4B6F"/>
    <w:rsid w:val="009E5566"/>
    <w:rsid w:val="009F01B5"/>
    <w:rsid w:val="009F1B71"/>
    <w:rsid w:val="009F2B1E"/>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083F"/>
    <w:rsid w:val="00A23378"/>
    <w:rsid w:val="00A23CD8"/>
    <w:rsid w:val="00A23DC0"/>
    <w:rsid w:val="00A25790"/>
    <w:rsid w:val="00A259F6"/>
    <w:rsid w:val="00A26EDC"/>
    <w:rsid w:val="00A30762"/>
    <w:rsid w:val="00A32E3F"/>
    <w:rsid w:val="00A3325F"/>
    <w:rsid w:val="00A3341D"/>
    <w:rsid w:val="00A33F04"/>
    <w:rsid w:val="00A33F69"/>
    <w:rsid w:val="00A35137"/>
    <w:rsid w:val="00A355C6"/>
    <w:rsid w:val="00A35AB2"/>
    <w:rsid w:val="00A36BDB"/>
    <w:rsid w:val="00A4009A"/>
    <w:rsid w:val="00A410D0"/>
    <w:rsid w:val="00A42ED4"/>
    <w:rsid w:val="00A42F79"/>
    <w:rsid w:val="00A45EF6"/>
    <w:rsid w:val="00A46CC8"/>
    <w:rsid w:val="00A47621"/>
    <w:rsid w:val="00A47F4C"/>
    <w:rsid w:val="00A508DA"/>
    <w:rsid w:val="00A51745"/>
    <w:rsid w:val="00A5270F"/>
    <w:rsid w:val="00A52E16"/>
    <w:rsid w:val="00A53EB4"/>
    <w:rsid w:val="00A54240"/>
    <w:rsid w:val="00A54B13"/>
    <w:rsid w:val="00A56D10"/>
    <w:rsid w:val="00A61CF1"/>
    <w:rsid w:val="00A62DEC"/>
    <w:rsid w:val="00A63251"/>
    <w:rsid w:val="00A6330A"/>
    <w:rsid w:val="00A65187"/>
    <w:rsid w:val="00A6630C"/>
    <w:rsid w:val="00A6659F"/>
    <w:rsid w:val="00A67F85"/>
    <w:rsid w:val="00A710A6"/>
    <w:rsid w:val="00A71298"/>
    <w:rsid w:val="00A7264B"/>
    <w:rsid w:val="00A72B33"/>
    <w:rsid w:val="00A73C3D"/>
    <w:rsid w:val="00A76063"/>
    <w:rsid w:val="00A77E77"/>
    <w:rsid w:val="00A82CCE"/>
    <w:rsid w:val="00A85419"/>
    <w:rsid w:val="00A854E2"/>
    <w:rsid w:val="00A855CF"/>
    <w:rsid w:val="00A87C26"/>
    <w:rsid w:val="00A90D0F"/>
    <w:rsid w:val="00A974E0"/>
    <w:rsid w:val="00AA1EAC"/>
    <w:rsid w:val="00AA25E5"/>
    <w:rsid w:val="00AA3782"/>
    <w:rsid w:val="00AA4789"/>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151C"/>
    <w:rsid w:val="00AE229D"/>
    <w:rsid w:val="00AE28DC"/>
    <w:rsid w:val="00AE2DE4"/>
    <w:rsid w:val="00AE5698"/>
    <w:rsid w:val="00AE64B3"/>
    <w:rsid w:val="00AE7535"/>
    <w:rsid w:val="00AF051C"/>
    <w:rsid w:val="00AF0FE8"/>
    <w:rsid w:val="00AF552F"/>
    <w:rsid w:val="00B00AEE"/>
    <w:rsid w:val="00B00C25"/>
    <w:rsid w:val="00B0162A"/>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17BD"/>
    <w:rsid w:val="00B618C3"/>
    <w:rsid w:val="00B62302"/>
    <w:rsid w:val="00B6308B"/>
    <w:rsid w:val="00B6526C"/>
    <w:rsid w:val="00B65D44"/>
    <w:rsid w:val="00B67824"/>
    <w:rsid w:val="00B722FA"/>
    <w:rsid w:val="00B724AE"/>
    <w:rsid w:val="00B726B7"/>
    <w:rsid w:val="00B74262"/>
    <w:rsid w:val="00B754D7"/>
    <w:rsid w:val="00B76335"/>
    <w:rsid w:val="00B76B89"/>
    <w:rsid w:val="00B7777F"/>
    <w:rsid w:val="00B808B7"/>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1872"/>
    <w:rsid w:val="00BA3673"/>
    <w:rsid w:val="00BA3E5C"/>
    <w:rsid w:val="00BA48FC"/>
    <w:rsid w:val="00BB011D"/>
    <w:rsid w:val="00BB1AD1"/>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3DCE"/>
    <w:rsid w:val="00BE423E"/>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B26"/>
    <w:rsid w:val="00C335BB"/>
    <w:rsid w:val="00C3410A"/>
    <w:rsid w:val="00C3478E"/>
    <w:rsid w:val="00C35578"/>
    <w:rsid w:val="00C35666"/>
    <w:rsid w:val="00C40BD6"/>
    <w:rsid w:val="00C40C9A"/>
    <w:rsid w:val="00C4249B"/>
    <w:rsid w:val="00C43D5B"/>
    <w:rsid w:val="00C476F3"/>
    <w:rsid w:val="00C47801"/>
    <w:rsid w:val="00C54BCF"/>
    <w:rsid w:val="00C562DA"/>
    <w:rsid w:val="00C565C4"/>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82E"/>
    <w:rsid w:val="00CE5EAD"/>
    <w:rsid w:val="00CE6591"/>
    <w:rsid w:val="00CF0C96"/>
    <w:rsid w:val="00CF2395"/>
    <w:rsid w:val="00CF3B30"/>
    <w:rsid w:val="00CF6070"/>
    <w:rsid w:val="00CF6897"/>
    <w:rsid w:val="00CF7318"/>
    <w:rsid w:val="00CF77DF"/>
    <w:rsid w:val="00D01813"/>
    <w:rsid w:val="00D02C4E"/>
    <w:rsid w:val="00D02EC9"/>
    <w:rsid w:val="00D03F2D"/>
    <w:rsid w:val="00D04C26"/>
    <w:rsid w:val="00D06EBE"/>
    <w:rsid w:val="00D10899"/>
    <w:rsid w:val="00D11B41"/>
    <w:rsid w:val="00D1221C"/>
    <w:rsid w:val="00D13ACF"/>
    <w:rsid w:val="00D15C09"/>
    <w:rsid w:val="00D1776F"/>
    <w:rsid w:val="00D1783E"/>
    <w:rsid w:val="00D23059"/>
    <w:rsid w:val="00D23BF6"/>
    <w:rsid w:val="00D24930"/>
    <w:rsid w:val="00D24966"/>
    <w:rsid w:val="00D2504E"/>
    <w:rsid w:val="00D25CF2"/>
    <w:rsid w:val="00D27911"/>
    <w:rsid w:val="00D325A5"/>
    <w:rsid w:val="00D34BFB"/>
    <w:rsid w:val="00D36B44"/>
    <w:rsid w:val="00D36E89"/>
    <w:rsid w:val="00D417A2"/>
    <w:rsid w:val="00D417D9"/>
    <w:rsid w:val="00D42473"/>
    <w:rsid w:val="00D429CB"/>
    <w:rsid w:val="00D44C03"/>
    <w:rsid w:val="00D44EBD"/>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8AF"/>
    <w:rsid w:val="00D71F52"/>
    <w:rsid w:val="00D73847"/>
    <w:rsid w:val="00D7418E"/>
    <w:rsid w:val="00D74926"/>
    <w:rsid w:val="00D74B9B"/>
    <w:rsid w:val="00D75747"/>
    <w:rsid w:val="00D76501"/>
    <w:rsid w:val="00D77694"/>
    <w:rsid w:val="00D808BE"/>
    <w:rsid w:val="00D810A8"/>
    <w:rsid w:val="00D84BED"/>
    <w:rsid w:val="00D856E0"/>
    <w:rsid w:val="00D86735"/>
    <w:rsid w:val="00D8738C"/>
    <w:rsid w:val="00D9327B"/>
    <w:rsid w:val="00D959A1"/>
    <w:rsid w:val="00DA16E2"/>
    <w:rsid w:val="00DA1ED7"/>
    <w:rsid w:val="00DA2A03"/>
    <w:rsid w:val="00DA356B"/>
    <w:rsid w:val="00DA3CF3"/>
    <w:rsid w:val="00DA4B81"/>
    <w:rsid w:val="00DA5683"/>
    <w:rsid w:val="00DA568D"/>
    <w:rsid w:val="00DA7507"/>
    <w:rsid w:val="00DB17B8"/>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2163"/>
    <w:rsid w:val="00DF34D4"/>
    <w:rsid w:val="00DF35D4"/>
    <w:rsid w:val="00DF3DB4"/>
    <w:rsid w:val="00DF5E78"/>
    <w:rsid w:val="00DF6A47"/>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1B"/>
    <w:rsid w:val="00E17453"/>
    <w:rsid w:val="00E174AE"/>
    <w:rsid w:val="00E17D44"/>
    <w:rsid w:val="00E20622"/>
    <w:rsid w:val="00E218A5"/>
    <w:rsid w:val="00E25017"/>
    <w:rsid w:val="00E26A44"/>
    <w:rsid w:val="00E2742F"/>
    <w:rsid w:val="00E275BA"/>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47DB"/>
    <w:rsid w:val="00E6559D"/>
    <w:rsid w:val="00E67028"/>
    <w:rsid w:val="00E70F3F"/>
    <w:rsid w:val="00E71EC1"/>
    <w:rsid w:val="00E73977"/>
    <w:rsid w:val="00E73C09"/>
    <w:rsid w:val="00E7645E"/>
    <w:rsid w:val="00E7739B"/>
    <w:rsid w:val="00E77825"/>
    <w:rsid w:val="00E83043"/>
    <w:rsid w:val="00E83F4C"/>
    <w:rsid w:val="00E8440B"/>
    <w:rsid w:val="00E85262"/>
    <w:rsid w:val="00E85541"/>
    <w:rsid w:val="00E85A57"/>
    <w:rsid w:val="00E8627A"/>
    <w:rsid w:val="00E938B3"/>
    <w:rsid w:val="00E9634A"/>
    <w:rsid w:val="00EA15A0"/>
    <w:rsid w:val="00EA2F09"/>
    <w:rsid w:val="00EA4484"/>
    <w:rsid w:val="00EA4E50"/>
    <w:rsid w:val="00EA58F0"/>
    <w:rsid w:val="00EA58F9"/>
    <w:rsid w:val="00EA5EAE"/>
    <w:rsid w:val="00EA6160"/>
    <w:rsid w:val="00EA658D"/>
    <w:rsid w:val="00EB4539"/>
    <w:rsid w:val="00EC13B5"/>
    <w:rsid w:val="00EC18D9"/>
    <w:rsid w:val="00EC3E7F"/>
    <w:rsid w:val="00EC4CCD"/>
    <w:rsid w:val="00EC72FF"/>
    <w:rsid w:val="00ED3ADE"/>
    <w:rsid w:val="00ED3F1E"/>
    <w:rsid w:val="00ED41E1"/>
    <w:rsid w:val="00ED4543"/>
    <w:rsid w:val="00ED5971"/>
    <w:rsid w:val="00ED66FD"/>
    <w:rsid w:val="00ED6DE1"/>
    <w:rsid w:val="00ED7033"/>
    <w:rsid w:val="00EE087F"/>
    <w:rsid w:val="00EE2C8C"/>
    <w:rsid w:val="00EE4565"/>
    <w:rsid w:val="00EE4DFE"/>
    <w:rsid w:val="00EE4F2B"/>
    <w:rsid w:val="00EF5DEB"/>
    <w:rsid w:val="00EF5F64"/>
    <w:rsid w:val="00EF6616"/>
    <w:rsid w:val="00EF74AC"/>
    <w:rsid w:val="00F021F8"/>
    <w:rsid w:val="00F0314C"/>
    <w:rsid w:val="00F04D49"/>
    <w:rsid w:val="00F0513E"/>
    <w:rsid w:val="00F05280"/>
    <w:rsid w:val="00F058C5"/>
    <w:rsid w:val="00F05B56"/>
    <w:rsid w:val="00F0683E"/>
    <w:rsid w:val="00F06F6F"/>
    <w:rsid w:val="00F075E1"/>
    <w:rsid w:val="00F07A54"/>
    <w:rsid w:val="00F104DA"/>
    <w:rsid w:val="00F10D5D"/>
    <w:rsid w:val="00F11492"/>
    <w:rsid w:val="00F138FE"/>
    <w:rsid w:val="00F13A7C"/>
    <w:rsid w:val="00F141CF"/>
    <w:rsid w:val="00F158F4"/>
    <w:rsid w:val="00F1593F"/>
    <w:rsid w:val="00F17847"/>
    <w:rsid w:val="00F17DE9"/>
    <w:rsid w:val="00F221F7"/>
    <w:rsid w:val="00F24641"/>
    <w:rsid w:val="00F24C8F"/>
    <w:rsid w:val="00F258D3"/>
    <w:rsid w:val="00F266ED"/>
    <w:rsid w:val="00F26F2C"/>
    <w:rsid w:val="00F302E4"/>
    <w:rsid w:val="00F30E1D"/>
    <w:rsid w:val="00F3693D"/>
    <w:rsid w:val="00F3776E"/>
    <w:rsid w:val="00F40E28"/>
    <w:rsid w:val="00F40FCF"/>
    <w:rsid w:val="00F42A72"/>
    <w:rsid w:val="00F443CE"/>
    <w:rsid w:val="00F45D05"/>
    <w:rsid w:val="00F47A1C"/>
    <w:rsid w:val="00F533B7"/>
    <w:rsid w:val="00F533DB"/>
    <w:rsid w:val="00F53402"/>
    <w:rsid w:val="00F5454F"/>
    <w:rsid w:val="00F54656"/>
    <w:rsid w:val="00F54B02"/>
    <w:rsid w:val="00F55A29"/>
    <w:rsid w:val="00F56A8D"/>
    <w:rsid w:val="00F56D64"/>
    <w:rsid w:val="00F577E9"/>
    <w:rsid w:val="00F60213"/>
    <w:rsid w:val="00F60E7D"/>
    <w:rsid w:val="00F61EB2"/>
    <w:rsid w:val="00F648FA"/>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ADA"/>
    <w:rsid w:val="00FC7C0B"/>
    <w:rsid w:val="00FC7EF8"/>
    <w:rsid w:val="00FD23E2"/>
    <w:rsid w:val="00FD291F"/>
    <w:rsid w:val="00FD33D2"/>
    <w:rsid w:val="00FD42E5"/>
    <w:rsid w:val="00FD47F6"/>
    <w:rsid w:val="00FD4E19"/>
    <w:rsid w:val="00FE0183"/>
    <w:rsid w:val="00FE1651"/>
    <w:rsid w:val="00FE3BAB"/>
    <w:rsid w:val="00FE3CF6"/>
    <w:rsid w:val="00FE3DD9"/>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3A9"/>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 w:id="181197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ase.gov.l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ndris.rutkis@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38D1B-0D88-452F-B0E0-6632696D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10225</Words>
  <Characters>5829</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16022</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2016-11-30T09:59:00Z</cp:lastPrinted>
  <dcterms:created xsi:type="dcterms:W3CDTF">2017-10-03T12:19:00Z</dcterms:created>
  <dcterms:modified xsi:type="dcterms:W3CDTF">2017-10-03T12:19:00Z</dcterms:modified>
</cp:coreProperties>
</file>