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CB56B" w14:textId="77777777" w:rsidR="00D82196" w:rsidRPr="00DD1C99" w:rsidRDefault="00D82196" w:rsidP="00D82196">
      <w:pPr>
        <w:pStyle w:val="Header"/>
        <w:tabs>
          <w:tab w:val="left" w:pos="720"/>
        </w:tabs>
        <w:jc w:val="center"/>
        <w:rPr>
          <w:rFonts w:ascii="Times New Roman" w:hAnsi="Times New Roman"/>
          <w:sz w:val="24"/>
          <w:szCs w:val="24"/>
          <w:lang w:val="lv-LV"/>
        </w:rPr>
      </w:pPr>
      <w:bookmarkStart w:id="0" w:name="Text10"/>
      <w:bookmarkStart w:id="1" w:name="_GoBack"/>
      <w:bookmarkEnd w:id="1"/>
      <w:r w:rsidRPr="00C22484">
        <w:rPr>
          <w:rFonts w:ascii="Times New Roman" w:hAnsi="Times New Roman"/>
          <w:b/>
          <w:bCs/>
          <w:caps/>
          <w:sz w:val="24"/>
          <w:szCs w:val="24"/>
          <w:lang w:val="lv-LV"/>
        </w:rPr>
        <w:t xml:space="preserve">Iepirkuma </w:t>
      </w:r>
      <w:r w:rsidR="009F3C5B" w:rsidRPr="009F3C5B">
        <w:rPr>
          <w:rFonts w:ascii="Times New Roman" w:hAnsi="Times New Roman"/>
          <w:b/>
          <w:bCs/>
          <w:caps/>
          <w:sz w:val="24"/>
          <w:szCs w:val="24"/>
          <w:lang w:val="lv-LV"/>
        </w:rPr>
        <w:t xml:space="preserve">“Valsts kases informācijas tehnoloģiju izvērtējums un konsultācijas” </w:t>
      </w:r>
      <w:r w:rsidR="009F3C5B">
        <w:rPr>
          <w:rFonts w:ascii="Times New Roman" w:hAnsi="Times New Roman"/>
          <w:b/>
          <w:bCs/>
          <w:caps/>
          <w:sz w:val="24"/>
          <w:szCs w:val="24"/>
          <w:lang w:val="lv-LV"/>
        </w:rPr>
        <w:t>VK/2017/07</w:t>
      </w:r>
      <w:r w:rsidRPr="00DD1C99">
        <w:rPr>
          <w:rFonts w:ascii="Times New Roman" w:hAnsi="Times New Roman"/>
          <w:b/>
          <w:bCs/>
          <w:caps/>
          <w:sz w:val="24"/>
          <w:szCs w:val="24"/>
          <w:lang w:val="lv-LV"/>
        </w:rPr>
        <w:t xml:space="preserve"> komisijas sēdes</w:t>
      </w:r>
      <w:bookmarkEnd w:id="0"/>
    </w:p>
    <w:p w14:paraId="6B3CB56C" w14:textId="77777777" w:rsidR="00D82196" w:rsidRPr="00DD1C99" w:rsidRDefault="00D82196" w:rsidP="00D82196">
      <w:pPr>
        <w:pStyle w:val="Header"/>
        <w:tabs>
          <w:tab w:val="left" w:pos="720"/>
        </w:tabs>
        <w:jc w:val="center"/>
        <w:rPr>
          <w:rFonts w:ascii="Times New Roman" w:hAnsi="Times New Roman"/>
          <w:sz w:val="24"/>
          <w:szCs w:val="24"/>
          <w:lang w:val="lv-LV"/>
        </w:rPr>
      </w:pPr>
    </w:p>
    <w:p w14:paraId="6B3CB56D" w14:textId="77777777" w:rsidR="00D82196" w:rsidRPr="00DD1C99" w:rsidRDefault="00D82196" w:rsidP="00D82196">
      <w:pPr>
        <w:pStyle w:val="Header"/>
        <w:tabs>
          <w:tab w:val="left" w:pos="720"/>
        </w:tabs>
        <w:jc w:val="center"/>
        <w:rPr>
          <w:rFonts w:ascii="Times New Roman" w:hAnsi="Times New Roman"/>
          <w:sz w:val="24"/>
          <w:szCs w:val="24"/>
          <w:lang w:val="lv-LV"/>
        </w:rPr>
      </w:pPr>
      <w:r w:rsidRPr="00DD1C99">
        <w:rPr>
          <w:rFonts w:ascii="Times New Roman" w:hAnsi="Times New Roman"/>
          <w:sz w:val="24"/>
          <w:szCs w:val="24"/>
          <w:lang w:val="lv-LV"/>
        </w:rPr>
        <w:t>protokols</w:t>
      </w:r>
    </w:p>
    <w:p w14:paraId="6B3CB56E" w14:textId="77777777" w:rsidR="00D82196" w:rsidRPr="00DD1C99" w:rsidRDefault="00D82196" w:rsidP="00D82196">
      <w:pPr>
        <w:pStyle w:val="Header"/>
        <w:tabs>
          <w:tab w:val="left" w:pos="720"/>
        </w:tabs>
        <w:jc w:val="center"/>
        <w:rPr>
          <w:rFonts w:ascii="Times New Roman" w:hAnsi="Times New Roman"/>
          <w:sz w:val="20"/>
          <w:szCs w:val="16"/>
          <w:lang w:val="lv-LV"/>
        </w:rPr>
      </w:pPr>
      <w:r w:rsidRPr="00DD1C99">
        <w:rPr>
          <w:rFonts w:ascii="Times New Roman" w:hAnsi="Times New Roman"/>
          <w:sz w:val="20"/>
          <w:szCs w:val="16"/>
          <w:lang w:val="lv-LV"/>
        </w:rPr>
        <w:t>Rīgā</w:t>
      </w:r>
    </w:p>
    <w:tbl>
      <w:tblPr>
        <w:tblW w:w="9380" w:type="dxa"/>
        <w:tblInd w:w="52" w:type="dxa"/>
        <w:tblLayout w:type="fixed"/>
        <w:tblLook w:val="01E0" w:firstRow="1" w:lastRow="1" w:firstColumn="1" w:lastColumn="1" w:noHBand="0" w:noVBand="0"/>
      </w:tblPr>
      <w:tblGrid>
        <w:gridCol w:w="3458"/>
        <w:gridCol w:w="2835"/>
        <w:gridCol w:w="2266"/>
        <w:gridCol w:w="821"/>
      </w:tblGrid>
      <w:tr w:rsidR="00F36F1F" w:rsidRPr="00E56EAA" w14:paraId="6B3CB573" w14:textId="77777777" w:rsidTr="007C2C92">
        <w:trPr>
          <w:trHeight w:hRule="exact" w:val="571"/>
        </w:trPr>
        <w:tc>
          <w:tcPr>
            <w:tcW w:w="3458" w:type="dxa"/>
            <w:vAlign w:val="bottom"/>
          </w:tcPr>
          <w:p w14:paraId="6B3CB56F" w14:textId="77777777" w:rsidR="00F36F1F" w:rsidRPr="00F01E81" w:rsidRDefault="00DA22CF" w:rsidP="00470905">
            <w:pPr>
              <w:spacing w:after="0" w:line="240" w:lineRule="auto"/>
              <w:rPr>
                <w:rFonts w:ascii="Times New Roman" w:hAnsi="Times New Roman"/>
                <w:sz w:val="20"/>
                <w:szCs w:val="20"/>
                <w:lang w:val="lv-LV"/>
              </w:rPr>
            </w:pPr>
            <w:r w:rsidRPr="00F01E81">
              <w:rPr>
                <w:rFonts w:ascii="Times New Roman" w:hAnsi="Times New Roman"/>
                <w:sz w:val="20"/>
                <w:szCs w:val="20"/>
                <w:lang w:val="lv-LV"/>
              </w:rPr>
              <w:t>2017</w:t>
            </w:r>
            <w:r w:rsidR="00F36F1F" w:rsidRPr="00F01E81">
              <w:rPr>
                <w:rFonts w:ascii="Times New Roman" w:hAnsi="Times New Roman"/>
                <w:sz w:val="20"/>
                <w:szCs w:val="20"/>
                <w:lang w:val="lv-LV"/>
              </w:rPr>
              <w:t xml:space="preserve">. gada </w:t>
            </w:r>
            <w:r w:rsidR="00470905" w:rsidRPr="00F01E81">
              <w:rPr>
                <w:rFonts w:ascii="Times New Roman" w:hAnsi="Times New Roman"/>
                <w:sz w:val="20"/>
                <w:szCs w:val="20"/>
                <w:lang w:val="lv-LV"/>
              </w:rPr>
              <w:t>28</w:t>
            </w:r>
            <w:r w:rsidR="001766B1" w:rsidRPr="00F01E81">
              <w:rPr>
                <w:rFonts w:ascii="Times New Roman" w:hAnsi="Times New Roman"/>
                <w:sz w:val="20"/>
                <w:szCs w:val="20"/>
                <w:lang w:val="lv-LV"/>
              </w:rPr>
              <w:t>. </w:t>
            </w:r>
            <w:r w:rsidR="00470905" w:rsidRPr="00F01E81">
              <w:rPr>
                <w:rFonts w:ascii="Times New Roman" w:hAnsi="Times New Roman"/>
                <w:sz w:val="20"/>
                <w:szCs w:val="20"/>
                <w:lang w:val="lv-LV"/>
              </w:rPr>
              <w:t xml:space="preserve">novembrī </w:t>
            </w:r>
            <w:r w:rsidR="00F36F1F" w:rsidRPr="00F01E81">
              <w:rPr>
                <w:rFonts w:ascii="Times New Roman" w:hAnsi="Times New Roman"/>
                <w:sz w:val="20"/>
                <w:szCs w:val="20"/>
                <w:lang w:val="lv-LV"/>
              </w:rPr>
              <w:t xml:space="preserve">plkst. </w:t>
            </w:r>
            <w:r w:rsidR="00B66326" w:rsidRPr="00F01E81">
              <w:rPr>
                <w:rFonts w:ascii="Times New Roman" w:hAnsi="Times New Roman"/>
                <w:sz w:val="20"/>
                <w:szCs w:val="20"/>
              </w:rPr>
              <w:t>15.0</w:t>
            </w:r>
            <w:r w:rsidR="00E72AA8" w:rsidRPr="00F01E81">
              <w:rPr>
                <w:rFonts w:ascii="Times New Roman" w:hAnsi="Times New Roman"/>
                <w:sz w:val="20"/>
                <w:szCs w:val="20"/>
              </w:rPr>
              <w:t>0</w:t>
            </w:r>
          </w:p>
        </w:tc>
        <w:tc>
          <w:tcPr>
            <w:tcW w:w="2835" w:type="dxa"/>
          </w:tcPr>
          <w:p w14:paraId="6B3CB570" w14:textId="77777777" w:rsidR="00F36F1F" w:rsidRPr="00F01E81" w:rsidRDefault="00F36F1F" w:rsidP="00572ECF">
            <w:pPr>
              <w:spacing w:after="0" w:line="240" w:lineRule="auto"/>
              <w:rPr>
                <w:rFonts w:ascii="Times New Roman" w:hAnsi="Times New Roman"/>
                <w:sz w:val="20"/>
                <w:szCs w:val="20"/>
              </w:rPr>
            </w:pPr>
          </w:p>
        </w:tc>
        <w:tc>
          <w:tcPr>
            <w:tcW w:w="2266" w:type="dxa"/>
            <w:vAlign w:val="bottom"/>
          </w:tcPr>
          <w:p w14:paraId="6B3CB571" w14:textId="77777777" w:rsidR="00F36F1F" w:rsidRPr="00F01E81" w:rsidRDefault="00F36F1F" w:rsidP="00572ECF">
            <w:pPr>
              <w:spacing w:after="0" w:line="240" w:lineRule="auto"/>
              <w:ind w:right="-92"/>
              <w:jc w:val="right"/>
              <w:rPr>
                <w:rFonts w:ascii="Times New Roman" w:hAnsi="Times New Roman"/>
                <w:sz w:val="20"/>
                <w:szCs w:val="20"/>
              </w:rPr>
            </w:pPr>
            <w:proofErr w:type="spellStart"/>
            <w:r w:rsidRPr="00F01E81">
              <w:rPr>
                <w:rFonts w:ascii="Times New Roman" w:hAnsi="Times New Roman"/>
                <w:sz w:val="20"/>
                <w:szCs w:val="20"/>
              </w:rPr>
              <w:t>Nr</w:t>
            </w:r>
            <w:proofErr w:type="spellEnd"/>
            <w:r w:rsidRPr="00F01E81">
              <w:rPr>
                <w:rFonts w:ascii="Times New Roman" w:hAnsi="Times New Roman"/>
                <w:sz w:val="20"/>
                <w:szCs w:val="20"/>
              </w:rPr>
              <w:t>.</w:t>
            </w:r>
          </w:p>
        </w:tc>
        <w:tc>
          <w:tcPr>
            <w:tcW w:w="821" w:type="dxa"/>
            <w:vAlign w:val="bottom"/>
          </w:tcPr>
          <w:p w14:paraId="6B3CB572" w14:textId="77777777" w:rsidR="00F36F1F" w:rsidRPr="00E56EAA" w:rsidRDefault="006528F9" w:rsidP="00572ECF">
            <w:pPr>
              <w:spacing w:after="0" w:line="240" w:lineRule="auto"/>
              <w:ind w:left="-52"/>
              <w:rPr>
                <w:rFonts w:ascii="Times New Roman" w:hAnsi="Times New Roman"/>
                <w:sz w:val="20"/>
                <w:szCs w:val="20"/>
              </w:rPr>
            </w:pPr>
            <w:r w:rsidRPr="00F01E81">
              <w:rPr>
                <w:rFonts w:ascii="Times New Roman" w:hAnsi="Times New Roman"/>
                <w:sz w:val="20"/>
                <w:szCs w:val="20"/>
              </w:rPr>
              <w:t>5</w:t>
            </w:r>
          </w:p>
        </w:tc>
      </w:tr>
    </w:tbl>
    <w:p w14:paraId="6B3CB574" w14:textId="77777777" w:rsidR="00F36F1F" w:rsidRDefault="00F36F1F" w:rsidP="00F36F1F">
      <w:pPr>
        <w:pStyle w:val="Header"/>
        <w:tabs>
          <w:tab w:val="left" w:pos="720"/>
        </w:tabs>
        <w:jc w:val="both"/>
        <w:rPr>
          <w:rFonts w:ascii="Times New Roman" w:hAnsi="Times New Roman"/>
          <w:sz w:val="24"/>
          <w:szCs w:val="24"/>
          <w:lang w:val="lv-LV"/>
        </w:rPr>
      </w:pPr>
    </w:p>
    <w:tbl>
      <w:tblPr>
        <w:tblW w:w="9280" w:type="dxa"/>
        <w:tblLayout w:type="fixed"/>
        <w:tblLook w:val="0000" w:firstRow="0" w:lastRow="0" w:firstColumn="0" w:lastColumn="0" w:noHBand="0" w:noVBand="0"/>
      </w:tblPr>
      <w:tblGrid>
        <w:gridCol w:w="4575"/>
        <w:gridCol w:w="4705"/>
      </w:tblGrid>
      <w:tr w:rsidR="00F36F1F" w:rsidRPr="00FD211B" w14:paraId="6B3CB577" w14:textId="77777777" w:rsidTr="00A36045">
        <w:tc>
          <w:tcPr>
            <w:tcW w:w="4575" w:type="dxa"/>
          </w:tcPr>
          <w:p w14:paraId="6B3CB575" w14:textId="77777777" w:rsidR="00F36F1F" w:rsidRPr="00FD211B" w:rsidRDefault="00E72AA8" w:rsidP="00A36045">
            <w:pPr>
              <w:spacing w:after="0" w:line="240" w:lineRule="auto"/>
              <w:rPr>
                <w:rFonts w:ascii="Times New Roman" w:hAnsi="Times New Roman"/>
                <w:sz w:val="20"/>
                <w:szCs w:val="20"/>
                <w:u w:val="single"/>
                <w:lang w:val="lv-LV"/>
              </w:rPr>
            </w:pPr>
            <w:r>
              <w:rPr>
                <w:rFonts w:ascii="Times New Roman" w:hAnsi="Times New Roman"/>
                <w:sz w:val="20"/>
                <w:szCs w:val="20"/>
                <w:u w:val="single"/>
                <w:lang w:val="lv-LV"/>
              </w:rPr>
              <w:t>Sēdi</w:t>
            </w:r>
            <w:r w:rsidR="00F36F1F" w:rsidRPr="00FD211B">
              <w:rPr>
                <w:rFonts w:ascii="Times New Roman" w:hAnsi="Times New Roman"/>
                <w:sz w:val="20"/>
                <w:szCs w:val="20"/>
                <w:u w:val="single"/>
                <w:lang w:val="lv-LV"/>
              </w:rPr>
              <w:t xml:space="preserve"> vada:</w:t>
            </w:r>
          </w:p>
        </w:tc>
        <w:tc>
          <w:tcPr>
            <w:tcW w:w="4705" w:type="dxa"/>
          </w:tcPr>
          <w:p w14:paraId="6B3CB576"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7A" w14:textId="77777777" w:rsidTr="00A36045">
        <w:tc>
          <w:tcPr>
            <w:tcW w:w="4575" w:type="dxa"/>
          </w:tcPr>
          <w:p w14:paraId="6B3CB578"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B3CB579" w14:textId="77777777" w:rsidR="00F36F1F" w:rsidRPr="00FD211B" w:rsidRDefault="00F36F1F" w:rsidP="00572ECF">
            <w:pPr>
              <w:spacing w:after="0" w:line="240" w:lineRule="auto"/>
              <w:rPr>
                <w:rFonts w:ascii="Times New Roman" w:hAnsi="Times New Roman"/>
                <w:sz w:val="20"/>
                <w:szCs w:val="20"/>
                <w:lang w:val="lv-LV"/>
              </w:rPr>
            </w:pPr>
          </w:p>
        </w:tc>
      </w:tr>
      <w:tr w:rsidR="00F36F1F" w:rsidRPr="00FD211B" w14:paraId="6B3CB57E" w14:textId="77777777" w:rsidTr="00A36045">
        <w:tc>
          <w:tcPr>
            <w:tcW w:w="4575" w:type="dxa"/>
          </w:tcPr>
          <w:p w14:paraId="6B3CB57B" w14:textId="77777777" w:rsidR="00F36F1F" w:rsidRPr="00FD211B" w:rsidRDefault="00076E81" w:rsidP="00DA22CF">
            <w:pPr>
              <w:spacing w:after="0" w:line="240" w:lineRule="auto"/>
              <w:rPr>
                <w:rFonts w:ascii="Times New Roman" w:hAnsi="Times New Roman"/>
                <w:sz w:val="20"/>
                <w:szCs w:val="20"/>
                <w:lang w:val="lv-LV"/>
              </w:rPr>
            </w:pPr>
            <w:r w:rsidRPr="00076E81">
              <w:rPr>
                <w:rFonts w:ascii="Times New Roman" w:hAnsi="Times New Roman"/>
                <w:bCs/>
                <w:sz w:val="20"/>
                <w:szCs w:val="20"/>
                <w:lang w:val="lv-LV"/>
              </w:rPr>
              <w:t>Infrastruktūras apsaimniekošanas departamenta direktors</w:t>
            </w:r>
          </w:p>
        </w:tc>
        <w:tc>
          <w:tcPr>
            <w:tcW w:w="4705" w:type="dxa"/>
          </w:tcPr>
          <w:p w14:paraId="6B3CB57C" w14:textId="77777777" w:rsidR="00C805D3" w:rsidRDefault="00C805D3" w:rsidP="00C14F88">
            <w:pPr>
              <w:spacing w:after="0" w:line="240" w:lineRule="auto"/>
              <w:jc w:val="right"/>
              <w:rPr>
                <w:rFonts w:ascii="Times New Roman" w:hAnsi="Times New Roman"/>
                <w:sz w:val="20"/>
                <w:szCs w:val="20"/>
                <w:lang w:val="lv-LV"/>
              </w:rPr>
            </w:pPr>
          </w:p>
          <w:p w14:paraId="6B3CB57D" w14:textId="77777777" w:rsidR="00F36F1F" w:rsidRPr="00FD211B" w:rsidRDefault="00076E81" w:rsidP="00C14F88">
            <w:pPr>
              <w:spacing w:after="0" w:line="240" w:lineRule="auto"/>
              <w:jc w:val="right"/>
              <w:rPr>
                <w:rFonts w:ascii="Times New Roman" w:hAnsi="Times New Roman"/>
                <w:sz w:val="20"/>
                <w:szCs w:val="20"/>
                <w:lang w:val="lv-LV"/>
              </w:rPr>
            </w:pPr>
            <w:r>
              <w:rPr>
                <w:rFonts w:ascii="Times New Roman" w:hAnsi="Times New Roman"/>
                <w:sz w:val="20"/>
                <w:szCs w:val="20"/>
                <w:lang w:val="lv-LV"/>
              </w:rPr>
              <w:t>A. Geiba</w:t>
            </w:r>
          </w:p>
        </w:tc>
      </w:tr>
      <w:tr w:rsidR="00F36F1F" w:rsidRPr="00FD211B" w14:paraId="6B3CB581" w14:textId="77777777" w:rsidTr="00A36045">
        <w:tc>
          <w:tcPr>
            <w:tcW w:w="4575" w:type="dxa"/>
          </w:tcPr>
          <w:p w14:paraId="6B3CB57F"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B3CB580"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84" w14:textId="77777777" w:rsidTr="00A36045">
        <w:tc>
          <w:tcPr>
            <w:tcW w:w="4575" w:type="dxa"/>
          </w:tcPr>
          <w:p w14:paraId="6B3CB582" w14:textId="77777777" w:rsidR="00F36F1F" w:rsidRPr="00FD211B" w:rsidRDefault="00F36F1F" w:rsidP="00A36045">
            <w:pPr>
              <w:spacing w:after="0" w:line="240" w:lineRule="auto"/>
              <w:rPr>
                <w:rFonts w:ascii="Times New Roman" w:hAnsi="Times New Roman"/>
                <w:sz w:val="20"/>
                <w:szCs w:val="20"/>
                <w:lang w:val="lv-LV"/>
              </w:rPr>
            </w:pPr>
            <w:r w:rsidRPr="00FD211B">
              <w:rPr>
                <w:rFonts w:ascii="Times New Roman" w:hAnsi="Times New Roman"/>
                <w:sz w:val="20"/>
                <w:szCs w:val="20"/>
                <w:u w:val="single"/>
                <w:lang w:val="lv-LV"/>
              </w:rPr>
              <w:t>Piedalās:</w:t>
            </w:r>
          </w:p>
        </w:tc>
        <w:tc>
          <w:tcPr>
            <w:tcW w:w="4705" w:type="dxa"/>
          </w:tcPr>
          <w:p w14:paraId="6B3CB583"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87" w14:textId="77777777" w:rsidTr="00A36045">
        <w:tc>
          <w:tcPr>
            <w:tcW w:w="4575" w:type="dxa"/>
          </w:tcPr>
          <w:p w14:paraId="6B3CB585"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B3CB586" w14:textId="77777777" w:rsidR="00F36F1F" w:rsidRPr="00FD211B" w:rsidRDefault="00F36F1F" w:rsidP="00572ECF">
            <w:pPr>
              <w:pStyle w:val="Footer"/>
              <w:jc w:val="right"/>
              <w:rPr>
                <w:rFonts w:ascii="Times New Roman" w:hAnsi="Times New Roman"/>
                <w:sz w:val="20"/>
                <w:szCs w:val="20"/>
                <w:lang w:val="lv-LV" w:eastAsia="lv-LV"/>
              </w:rPr>
            </w:pPr>
          </w:p>
        </w:tc>
      </w:tr>
      <w:tr w:rsidR="00F36F1F" w:rsidRPr="00FD211B" w14:paraId="6B3CB58A" w14:textId="77777777" w:rsidTr="00A36045">
        <w:tc>
          <w:tcPr>
            <w:tcW w:w="4575" w:type="dxa"/>
          </w:tcPr>
          <w:p w14:paraId="6B3CB588" w14:textId="77777777" w:rsidR="00F36F1F" w:rsidRPr="00FD211B" w:rsidRDefault="007B0947" w:rsidP="00076E81">
            <w:pPr>
              <w:spacing w:after="0" w:line="240" w:lineRule="auto"/>
              <w:rPr>
                <w:rFonts w:ascii="Times New Roman" w:hAnsi="Times New Roman"/>
                <w:sz w:val="20"/>
                <w:szCs w:val="20"/>
                <w:lang w:val="lv-LV"/>
              </w:rPr>
            </w:pPr>
            <w:r w:rsidRPr="007B0947">
              <w:rPr>
                <w:rFonts w:ascii="Times New Roman" w:hAnsi="Times New Roman"/>
                <w:sz w:val="20"/>
                <w:szCs w:val="20"/>
                <w:lang w:val="lv-LV"/>
              </w:rPr>
              <w:t>Informātikas departamenta</w:t>
            </w:r>
            <w:r>
              <w:rPr>
                <w:rFonts w:ascii="Times New Roman" w:hAnsi="Times New Roman"/>
                <w:sz w:val="20"/>
                <w:szCs w:val="20"/>
                <w:lang w:val="lv-LV"/>
              </w:rPr>
              <w:t xml:space="preserve"> </w:t>
            </w:r>
            <w:r w:rsidR="00076E81">
              <w:rPr>
                <w:rFonts w:ascii="Times New Roman" w:hAnsi="Times New Roman"/>
                <w:sz w:val="20"/>
                <w:szCs w:val="20"/>
                <w:lang w:val="lv-LV"/>
              </w:rPr>
              <w:t>direktors</w:t>
            </w:r>
          </w:p>
        </w:tc>
        <w:tc>
          <w:tcPr>
            <w:tcW w:w="4705" w:type="dxa"/>
          </w:tcPr>
          <w:p w14:paraId="6B3CB589" w14:textId="77777777" w:rsidR="00F36F1F" w:rsidRPr="00FD211B" w:rsidRDefault="00076E81"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M. Linde</w:t>
            </w:r>
          </w:p>
        </w:tc>
      </w:tr>
      <w:tr w:rsidR="006C3E18" w:rsidRPr="00FD211B" w14:paraId="6B3CB58E" w14:textId="77777777" w:rsidTr="00A36045">
        <w:tc>
          <w:tcPr>
            <w:tcW w:w="4575" w:type="dxa"/>
          </w:tcPr>
          <w:p w14:paraId="6B3CB58B" w14:textId="77777777" w:rsidR="006C3E18" w:rsidRPr="007B0947" w:rsidRDefault="006C3E18" w:rsidP="00076E81">
            <w:pPr>
              <w:spacing w:after="0" w:line="240" w:lineRule="auto"/>
              <w:rPr>
                <w:rFonts w:ascii="Times New Roman" w:hAnsi="Times New Roman"/>
                <w:sz w:val="20"/>
                <w:szCs w:val="20"/>
                <w:lang w:val="lv-LV"/>
              </w:rPr>
            </w:pPr>
            <w:r w:rsidRPr="006C3E18">
              <w:rPr>
                <w:rFonts w:ascii="Times New Roman" w:hAnsi="Times New Roman"/>
                <w:sz w:val="20"/>
                <w:szCs w:val="20"/>
                <w:lang w:val="lv-LV"/>
              </w:rPr>
              <w:t>Informātikas departamenta direktora vietnieks – Informācijas sistēmu administrēšanas daļas vadītājs</w:t>
            </w:r>
          </w:p>
        </w:tc>
        <w:tc>
          <w:tcPr>
            <w:tcW w:w="4705" w:type="dxa"/>
          </w:tcPr>
          <w:p w14:paraId="6B3CB58C" w14:textId="77777777" w:rsidR="006C3E18" w:rsidRDefault="006C3E18" w:rsidP="00572ECF">
            <w:pPr>
              <w:spacing w:after="0" w:line="240" w:lineRule="auto"/>
              <w:jc w:val="right"/>
              <w:rPr>
                <w:rFonts w:ascii="Times New Roman" w:hAnsi="Times New Roman"/>
                <w:sz w:val="20"/>
                <w:szCs w:val="20"/>
                <w:lang w:val="lv-LV"/>
              </w:rPr>
            </w:pPr>
          </w:p>
          <w:p w14:paraId="6B3CB58D" w14:textId="77777777" w:rsidR="006C3E18" w:rsidRDefault="006C3E18"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G. Miemis</w:t>
            </w:r>
          </w:p>
        </w:tc>
      </w:tr>
      <w:tr w:rsidR="00796BB2" w:rsidRPr="00FD211B" w14:paraId="6B3CB592" w14:textId="77777777" w:rsidTr="00A36045">
        <w:tc>
          <w:tcPr>
            <w:tcW w:w="4575" w:type="dxa"/>
          </w:tcPr>
          <w:p w14:paraId="6B3CB58F" w14:textId="77777777" w:rsidR="00796BB2" w:rsidRPr="006C3E18" w:rsidRDefault="00796BB2" w:rsidP="00076E81">
            <w:pPr>
              <w:spacing w:after="0" w:line="240" w:lineRule="auto"/>
              <w:rPr>
                <w:rFonts w:ascii="Times New Roman" w:hAnsi="Times New Roman"/>
                <w:sz w:val="20"/>
                <w:szCs w:val="20"/>
                <w:lang w:val="lv-LV"/>
              </w:rPr>
            </w:pPr>
            <w:r w:rsidRPr="00796BB2">
              <w:rPr>
                <w:rFonts w:ascii="Times New Roman" w:hAnsi="Times New Roman"/>
                <w:sz w:val="20"/>
                <w:szCs w:val="20"/>
                <w:lang w:val="lv-LV"/>
              </w:rPr>
              <w:t>Informātikas departamenta Informācijas tehnoloģiju attīstības daļas vadītāja</w:t>
            </w:r>
          </w:p>
        </w:tc>
        <w:tc>
          <w:tcPr>
            <w:tcW w:w="4705" w:type="dxa"/>
          </w:tcPr>
          <w:p w14:paraId="6B3CB590" w14:textId="77777777" w:rsidR="00796BB2" w:rsidRDefault="00796BB2" w:rsidP="00572ECF">
            <w:pPr>
              <w:spacing w:after="0" w:line="240" w:lineRule="auto"/>
              <w:jc w:val="right"/>
              <w:rPr>
                <w:rFonts w:ascii="Times New Roman" w:hAnsi="Times New Roman"/>
                <w:sz w:val="20"/>
                <w:szCs w:val="20"/>
                <w:lang w:val="lv-LV"/>
              </w:rPr>
            </w:pPr>
          </w:p>
          <w:p w14:paraId="6B3CB591" w14:textId="77777777" w:rsidR="00796BB2" w:rsidRDefault="00796BB2"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A. Lange</w:t>
            </w:r>
          </w:p>
        </w:tc>
      </w:tr>
      <w:tr w:rsidR="004154C9" w:rsidRPr="00FD211B" w14:paraId="6B3CB595" w14:textId="77777777" w:rsidTr="00A36045">
        <w:tc>
          <w:tcPr>
            <w:tcW w:w="4575" w:type="dxa"/>
          </w:tcPr>
          <w:p w14:paraId="6B3CB593"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Juridiskā departamenta direktora vietnieks</w:t>
            </w:r>
          </w:p>
        </w:tc>
        <w:tc>
          <w:tcPr>
            <w:tcW w:w="4705" w:type="dxa"/>
          </w:tcPr>
          <w:p w14:paraId="6B3CB594" w14:textId="77777777" w:rsidR="004154C9" w:rsidRPr="004154C9" w:rsidRDefault="004154C9" w:rsidP="00572ECF">
            <w:pPr>
              <w:spacing w:after="0" w:line="240" w:lineRule="auto"/>
              <w:jc w:val="right"/>
              <w:rPr>
                <w:rFonts w:ascii="Times New Roman" w:hAnsi="Times New Roman"/>
                <w:sz w:val="20"/>
                <w:szCs w:val="20"/>
                <w:lang w:val="lv-LV"/>
              </w:rPr>
            </w:pPr>
            <w:r w:rsidRPr="004154C9">
              <w:rPr>
                <w:rFonts w:ascii="Times New Roman" w:hAnsi="Times New Roman"/>
                <w:sz w:val="20"/>
                <w:szCs w:val="20"/>
                <w:lang w:val="lv-LV"/>
              </w:rPr>
              <w:t>R. Zariņš</w:t>
            </w:r>
          </w:p>
        </w:tc>
      </w:tr>
      <w:tr w:rsidR="004154C9" w:rsidRPr="00FD211B" w14:paraId="6B3CB599" w14:textId="77777777" w:rsidTr="00A36045">
        <w:tc>
          <w:tcPr>
            <w:tcW w:w="4575" w:type="dxa"/>
          </w:tcPr>
          <w:p w14:paraId="6B3CB596"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6B3CB597" w14:textId="77777777" w:rsidR="004154C9" w:rsidRDefault="004154C9" w:rsidP="00572ECF">
            <w:pPr>
              <w:spacing w:after="0" w:line="240" w:lineRule="auto"/>
              <w:jc w:val="right"/>
              <w:rPr>
                <w:rFonts w:ascii="Times New Roman" w:hAnsi="Times New Roman"/>
                <w:sz w:val="20"/>
                <w:szCs w:val="20"/>
                <w:lang w:val="lv-LV"/>
              </w:rPr>
            </w:pPr>
          </w:p>
          <w:p w14:paraId="6B3CB598" w14:textId="77777777" w:rsidR="004154C9" w:rsidRDefault="004154C9"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r w:rsidR="00F36F1F" w:rsidRPr="00FD211B" w14:paraId="6B3CB59C" w14:textId="77777777" w:rsidTr="00A36045">
        <w:tc>
          <w:tcPr>
            <w:tcW w:w="4575" w:type="dxa"/>
          </w:tcPr>
          <w:p w14:paraId="6B3CB59A"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B3CB59B"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9F" w14:textId="77777777" w:rsidTr="00A36045">
        <w:tc>
          <w:tcPr>
            <w:tcW w:w="4575" w:type="dxa"/>
          </w:tcPr>
          <w:p w14:paraId="6B3CB59D" w14:textId="77777777" w:rsidR="00F36F1F" w:rsidRPr="00EA5E78" w:rsidRDefault="00F36F1F" w:rsidP="00A36045">
            <w:pPr>
              <w:spacing w:after="0" w:line="240" w:lineRule="auto"/>
              <w:rPr>
                <w:rFonts w:ascii="Times New Roman" w:hAnsi="Times New Roman"/>
                <w:sz w:val="20"/>
                <w:szCs w:val="20"/>
                <w:u w:val="single"/>
                <w:lang w:val="lv-LV"/>
              </w:rPr>
            </w:pPr>
            <w:r w:rsidRPr="00EA5E78">
              <w:rPr>
                <w:rFonts w:ascii="Times New Roman" w:hAnsi="Times New Roman"/>
                <w:sz w:val="20"/>
                <w:szCs w:val="20"/>
                <w:u w:val="single"/>
                <w:lang w:val="lv-LV"/>
              </w:rPr>
              <w:t>Protokolē:</w:t>
            </w:r>
          </w:p>
        </w:tc>
        <w:tc>
          <w:tcPr>
            <w:tcW w:w="4705" w:type="dxa"/>
          </w:tcPr>
          <w:p w14:paraId="6B3CB59E"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A2" w14:textId="77777777" w:rsidTr="00A36045">
        <w:tc>
          <w:tcPr>
            <w:tcW w:w="4575" w:type="dxa"/>
          </w:tcPr>
          <w:p w14:paraId="6B3CB5A0"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B3CB5A1"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B3CB5A6" w14:textId="77777777" w:rsidTr="00A36045">
        <w:tc>
          <w:tcPr>
            <w:tcW w:w="4575" w:type="dxa"/>
          </w:tcPr>
          <w:p w14:paraId="6B3CB5A3" w14:textId="77777777" w:rsidR="00F36F1F" w:rsidRPr="00FD211B" w:rsidRDefault="006B4B67"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6B3CB5A4" w14:textId="77777777" w:rsidR="006B4B67" w:rsidRDefault="006B4B67" w:rsidP="00572ECF">
            <w:pPr>
              <w:spacing w:after="0" w:line="240" w:lineRule="auto"/>
              <w:jc w:val="right"/>
              <w:rPr>
                <w:rFonts w:ascii="Times New Roman" w:hAnsi="Times New Roman"/>
                <w:sz w:val="20"/>
                <w:szCs w:val="20"/>
                <w:lang w:val="lv-LV"/>
              </w:rPr>
            </w:pPr>
          </w:p>
          <w:p w14:paraId="6B3CB5A5" w14:textId="77777777" w:rsidR="00F36F1F" w:rsidRPr="00FD211B" w:rsidRDefault="006B4B67"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bl>
    <w:p w14:paraId="6B3CB5A7" w14:textId="77777777" w:rsidR="00F36F1F" w:rsidRDefault="00F36F1F" w:rsidP="00F36F1F">
      <w:pPr>
        <w:spacing w:after="0" w:line="240" w:lineRule="auto"/>
        <w:rPr>
          <w:rFonts w:ascii="Times New Roman" w:hAnsi="Times New Roman"/>
          <w:sz w:val="20"/>
          <w:szCs w:val="20"/>
          <w:lang w:val="lv-LV"/>
        </w:rPr>
      </w:pPr>
    </w:p>
    <w:p w14:paraId="6B3CB5A8" w14:textId="77777777" w:rsidR="00F36F1F" w:rsidRPr="00FD211B" w:rsidRDefault="00F36F1F" w:rsidP="00F36F1F">
      <w:pPr>
        <w:spacing w:after="0" w:line="240" w:lineRule="auto"/>
        <w:rPr>
          <w:rFonts w:ascii="Times New Roman" w:hAnsi="Times New Roman"/>
          <w:sz w:val="20"/>
          <w:szCs w:val="20"/>
          <w:lang w:val="lv-LV"/>
        </w:rPr>
      </w:pPr>
    </w:p>
    <w:p w14:paraId="6B3CB5A9" w14:textId="77777777" w:rsidR="00F36F1F"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Darba kārtībā:</w:t>
      </w:r>
    </w:p>
    <w:p w14:paraId="6B3CB5AA" w14:textId="77777777" w:rsidR="00F36F1F" w:rsidRPr="004109C6" w:rsidRDefault="00F36F1F" w:rsidP="00F36F1F">
      <w:pPr>
        <w:spacing w:after="0" w:line="240" w:lineRule="auto"/>
        <w:ind w:right="-879"/>
        <w:rPr>
          <w:rFonts w:ascii="Times New Roman" w:hAnsi="Times New Roman"/>
          <w:bCs/>
          <w:iCs/>
          <w:sz w:val="24"/>
          <w:szCs w:val="24"/>
          <w:lang w:val="lv-LV"/>
        </w:rPr>
      </w:pPr>
    </w:p>
    <w:p w14:paraId="6B3CB5AB" w14:textId="77777777" w:rsidR="00470905" w:rsidRDefault="00470905" w:rsidP="006B4B67">
      <w:pPr>
        <w:pStyle w:val="ListParagraph"/>
        <w:numPr>
          <w:ilvl w:val="0"/>
          <w:numId w:val="12"/>
        </w:numPr>
        <w:spacing w:after="0" w:line="240" w:lineRule="auto"/>
        <w:ind w:right="12"/>
        <w:jc w:val="both"/>
        <w:rPr>
          <w:rFonts w:ascii="Times New Roman" w:hAnsi="Times New Roman"/>
          <w:sz w:val="24"/>
          <w:szCs w:val="24"/>
          <w:lang w:val="lv-LV"/>
        </w:rPr>
      </w:pPr>
      <w:r w:rsidRPr="00470905">
        <w:rPr>
          <w:rFonts w:ascii="Times New Roman" w:hAnsi="Times New Roman"/>
          <w:sz w:val="24"/>
          <w:szCs w:val="24"/>
          <w:lang w:val="lv-LV"/>
        </w:rPr>
        <w:t xml:space="preserve">Pretendenta </w:t>
      </w:r>
      <w:r w:rsidR="00515426" w:rsidRPr="00515426">
        <w:rPr>
          <w:rFonts w:ascii="Times New Roman" w:hAnsi="Times New Roman"/>
          <w:bCs/>
          <w:sz w:val="24"/>
          <w:szCs w:val="24"/>
          <w:lang w:val="lv-LV"/>
        </w:rPr>
        <w:t>SIA “</w:t>
      </w:r>
      <w:proofErr w:type="spellStart"/>
      <w:r w:rsidR="00515426" w:rsidRPr="00515426">
        <w:rPr>
          <w:rFonts w:ascii="Times New Roman" w:hAnsi="Times New Roman"/>
          <w:bCs/>
          <w:sz w:val="24"/>
          <w:szCs w:val="24"/>
          <w:lang w:val="lv-LV"/>
        </w:rPr>
        <w:t>PricewaterhouseCoopers</w:t>
      </w:r>
      <w:proofErr w:type="spellEnd"/>
      <w:r w:rsidR="00BE2709">
        <w:rPr>
          <w:rFonts w:ascii="Times New Roman" w:hAnsi="Times New Roman"/>
          <w:bCs/>
          <w:sz w:val="24"/>
          <w:szCs w:val="24"/>
          <w:lang w:val="lv-LV"/>
        </w:rPr>
        <w:t xml:space="preserve">” </w:t>
      </w:r>
      <w:r w:rsidRPr="00470905">
        <w:rPr>
          <w:rFonts w:ascii="Times New Roman" w:hAnsi="Times New Roman"/>
          <w:sz w:val="24"/>
          <w:szCs w:val="24"/>
          <w:lang w:val="lv-LV"/>
        </w:rPr>
        <w:t xml:space="preserve">2017. gada </w:t>
      </w:r>
      <w:r w:rsidR="00BE2709">
        <w:rPr>
          <w:rFonts w:ascii="Times New Roman" w:hAnsi="Times New Roman"/>
          <w:sz w:val="24"/>
          <w:szCs w:val="24"/>
          <w:lang w:val="lv-LV"/>
        </w:rPr>
        <w:t>24</w:t>
      </w:r>
      <w:r w:rsidRPr="00470905">
        <w:rPr>
          <w:rFonts w:ascii="Times New Roman" w:hAnsi="Times New Roman"/>
          <w:sz w:val="24"/>
          <w:szCs w:val="24"/>
          <w:lang w:val="lv-LV"/>
        </w:rPr>
        <w:t>. </w:t>
      </w:r>
      <w:r w:rsidR="00BE2709">
        <w:rPr>
          <w:rFonts w:ascii="Times New Roman" w:hAnsi="Times New Roman"/>
          <w:sz w:val="24"/>
          <w:szCs w:val="24"/>
          <w:lang w:val="lv-LV"/>
        </w:rPr>
        <w:t>novembra</w:t>
      </w:r>
      <w:r w:rsidRPr="00470905">
        <w:rPr>
          <w:rFonts w:ascii="Times New Roman" w:hAnsi="Times New Roman"/>
          <w:sz w:val="24"/>
          <w:szCs w:val="24"/>
          <w:lang w:val="lv-LV"/>
        </w:rPr>
        <w:t xml:space="preserve"> </w:t>
      </w:r>
      <w:r w:rsidR="00BE2709">
        <w:rPr>
          <w:rFonts w:ascii="Times New Roman" w:hAnsi="Times New Roman"/>
          <w:sz w:val="24"/>
          <w:szCs w:val="24"/>
          <w:lang w:val="lv-LV"/>
        </w:rPr>
        <w:t>vēstules</w:t>
      </w:r>
      <w:r w:rsidRPr="00470905">
        <w:rPr>
          <w:rFonts w:ascii="Times New Roman" w:hAnsi="Times New Roman"/>
          <w:sz w:val="24"/>
          <w:szCs w:val="24"/>
          <w:lang w:val="lv-LV"/>
        </w:rPr>
        <w:t xml:space="preserve"> izskatīšana:</w:t>
      </w:r>
    </w:p>
    <w:p w14:paraId="6B3CB5AC" w14:textId="77777777" w:rsidR="00470905" w:rsidRDefault="00BE2709" w:rsidP="00470905">
      <w:pPr>
        <w:pStyle w:val="ListParagraph"/>
        <w:spacing w:after="0" w:line="240" w:lineRule="auto"/>
        <w:ind w:left="360" w:right="12"/>
        <w:jc w:val="both"/>
        <w:rPr>
          <w:rFonts w:ascii="Times New Roman" w:hAnsi="Times New Roman"/>
          <w:bCs/>
          <w:sz w:val="24"/>
          <w:szCs w:val="24"/>
          <w:lang w:val="lv-LV"/>
        </w:rPr>
      </w:pPr>
      <w:r w:rsidRPr="00C86944">
        <w:rPr>
          <w:rFonts w:ascii="Times New Roman" w:hAnsi="Times New Roman"/>
          <w:bCs/>
          <w:sz w:val="24"/>
          <w:szCs w:val="24"/>
          <w:lang w:val="lv-LV"/>
        </w:rPr>
        <w:t>SIA “</w:t>
      </w:r>
      <w:proofErr w:type="spellStart"/>
      <w:r w:rsidRPr="00C86944">
        <w:rPr>
          <w:rFonts w:ascii="Times New Roman" w:hAnsi="Times New Roman"/>
          <w:bCs/>
          <w:sz w:val="24"/>
          <w:szCs w:val="24"/>
          <w:lang w:val="lv-LV"/>
        </w:rPr>
        <w:t>PricewaterhouseCoopers</w:t>
      </w:r>
      <w:proofErr w:type="spellEnd"/>
      <w:r w:rsidRPr="00C86944">
        <w:rPr>
          <w:rFonts w:ascii="Times New Roman" w:hAnsi="Times New Roman"/>
          <w:bCs/>
          <w:sz w:val="24"/>
          <w:szCs w:val="24"/>
          <w:lang w:val="lv-LV"/>
        </w:rPr>
        <w:t>”</w:t>
      </w:r>
      <w:r w:rsidR="00C86944" w:rsidRPr="00C86944">
        <w:rPr>
          <w:rFonts w:ascii="Times New Roman" w:hAnsi="Times New Roman"/>
          <w:bCs/>
          <w:sz w:val="24"/>
          <w:szCs w:val="24"/>
          <w:lang w:val="lv-LV"/>
        </w:rPr>
        <w:t xml:space="preserve"> vēstulē precizē</w:t>
      </w:r>
      <w:r w:rsidRPr="00C86944">
        <w:rPr>
          <w:rFonts w:ascii="Times New Roman" w:hAnsi="Times New Roman"/>
          <w:bCs/>
          <w:sz w:val="24"/>
          <w:szCs w:val="24"/>
          <w:lang w:val="lv-LV"/>
        </w:rPr>
        <w:t>, ka</w:t>
      </w:r>
      <w:r>
        <w:rPr>
          <w:rFonts w:ascii="Times New Roman" w:hAnsi="Times New Roman"/>
          <w:bCs/>
          <w:sz w:val="24"/>
          <w:szCs w:val="24"/>
          <w:lang w:val="lv-LV"/>
        </w:rPr>
        <w:t xml:space="preserve"> </w:t>
      </w:r>
      <w:r w:rsidR="00837A42">
        <w:rPr>
          <w:rFonts w:ascii="Times New Roman" w:hAnsi="Times New Roman"/>
          <w:bCs/>
          <w:sz w:val="24"/>
          <w:szCs w:val="24"/>
          <w:lang w:val="lv-LV"/>
        </w:rPr>
        <w:t>IT stratēģiskās konsultācijas par sistēmām ar lietotāju skaitu virs 10 000 sniegtas šādām piedāvājumā norādītajām komercbankām un valsts kasēm:</w:t>
      </w:r>
    </w:p>
    <w:p w14:paraId="6B3CB5AD" w14:textId="77777777" w:rsidR="00837A42" w:rsidRDefault="00837A42" w:rsidP="00837A42">
      <w:pPr>
        <w:pStyle w:val="ListParagraph"/>
        <w:numPr>
          <w:ilvl w:val="0"/>
          <w:numId w:val="15"/>
        </w:numPr>
        <w:spacing w:after="0" w:line="240" w:lineRule="auto"/>
        <w:ind w:right="12"/>
        <w:jc w:val="both"/>
        <w:rPr>
          <w:rFonts w:ascii="Times New Roman" w:hAnsi="Times New Roman"/>
          <w:sz w:val="24"/>
          <w:szCs w:val="24"/>
          <w:lang w:val="lv-LV"/>
        </w:rPr>
      </w:pPr>
      <w:proofErr w:type="spellStart"/>
      <w:r>
        <w:rPr>
          <w:rFonts w:ascii="Times New Roman" w:hAnsi="Times New Roman"/>
          <w:sz w:val="24"/>
          <w:szCs w:val="24"/>
          <w:lang w:val="lv-LV"/>
        </w:rPr>
        <w:t>Oschadbank</w:t>
      </w:r>
      <w:proofErr w:type="spellEnd"/>
      <w:r>
        <w:rPr>
          <w:rFonts w:ascii="Times New Roman" w:hAnsi="Times New Roman"/>
          <w:sz w:val="24"/>
          <w:szCs w:val="24"/>
          <w:lang w:val="lv-LV"/>
        </w:rPr>
        <w:t xml:space="preserve"> JSC komercbankas IT attīstības stratēģijas izveide.</w:t>
      </w:r>
      <w:r w:rsidR="00D01A14">
        <w:rPr>
          <w:rFonts w:ascii="Times New Roman" w:hAnsi="Times New Roman"/>
          <w:sz w:val="24"/>
          <w:szCs w:val="24"/>
          <w:lang w:val="lv-LV"/>
        </w:rPr>
        <w:t xml:space="preserve"> Stratēģijas izveides gaitā tika novērtētas visas bankas sistēmas, t.sk., pamatdarbības sistēmas, atbalsta sistēmas, internetbanka u.c. </w:t>
      </w:r>
      <w:proofErr w:type="spellStart"/>
      <w:r w:rsidR="00D01A14" w:rsidRPr="00D01A14">
        <w:rPr>
          <w:rFonts w:ascii="Times New Roman" w:hAnsi="Times New Roman"/>
          <w:sz w:val="24"/>
          <w:szCs w:val="24"/>
          <w:lang w:val="lv-LV"/>
        </w:rPr>
        <w:t>Oschadbank</w:t>
      </w:r>
      <w:proofErr w:type="spellEnd"/>
      <w:r w:rsidR="00D01A14">
        <w:rPr>
          <w:rFonts w:ascii="Times New Roman" w:hAnsi="Times New Roman"/>
          <w:sz w:val="24"/>
          <w:szCs w:val="24"/>
          <w:lang w:val="lv-LV"/>
        </w:rPr>
        <w:t xml:space="preserve"> ir viena lielākajām Ukrainas bankām, kur strādā vairāk kā 30 000 darbinieku, no kuriem lielākā daļa ir sistēmu lietotāji. </w:t>
      </w:r>
      <w:proofErr w:type="spellStart"/>
      <w:r w:rsidR="00D01A14" w:rsidRPr="00D01A14">
        <w:rPr>
          <w:rFonts w:ascii="Times New Roman" w:hAnsi="Times New Roman"/>
          <w:sz w:val="24"/>
          <w:szCs w:val="24"/>
          <w:lang w:val="lv-LV"/>
        </w:rPr>
        <w:t>Oschadbank</w:t>
      </w:r>
      <w:proofErr w:type="spellEnd"/>
      <w:r w:rsidR="00D01A14">
        <w:rPr>
          <w:rFonts w:ascii="Times New Roman" w:hAnsi="Times New Roman"/>
          <w:sz w:val="24"/>
          <w:szCs w:val="24"/>
          <w:lang w:val="lv-LV"/>
        </w:rPr>
        <w:t xml:space="preserve"> internetbankas lietotāju skaits pārsniedz 100 000.</w:t>
      </w:r>
    </w:p>
    <w:p w14:paraId="6B3CB5AE" w14:textId="77777777" w:rsidR="00837A42" w:rsidRDefault="00DD3F17" w:rsidP="00837A42">
      <w:pPr>
        <w:pStyle w:val="ListParagraph"/>
        <w:numPr>
          <w:ilvl w:val="0"/>
          <w:numId w:val="15"/>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Igaunijas Finanšu ministrijas Valsts kases departaments. Projekta gaitā tika veikta Igaunijas </w:t>
      </w:r>
      <w:r w:rsidRPr="00DD3F17">
        <w:rPr>
          <w:rFonts w:ascii="Times New Roman" w:hAnsi="Times New Roman"/>
          <w:sz w:val="24"/>
          <w:szCs w:val="24"/>
          <w:lang w:val="lv-LV"/>
        </w:rPr>
        <w:t>Finanšu minis</w:t>
      </w:r>
      <w:r>
        <w:rPr>
          <w:rFonts w:ascii="Times New Roman" w:hAnsi="Times New Roman"/>
          <w:sz w:val="24"/>
          <w:szCs w:val="24"/>
          <w:lang w:val="lv-LV"/>
        </w:rPr>
        <w:t>trijas Valsts kases departamenta IT sistēmas koncepcijas un prasību analīze. Sistēma paredzēta Igaunijas valsts pārvalžu iestāžu pārejai no “tradicionālās” izmaksu aprēķināšanas uz ABC modeli. Sistēmas lietotāji ir Igaunijas valsts pārvaldes iestāžu darbinieki, kuru skaits pārsniedz 10</w:t>
      </w:r>
      <w:r w:rsidR="008A4D76">
        <w:rPr>
          <w:rFonts w:ascii="Times New Roman" w:hAnsi="Times New Roman"/>
          <w:sz w:val="24"/>
          <w:szCs w:val="24"/>
          <w:lang w:val="lv-LV"/>
        </w:rPr>
        <w:t> </w:t>
      </w:r>
      <w:r>
        <w:rPr>
          <w:rFonts w:ascii="Times New Roman" w:hAnsi="Times New Roman"/>
          <w:sz w:val="24"/>
          <w:szCs w:val="24"/>
          <w:lang w:val="lv-LV"/>
        </w:rPr>
        <w:t>000.</w:t>
      </w:r>
    </w:p>
    <w:p w14:paraId="6B3CB5AF" w14:textId="77777777" w:rsidR="008A4D76" w:rsidRDefault="008A4D76">
      <w:pPr>
        <w:widowControl/>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6B3CB5B0" w14:textId="77777777" w:rsidR="008A4D76" w:rsidRDefault="008A4D76" w:rsidP="008A4D76">
      <w:pPr>
        <w:pStyle w:val="ListParagraph"/>
        <w:spacing w:after="0" w:line="240" w:lineRule="auto"/>
        <w:ind w:right="12"/>
        <w:jc w:val="both"/>
        <w:rPr>
          <w:rFonts w:ascii="Times New Roman" w:hAnsi="Times New Roman"/>
          <w:sz w:val="24"/>
          <w:szCs w:val="24"/>
          <w:lang w:val="lv-LV"/>
        </w:rPr>
      </w:pPr>
    </w:p>
    <w:p w14:paraId="6B3CB5B1" w14:textId="77777777" w:rsidR="00DD3F17" w:rsidRDefault="00DD3F17" w:rsidP="00837A42">
      <w:pPr>
        <w:pStyle w:val="ListParagraph"/>
        <w:numPr>
          <w:ilvl w:val="0"/>
          <w:numId w:val="15"/>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SEB bankas drošības uzlabošanas stratēģiskās konsultācijas. Projekta gaitā novērtēta SEB Baltijas vienotā IT platforma, kuras lietotāji ir visu trīs Baltijas valstu banku darbinieki, kā arī klienti </w:t>
      </w:r>
      <w:r w:rsidR="00A403D4">
        <w:rPr>
          <w:rFonts w:ascii="Times New Roman" w:hAnsi="Times New Roman"/>
          <w:sz w:val="24"/>
          <w:szCs w:val="24"/>
          <w:lang w:val="lv-LV"/>
        </w:rPr>
        <w:t>–</w:t>
      </w:r>
      <w:r>
        <w:rPr>
          <w:rFonts w:ascii="Times New Roman" w:hAnsi="Times New Roman"/>
          <w:sz w:val="24"/>
          <w:szCs w:val="24"/>
          <w:lang w:val="lv-LV"/>
        </w:rPr>
        <w:t xml:space="preserve"> interne</w:t>
      </w:r>
      <w:r w:rsidR="00A403D4">
        <w:rPr>
          <w:rFonts w:ascii="Times New Roman" w:hAnsi="Times New Roman"/>
          <w:sz w:val="24"/>
          <w:szCs w:val="24"/>
          <w:lang w:val="lv-LV"/>
        </w:rPr>
        <w:t>ta bankas, mobilās bankas u.c. lietotāji, kuru kopskaits pārsniedz 100 000.</w:t>
      </w:r>
    </w:p>
    <w:p w14:paraId="6B3CB5B2" w14:textId="77777777" w:rsidR="001F0120" w:rsidRPr="00AA55C5" w:rsidRDefault="00470905" w:rsidP="006B4B67">
      <w:pPr>
        <w:pStyle w:val="ListParagraph"/>
        <w:numPr>
          <w:ilvl w:val="0"/>
          <w:numId w:val="12"/>
        </w:numPr>
        <w:spacing w:after="0" w:line="240" w:lineRule="auto"/>
        <w:ind w:right="12"/>
        <w:jc w:val="both"/>
        <w:rPr>
          <w:rFonts w:ascii="Times New Roman" w:hAnsi="Times New Roman"/>
          <w:sz w:val="24"/>
          <w:szCs w:val="24"/>
          <w:lang w:val="lv-LV"/>
        </w:rPr>
      </w:pPr>
      <w:r w:rsidRPr="00AA55C5">
        <w:rPr>
          <w:rFonts w:ascii="Times New Roman" w:hAnsi="Times New Roman"/>
          <w:sz w:val="24"/>
          <w:szCs w:val="24"/>
          <w:lang w:val="lv-LV"/>
        </w:rPr>
        <w:t xml:space="preserve">Pretendenta </w:t>
      </w:r>
      <w:r w:rsidR="00515426" w:rsidRPr="00AA55C5">
        <w:rPr>
          <w:rFonts w:ascii="Times New Roman" w:hAnsi="Times New Roman"/>
          <w:bCs/>
          <w:sz w:val="24"/>
          <w:szCs w:val="24"/>
          <w:lang w:val="lv-LV"/>
        </w:rPr>
        <w:t xml:space="preserve">SIA “KPMG </w:t>
      </w:r>
      <w:proofErr w:type="spellStart"/>
      <w:r w:rsidR="00515426" w:rsidRPr="00AA55C5">
        <w:rPr>
          <w:rFonts w:ascii="Times New Roman" w:hAnsi="Times New Roman"/>
          <w:bCs/>
          <w:sz w:val="24"/>
          <w:szCs w:val="24"/>
          <w:lang w:val="lv-LV"/>
        </w:rPr>
        <w:t>Baltics</w:t>
      </w:r>
      <w:proofErr w:type="spellEnd"/>
      <w:r w:rsidR="00515426" w:rsidRPr="00AA55C5">
        <w:rPr>
          <w:rFonts w:ascii="Times New Roman" w:hAnsi="Times New Roman"/>
          <w:bCs/>
          <w:sz w:val="24"/>
          <w:szCs w:val="24"/>
          <w:lang w:val="lv-LV"/>
        </w:rPr>
        <w:t xml:space="preserve">” </w:t>
      </w:r>
      <w:r w:rsidRPr="00AA55C5">
        <w:rPr>
          <w:rFonts w:ascii="Times New Roman" w:hAnsi="Times New Roman"/>
          <w:sz w:val="24"/>
          <w:szCs w:val="24"/>
          <w:lang w:val="lv-LV"/>
        </w:rPr>
        <w:t xml:space="preserve">2017. gada </w:t>
      </w:r>
      <w:r w:rsidR="00BE2709" w:rsidRPr="00AA55C5">
        <w:rPr>
          <w:rFonts w:ascii="Times New Roman" w:hAnsi="Times New Roman"/>
          <w:sz w:val="24"/>
          <w:szCs w:val="24"/>
          <w:lang w:val="lv-LV"/>
        </w:rPr>
        <w:t>27</w:t>
      </w:r>
      <w:r w:rsidRPr="00AA55C5">
        <w:rPr>
          <w:rFonts w:ascii="Times New Roman" w:hAnsi="Times New Roman"/>
          <w:sz w:val="24"/>
          <w:szCs w:val="24"/>
          <w:lang w:val="lv-LV"/>
        </w:rPr>
        <w:t>. </w:t>
      </w:r>
      <w:r w:rsidR="00BE2709" w:rsidRPr="00AA55C5">
        <w:rPr>
          <w:rFonts w:ascii="Times New Roman" w:hAnsi="Times New Roman"/>
          <w:sz w:val="24"/>
          <w:szCs w:val="24"/>
          <w:lang w:val="lv-LV"/>
        </w:rPr>
        <w:t>novembra</w:t>
      </w:r>
      <w:r w:rsidRPr="00AA55C5">
        <w:rPr>
          <w:rFonts w:ascii="Times New Roman" w:hAnsi="Times New Roman"/>
          <w:sz w:val="24"/>
          <w:szCs w:val="24"/>
          <w:lang w:val="lv-LV"/>
        </w:rPr>
        <w:t xml:space="preserve"> </w:t>
      </w:r>
      <w:r w:rsidR="00AA55C5" w:rsidRPr="00AA55C5">
        <w:rPr>
          <w:rFonts w:ascii="Times New Roman" w:hAnsi="Times New Roman"/>
          <w:sz w:val="24"/>
          <w:szCs w:val="24"/>
          <w:lang w:val="lv-LV"/>
        </w:rPr>
        <w:t>e-pasta</w:t>
      </w:r>
      <w:r w:rsidRPr="00AA55C5">
        <w:rPr>
          <w:rFonts w:ascii="Times New Roman" w:hAnsi="Times New Roman"/>
          <w:sz w:val="24"/>
          <w:szCs w:val="24"/>
          <w:lang w:val="lv-LV"/>
        </w:rPr>
        <w:t xml:space="preserve"> izskatīšana:</w:t>
      </w:r>
    </w:p>
    <w:p w14:paraId="6B3CB5B3" w14:textId="77777777" w:rsidR="00470905" w:rsidRPr="00515426" w:rsidRDefault="00AA55C5" w:rsidP="00AA55C5">
      <w:pPr>
        <w:spacing w:after="0" w:line="240" w:lineRule="auto"/>
        <w:ind w:left="426" w:right="12"/>
        <w:jc w:val="both"/>
        <w:rPr>
          <w:rFonts w:ascii="Times New Roman" w:hAnsi="Times New Roman"/>
          <w:sz w:val="24"/>
          <w:szCs w:val="24"/>
          <w:lang w:val="lv-LV"/>
        </w:rPr>
      </w:pPr>
      <w:r w:rsidRPr="00AA55C5">
        <w:rPr>
          <w:rFonts w:ascii="Times New Roman" w:hAnsi="Times New Roman"/>
          <w:bCs/>
          <w:sz w:val="24"/>
          <w:szCs w:val="24"/>
          <w:lang w:val="lv-LV"/>
        </w:rPr>
        <w:t xml:space="preserve">SIA “KPMG </w:t>
      </w:r>
      <w:proofErr w:type="spellStart"/>
      <w:r w:rsidRPr="00AA55C5">
        <w:rPr>
          <w:rFonts w:ascii="Times New Roman" w:hAnsi="Times New Roman"/>
          <w:bCs/>
          <w:sz w:val="24"/>
          <w:szCs w:val="24"/>
          <w:lang w:val="lv-LV"/>
        </w:rPr>
        <w:t>Baltics</w:t>
      </w:r>
      <w:proofErr w:type="spellEnd"/>
      <w:r w:rsidRPr="00AA55C5">
        <w:rPr>
          <w:rFonts w:ascii="Times New Roman" w:hAnsi="Times New Roman"/>
          <w:bCs/>
          <w:sz w:val="24"/>
          <w:szCs w:val="24"/>
          <w:lang w:val="lv-LV"/>
        </w:rPr>
        <w:t>”</w:t>
      </w:r>
      <w:r>
        <w:rPr>
          <w:rFonts w:ascii="Times New Roman" w:hAnsi="Times New Roman"/>
          <w:bCs/>
          <w:sz w:val="24"/>
          <w:szCs w:val="24"/>
          <w:lang w:val="lv-LV"/>
        </w:rPr>
        <w:t xml:space="preserve"> e-pastā iesniedzis vēstuli, kurā apliecina atbilstību nolikuma 7.1.2. apakšpunkta prasībām, ka </w:t>
      </w:r>
      <w:proofErr w:type="spellStart"/>
      <w:r w:rsidR="006E53E9">
        <w:rPr>
          <w:rFonts w:ascii="Times New Roman" w:hAnsi="Times New Roman"/>
          <w:bCs/>
          <w:sz w:val="24"/>
          <w:szCs w:val="24"/>
          <w:lang w:val="lv-LV"/>
        </w:rPr>
        <w:t>Belinvestbank</w:t>
      </w:r>
      <w:proofErr w:type="spellEnd"/>
      <w:r w:rsidR="006E53E9">
        <w:rPr>
          <w:rFonts w:ascii="Times New Roman" w:hAnsi="Times New Roman"/>
          <w:bCs/>
          <w:sz w:val="24"/>
          <w:szCs w:val="24"/>
          <w:lang w:val="lv-LV"/>
        </w:rPr>
        <w:t xml:space="preserve">, kurai KPMG </w:t>
      </w:r>
      <w:proofErr w:type="spellStart"/>
      <w:r w:rsidR="006E53E9">
        <w:rPr>
          <w:rFonts w:ascii="Times New Roman" w:hAnsi="Times New Roman"/>
          <w:bCs/>
          <w:sz w:val="24"/>
          <w:szCs w:val="24"/>
          <w:lang w:val="lv-LV"/>
        </w:rPr>
        <w:t>Baltics</w:t>
      </w:r>
      <w:proofErr w:type="spellEnd"/>
      <w:r w:rsidR="006E53E9">
        <w:rPr>
          <w:rFonts w:ascii="Times New Roman" w:hAnsi="Times New Roman"/>
          <w:bCs/>
          <w:sz w:val="24"/>
          <w:szCs w:val="24"/>
          <w:lang w:val="lv-LV"/>
        </w:rPr>
        <w:t xml:space="preserve"> SIA sniedza pakalpojumus, ir vairāk nekā 36 000 korporatīvo klientu un aptuveni 1 000 000 privātpersonu klientu. KPMG sniedz kvalitātes uzraudzību un konsultācijas LAS Latvijas Krājbanka tās IKT sistēmu izstrādē, kā arī to testēšanā. Šajās sistēmās bija vairāk kā 10 000 lietotāju kontu.</w:t>
      </w:r>
      <w:r w:rsidR="00150A3B">
        <w:rPr>
          <w:rFonts w:ascii="Times New Roman" w:hAnsi="Times New Roman"/>
          <w:bCs/>
          <w:sz w:val="24"/>
          <w:szCs w:val="24"/>
          <w:lang w:val="lv-LV"/>
        </w:rPr>
        <w:t xml:space="preserve"> </w:t>
      </w:r>
      <w:r w:rsidR="00150A3B" w:rsidRPr="00150A3B">
        <w:rPr>
          <w:rFonts w:ascii="Times New Roman" w:hAnsi="Times New Roman"/>
          <w:bCs/>
          <w:sz w:val="24"/>
          <w:szCs w:val="24"/>
          <w:lang w:val="lv-LV"/>
        </w:rPr>
        <w:t xml:space="preserve">SIA “KPMG </w:t>
      </w:r>
      <w:proofErr w:type="spellStart"/>
      <w:r w:rsidR="00150A3B" w:rsidRPr="00150A3B">
        <w:rPr>
          <w:rFonts w:ascii="Times New Roman" w:hAnsi="Times New Roman"/>
          <w:bCs/>
          <w:sz w:val="24"/>
          <w:szCs w:val="24"/>
          <w:lang w:val="lv-LV"/>
        </w:rPr>
        <w:t>Baltics</w:t>
      </w:r>
      <w:proofErr w:type="spellEnd"/>
      <w:r w:rsidR="00150A3B" w:rsidRPr="00150A3B">
        <w:rPr>
          <w:rFonts w:ascii="Times New Roman" w:hAnsi="Times New Roman"/>
          <w:bCs/>
          <w:sz w:val="24"/>
          <w:szCs w:val="24"/>
          <w:lang w:val="lv-LV"/>
        </w:rPr>
        <w:t>”</w:t>
      </w:r>
      <w:r w:rsidR="00150A3B">
        <w:rPr>
          <w:rFonts w:ascii="Times New Roman" w:hAnsi="Times New Roman"/>
          <w:bCs/>
          <w:sz w:val="24"/>
          <w:szCs w:val="24"/>
          <w:lang w:val="lv-LV"/>
        </w:rPr>
        <w:t xml:space="preserve"> vēstulē </w:t>
      </w:r>
      <w:r w:rsidR="00094E35">
        <w:rPr>
          <w:rFonts w:ascii="Times New Roman" w:hAnsi="Times New Roman"/>
          <w:bCs/>
          <w:sz w:val="24"/>
          <w:szCs w:val="24"/>
          <w:lang w:val="lv-LV"/>
        </w:rPr>
        <w:t>informē</w:t>
      </w:r>
      <w:r w:rsidR="00150A3B">
        <w:rPr>
          <w:rFonts w:ascii="Times New Roman" w:hAnsi="Times New Roman"/>
          <w:bCs/>
          <w:sz w:val="24"/>
          <w:szCs w:val="24"/>
          <w:lang w:val="lv-LV"/>
        </w:rPr>
        <w:t xml:space="preserve">, lai iepirkuma komisija varētu pārliecināties par </w:t>
      </w:r>
      <w:r w:rsidR="004F2C17" w:rsidRPr="004F2C17">
        <w:rPr>
          <w:rFonts w:ascii="Times New Roman" w:hAnsi="Times New Roman"/>
          <w:bCs/>
          <w:sz w:val="24"/>
          <w:szCs w:val="24"/>
          <w:lang w:val="lv-LV"/>
        </w:rPr>
        <w:t xml:space="preserve">SIA “KPMG </w:t>
      </w:r>
      <w:proofErr w:type="spellStart"/>
      <w:r w:rsidR="004F2C17" w:rsidRPr="004F2C17">
        <w:rPr>
          <w:rFonts w:ascii="Times New Roman" w:hAnsi="Times New Roman"/>
          <w:bCs/>
          <w:sz w:val="24"/>
          <w:szCs w:val="24"/>
          <w:lang w:val="lv-LV"/>
        </w:rPr>
        <w:t>Baltics</w:t>
      </w:r>
      <w:proofErr w:type="spellEnd"/>
      <w:r w:rsidR="004F2C17" w:rsidRPr="004F2C17">
        <w:rPr>
          <w:rFonts w:ascii="Times New Roman" w:hAnsi="Times New Roman"/>
          <w:bCs/>
          <w:sz w:val="24"/>
          <w:szCs w:val="24"/>
          <w:lang w:val="lv-LV"/>
        </w:rPr>
        <w:t>”</w:t>
      </w:r>
      <w:r w:rsidR="004F2C17">
        <w:rPr>
          <w:rFonts w:ascii="Times New Roman" w:hAnsi="Times New Roman"/>
          <w:bCs/>
          <w:sz w:val="24"/>
          <w:szCs w:val="24"/>
          <w:lang w:val="lv-LV"/>
        </w:rPr>
        <w:t xml:space="preserve"> piedāvājuma atbilstību iepirkuma nolikuma 7.1.4. apakšpunkta prasībām, </w:t>
      </w:r>
      <w:r w:rsidR="004F2C17" w:rsidRPr="004F2C17">
        <w:rPr>
          <w:rFonts w:ascii="Times New Roman" w:hAnsi="Times New Roman"/>
          <w:bCs/>
          <w:sz w:val="24"/>
          <w:szCs w:val="24"/>
          <w:lang w:val="lv-LV"/>
        </w:rPr>
        <w:t xml:space="preserve">SIA “KPMG </w:t>
      </w:r>
      <w:proofErr w:type="spellStart"/>
      <w:r w:rsidR="004F2C17" w:rsidRPr="004F2C17">
        <w:rPr>
          <w:rFonts w:ascii="Times New Roman" w:hAnsi="Times New Roman"/>
          <w:bCs/>
          <w:sz w:val="24"/>
          <w:szCs w:val="24"/>
          <w:lang w:val="lv-LV"/>
        </w:rPr>
        <w:t>Baltics</w:t>
      </w:r>
      <w:proofErr w:type="spellEnd"/>
      <w:r w:rsidR="004F2C17" w:rsidRPr="004F2C17">
        <w:rPr>
          <w:rFonts w:ascii="Times New Roman" w:hAnsi="Times New Roman"/>
          <w:bCs/>
          <w:sz w:val="24"/>
          <w:szCs w:val="24"/>
          <w:lang w:val="lv-LV"/>
        </w:rPr>
        <w:t>”</w:t>
      </w:r>
      <w:r w:rsidR="004F2C17">
        <w:rPr>
          <w:rFonts w:ascii="Times New Roman" w:hAnsi="Times New Roman"/>
          <w:bCs/>
          <w:sz w:val="24"/>
          <w:szCs w:val="24"/>
          <w:lang w:val="lv-LV"/>
        </w:rPr>
        <w:t xml:space="preserve"> vēstulei ir pievienojis </w:t>
      </w:r>
      <w:r w:rsidR="003570E7">
        <w:rPr>
          <w:rFonts w:ascii="Times New Roman" w:hAnsi="Times New Roman"/>
          <w:bCs/>
          <w:sz w:val="24"/>
          <w:szCs w:val="24"/>
          <w:lang w:val="lv-LV"/>
        </w:rPr>
        <w:t xml:space="preserve">precizētu </w:t>
      </w:r>
      <w:r w:rsidR="003570E7" w:rsidRPr="003570E7">
        <w:rPr>
          <w:rFonts w:ascii="Times New Roman" w:hAnsi="Times New Roman"/>
          <w:bCs/>
          <w:sz w:val="24"/>
          <w:szCs w:val="24"/>
          <w:lang w:val="lv-LV"/>
        </w:rPr>
        <w:t>Polijas Finanšu ministrijas 2015.gada 18. maija vēstules Nr. DS7.3211.75.2 015-1 tulkojumu</w:t>
      </w:r>
      <w:r w:rsidR="003570E7">
        <w:rPr>
          <w:rFonts w:ascii="Times New Roman" w:hAnsi="Times New Roman"/>
          <w:bCs/>
          <w:sz w:val="24"/>
          <w:szCs w:val="24"/>
          <w:lang w:val="lv-LV"/>
        </w:rPr>
        <w:t xml:space="preserve"> (skat. vēstules 1.pielikumu).</w:t>
      </w:r>
    </w:p>
    <w:p w14:paraId="6B3CB5B4" w14:textId="77777777" w:rsidR="00470905" w:rsidRDefault="0065732B" w:rsidP="006B4B67">
      <w:pPr>
        <w:pStyle w:val="ListParagraph"/>
        <w:numPr>
          <w:ilvl w:val="0"/>
          <w:numId w:val="12"/>
        </w:numPr>
        <w:spacing w:after="0" w:line="240" w:lineRule="auto"/>
        <w:ind w:right="12"/>
        <w:jc w:val="both"/>
        <w:rPr>
          <w:rFonts w:ascii="Times New Roman" w:hAnsi="Times New Roman"/>
          <w:sz w:val="24"/>
          <w:szCs w:val="24"/>
          <w:lang w:val="lv-LV"/>
        </w:rPr>
      </w:pPr>
      <w:r w:rsidRPr="0065732B">
        <w:rPr>
          <w:rFonts w:ascii="Times New Roman" w:hAnsi="Times New Roman"/>
          <w:sz w:val="24"/>
          <w:szCs w:val="24"/>
          <w:lang w:val="lv-LV"/>
        </w:rPr>
        <w:t xml:space="preserve">Pretendentu - </w:t>
      </w:r>
      <w:r w:rsidRPr="0065732B">
        <w:rPr>
          <w:rFonts w:ascii="Times New Roman" w:hAnsi="Times New Roman"/>
          <w:bCs/>
          <w:sz w:val="24"/>
          <w:szCs w:val="24"/>
          <w:lang w:val="lv-LV"/>
        </w:rPr>
        <w:t xml:space="preserve">SIA “KPMG </w:t>
      </w:r>
      <w:proofErr w:type="spellStart"/>
      <w:r w:rsidRPr="0065732B">
        <w:rPr>
          <w:rFonts w:ascii="Times New Roman" w:hAnsi="Times New Roman"/>
          <w:bCs/>
          <w:sz w:val="24"/>
          <w:szCs w:val="24"/>
          <w:lang w:val="lv-LV"/>
        </w:rPr>
        <w:t>Baltics</w:t>
      </w:r>
      <w:proofErr w:type="spellEnd"/>
      <w:r w:rsidRPr="0065732B">
        <w:rPr>
          <w:rFonts w:ascii="Times New Roman" w:hAnsi="Times New Roman"/>
          <w:bCs/>
          <w:sz w:val="24"/>
          <w:szCs w:val="24"/>
          <w:lang w:val="lv-LV"/>
        </w:rPr>
        <w:t>” un SIA “</w:t>
      </w:r>
      <w:proofErr w:type="spellStart"/>
      <w:r w:rsidRPr="0065732B">
        <w:rPr>
          <w:rFonts w:ascii="Times New Roman" w:hAnsi="Times New Roman"/>
          <w:bCs/>
          <w:sz w:val="24"/>
          <w:szCs w:val="24"/>
          <w:lang w:val="lv-LV"/>
        </w:rPr>
        <w:t>PricewaterhouseCoopers</w:t>
      </w:r>
      <w:proofErr w:type="spellEnd"/>
      <w:r w:rsidRPr="0065732B">
        <w:rPr>
          <w:rFonts w:ascii="Times New Roman" w:hAnsi="Times New Roman"/>
          <w:bCs/>
          <w:sz w:val="24"/>
          <w:szCs w:val="24"/>
          <w:lang w:val="lv-LV"/>
        </w:rPr>
        <w:t xml:space="preserve">” </w:t>
      </w:r>
      <w:r w:rsidRPr="0065732B">
        <w:rPr>
          <w:rFonts w:ascii="Times New Roman" w:hAnsi="Times New Roman"/>
          <w:sz w:val="24"/>
          <w:szCs w:val="24"/>
          <w:lang w:val="lv-LV"/>
        </w:rPr>
        <w:t>- piedāvājumu atbilstības pārbaude iepirkuma nolikumā norādītajām pretendentu atlases prasībām (nolikuma 7. punkts “Pretendentu atlases prasības, iesniedzamie pretendentu atlases dokumenti un pārbaudāmās ziņas”):</w:t>
      </w:r>
    </w:p>
    <w:p w14:paraId="6B3CB5B5" w14:textId="77777777" w:rsidR="0065732B" w:rsidRDefault="0065732B" w:rsidP="0065732B">
      <w:pPr>
        <w:rPr>
          <w:rFonts w:ascii="Times New Roman" w:hAnsi="Times New Roman"/>
          <w:sz w:val="24"/>
          <w:szCs w:val="24"/>
          <w:lang w:val="lv-LV"/>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528"/>
      </w:tblGrid>
      <w:tr w:rsidR="0065732B" w:rsidRPr="0065732B" w14:paraId="6B3CB5B8" w14:textId="77777777" w:rsidTr="009E76A1">
        <w:trPr>
          <w:trHeight w:val="397"/>
        </w:trPr>
        <w:tc>
          <w:tcPr>
            <w:tcW w:w="3402" w:type="dxa"/>
          </w:tcPr>
          <w:p w14:paraId="6B3CB5B6" w14:textId="77777777" w:rsidR="0065732B" w:rsidRPr="0065732B" w:rsidRDefault="0065732B" w:rsidP="0065732B">
            <w:pPr>
              <w:widowControl/>
              <w:spacing w:after="0" w:line="240" w:lineRule="auto"/>
              <w:ind w:right="12"/>
              <w:jc w:val="both"/>
              <w:rPr>
                <w:rFonts w:ascii="Times New Roman" w:eastAsia="Times New Roman" w:hAnsi="Times New Roman"/>
                <w:b/>
                <w:bCs/>
                <w:sz w:val="24"/>
                <w:szCs w:val="24"/>
                <w:lang w:val="lv-LV" w:eastAsia="lv-LV"/>
              </w:rPr>
            </w:pPr>
            <w:r w:rsidRPr="0065732B">
              <w:rPr>
                <w:rFonts w:ascii="Times New Roman" w:eastAsia="Times New Roman" w:hAnsi="Times New Roman"/>
                <w:b/>
                <w:bCs/>
                <w:sz w:val="24"/>
                <w:szCs w:val="24"/>
                <w:lang w:val="lv-LV" w:eastAsia="lv-LV"/>
              </w:rPr>
              <w:t>Pretendenta nosaukums</w:t>
            </w:r>
          </w:p>
        </w:tc>
        <w:tc>
          <w:tcPr>
            <w:tcW w:w="5528" w:type="dxa"/>
          </w:tcPr>
          <w:p w14:paraId="6B3CB5B7" w14:textId="77777777" w:rsidR="0065732B" w:rsidRPr="0065732B" w:rsidRDefault="0065732B" w:rsidP="0065732B">
            <w:pPr>
              <w:widowControl/>
              <w:spacing w:after="0" w:line="240" w:lineRule="auto"/>
              <w:ind w:right="12"/>
              <w:jc w:val="both"/>
              <w:rPr>
                <w:rFonts w:ascii="Times New Roman" w:eastAsia="Times New Roman" w:hAnsi="Times New Roman"/>
                <w:b/>
                <w:bCs/>
                <w:sz w:val="24"/>
                <w:szCs w:val="24"/>
                <w:lang w:val="lv-LV" w:eastAsia="lv-LV"/>
              </w:rPr>
            </w:pPr>
            <w:r w:rsidRPr="0065732B">
              <w:rPr>
                <w:rFonts w:ascii="Times New Roman" w:eastAsia="Times New Roman" w:hAnsi="Times New Roman"/>
                <w:b/>
                <w:bCs/>
                <w:sz w:val="24"/>
                <w:szCs w:val="24"/>
                <w:lang w:val="lv-LV" w:eastAsia="lv-LV"/>
              </w:rPr>
              <w:t>Atbilstība nolikumā norādītajām pretendentu atlases prasībām</w:t>
            </w:r>
          </w:p>
        </w:tc>
      </w:tr>
      <w:tr w:rsidR="0065732B" w:rsidRPr="0065732B" w14:paraId="6B3CB5BB" w14:textId="77777777" w:rsidTr="009E76A1">
        <w:trPr>
          <w:trHeight w:val="340"/>
        </w:trPr>
        <w:tc>
          <w:tcPr>
            <w:tcW w:w="3402" w:type="dxa"/>
          </w:tcPr>
          <w:p w14:paraId="6B3CB5B9" w14:textId="77777777" w:rsidR="0065732B" w:rsidRPr="0065732B" w:rsidRDefault="0065732B" w:rsidP="0065732B">
            <w:pPr>
              <w:widowControl/>
              <w:spacing w:after="0" w:line="240" w:lineRule="auto"/>
              <w:ind w:right="-136"/>
              <w:rPr>
                <w:rFonts w:ascii="Times New Roman" w:eastAsia="Times New Roman" w:hAnsi="Times New Roman"/>
                <w:bCs/>
                <w:sz w:val="24"/>
                <w:szCs w:val="24"/>
                <w:lang w:val="lv-LV" w:eastAsia="lv-LV"/>
              </w:rPr>
            </w:pPr>
            <w:r w:rsidRPr="0065732B">
              <w:rPr>
                <w:rFonts w:ascii="Times New Roman" w:eastAsia="Times New Roman" w:hAnsi="Times New Roman"/>
                <w:bCs/>
                <w:sz w:val="24"/>
                <w:szCs w:val="24"/>
                <w:lang w:val="lv-LV" w:eastAsia="lv-LV"/>
              </w:rPr>
              <w:t xml:space="preserve">SIA “KPMG </w:t>
            </w:r>
            <w:proofErr w:type="spellStart"/>
            <w:r w:rsidRPr="0065732B">
              <w:rPr>
                <w:rFonts w:ascii="Times New Roman" w:eastAsia="Times New Roman" w:hAnsi="Times New Roman"/>
                <w:bCs/>
                <w:sz w:val="24"/>
                <w:szCs w:val="24"/>
                <w:lang w:val="lv-LV" w:eastAsia="lv-LV"/>
              </w:rPr>
              <w:t>Baltics</w:t>
            </w:r>
            <w:proofErr w:type="spellEnd"/>
            <w:r w:rsidRPr="0065732B">
              <w:rPr>
                <w:rFonts w:ascii="Times New Roman" w:eastAsia="Times New Roman" w:hAnsi="Times New Roman"/>
                <w:bCs/>
                <w:sz w:val="24"/>
                <w:szCs w:val="24"/>
                <w:lang w:val="lv-LV" w:eastAsia="lv-LV"/>
              </w:rPr>
              <w:t>”</w:t>
            </w:r>
          </w:p>
        </w:tc>
        <w:tc>
          <w:tcPr>
            <w:tcW w:w="5528" w:type="dxa"/>
          </w:tcPr>
          <w:p w14:paraId="6B3CB5BA" w14:textId="77777777" w:rsidR="0065732B" w:rsidRPr="0065732B" w:rsidRDefault="0065732B" w:rsidP="0065732B">
            <w:pPr>
              <w:widowControl/>
              <w:spacing w:after="0" w:line="240" w:lineRule="auto"/>
              <w:ind w:right="12"/>
              <w:jc w:val="both"/>
              <w:rPr>
                <w:rFonts w:ascii="Times New Roman" w:eastAsia="Times New Roman" w:hAnsi="Times New Roman"/>
                <w:sz w:val="24"/>
                <w:szCs w:val="24"/>
                <w:lang w:val="lv-LV" w:eastAsia="lv-LV"/>
              </w:rPr>
            </w:pPr>
            <w:r w:rsidRPr="0065732B">
              <w:rPr>
                <w:rFonts w:ascii="Times New Roman" w:eastAsia="Times New Roman" w:hAnsi="Times New Roman"/>
                <w:sz w:val="24"/>
                <w:szCs w:val="24"/>
                <w:lang w:val="lv-LV" w:eastAsia="lv-LV"/>
              </w:rPr>
              <w:t xml:space="preserve">Atbilst nolikumā norādītajām </w:t>
            </w:r>
            <w:r w:rsidRPr="0065732B">
              <w:rPr>
                <w:rFonts w:ascii="Times New Roman" w:eastAsia="Times New Roman" w:hAnsi="Times New Roman"/>
                <w:bCs/>
                <w:sz w:val="24"/>
                <w:szCs w:val="24"/>
                <w:lang w:val="lv-LV" w:eastAsia="lv-LV"/>
              </w:rPr>
              <w:t>pretendentu atlases</w:t>
            </w:r>
            <w:r w:rsidRPr="0065732B">
              <w:rPr>
                <w:rFonts w:ascii="Times New Roman" w:eastAsia="Times New Roman" w:hAnsi="Times New Roman"/>
                <w:sz w:val="24"/>
                <w:szCs w:val="24"/>
                <w:lang w:val="lv-LV" w:eastAsia="lv-LV"/>
              </w:rPr>
              <w:t xml:space="preserve"> prasībām.</w:t>
            </w:r>
          </w:p>
        </w:tc>
      </w:tr>
      <w:tr w:rsidR="0065732B" w:rsidRPr="0065732B" w14:paraId="6B3CB5BE" w14:textId="77777777" w:rsidTr="009E76A1">
        <w:trPr>
          <w:trHeight w:val="340"/>
        </w:trPr>
        <w:tc>
          <w:tcPr>
            <w:tcW w:w="3402" w:type="dxa"/>
          </w:tcPr>
          <w:p w14:paraId="6B3CB5BC" w14:textId="77777777" w:rsidR="0065732B" w:rsidRPr="0065732B" w:rsidRDefault="0065732B" w:rsidP="0065732B">
            <w:pPr>
              <w:widowControl/>
              <w:spacing w:after="0" w:line="240" w:lineRule="auto"/>
              <w:ind w:right="-136"/>
              <w:rPr>
                <w:rFonts w:ascii="Times New Roman" w:hAnsi="Times New Roman"/>
                <w:sz w:val="24"/>
                <w:szCs w:val="24"/>
                <w:lang w:val="lv-LV"/>
              </w:rPr>
            </w:pPr>
            <w:r w:rsidRPr="0065732B">
              <w:rPr>
                <w:rFonts w:ascii="Times New Roman" w:hAnsi="Times New Roman"/>
                <w:bCs/>
                <w:sz w:val="24"/>
                <w:szCs w:val="24"/>
                <w:lang w:val="lv-LV"/>
              </w:rPr>
              <w:t>SIA “</w:t>
            </w:r>
            <w:proofErr w:type="spellStart"/>
            <w:r w:rsidRPr="0065732B">
              <w:rPr>
                <w:rFonts w:ascii="Times New Roman" w:hAnsi="Times New Roman"/>
                <w:bCs/>
                <w:sz w:val="24"/>
                <w:szCs w:val="24"/>
                <w:lang w:val="lv-LV"/>
              </w:rPr>
              <w:t>PricewaterhouseCoopers</w:t>
            </w:r>
            <w:proofErr w:type="spellEnd"/>
            <w:r w:rsidRPr="0065732B">
              <w:rPr>
                <w:rFonts w:ascii="Times New Roman" w:hAnsi="Times New Roman"/>
                <w:bCs/>
                <w:sz w:val="24"/>
                <w:szCs w:val="24"/>
                <w:lang w:val="lv-LV"/>
              </w:rPr>
              <w:t>”</w:t>
            </w:r>
          </w:p>
        </w:tc>
        <w:tc>
          <w:tcPr>
            <w:tcW w:w="5528" w:type="dxa"/>
          </w:tcPr>
          <w:p w14:paraId="6B3CB5BD" w14:textId="77777777" w:rsidR="0065732B" w:rsidRPr="0065732B" w:rsidRDefault="0065732B" w:rsidP="0065732B">
            <w:pPr>
              <w:widowControl/>
              <w:spacing w:after="0" w:line="240" w:lineRule="auto"/>
              <w:ind w:right="12"/>
              <w:jc w:val="both"/>
              <w:rPr>
                <w:rFonts w:ascii="Times New Roman" w:eastAsia="Times New Roman" w:hAnsi="Times New Roman"/>
                <w:sz w:val="24"/>
                <w:szCs w:val="24"/>
                <w:lang w:val="lv-LV" w:eastAsia="lv-LV"/>
              </w:rPr>
            </w:pPr>
            <w:r w:rsidRPr="0065732B">
              <w:rPr>
                <w:rFonts w:ascii="Times New Roman" w:eastAsia="Times New Roman" w:hAnsi="Times New Roman"/>
                <w:sz w:val="24"/>
                <w:szCs w:val="24"/>
                <w:lang w:val="lv-LV" w:eastAsia="lv-LV"/>
              </w:rPr>
              <w:t xml:space="preserve">Atbilst nolikumā norādītajām </w:t>
            </w:r>
            <w:r w:rsidRPr="0065732B">
              <w:rPr>
                <w:rFonts w:ascii="Times New Roman" w:eastAsia="Times New Roman" w:hAnsi="Times New Roman"/>
                <w:bCs/>
                <w:sz w:val="24"/>
                <w:szCs w:val="24"/>
                <w:lang w:val="lv-LV" w:eastAsia="lv-LV"/>
              </w:rPr>
              <w:t>pretendentu atlases</w:t>
            </w:r>
            <w:r w:rsidRPr="0065732B">
              <w:rPr>
                <w:rFonts w:ascii="Times New Roman" w:eastAsia="Times New Roman" w:hAnsi="Times New Roman"/>
                <w:sz w:val="24"/>
                <w:szCs w:val="24"/>
                <w:lang w:val="lv-LV" w:eastAsia="lv-LV"/>
              </w:rPr>
              <w:t xml:space="preserve"> prasībām.</w:t>
            </w:r>
          </w:p>
        </w:tc>
      </w:tr>
    </w:tbl>
    <w:p w14:paraId="6B3CB5BF" w14:textId="77777777" w:rsidR="0065732B" w:rsidRPr="0065732B" w:rsidRDefault="0065732B" w:rsidP="0065732B">
      <w:pPr>
        <w:rPr>
          <w:rFonts w:ascii="Times New Roman" w:hAnsi="Times New Roman"/>
          <w:sz w:val="24"/>
          <w:szCs w:val="24"/>
          <w:lang w:val="lv-LV"/>
        </w:rPr>
      </w:pPr>
    </w:p>
    <w:p w14:paraId="6B3CB5C0" w14:textId="77777777" w:rsidR="0065732B" w:rsidRDefault="0065732B" w:rsidP="006B4B67">
      <w:pPr>
        <w:pStyle w:val="ListParagraph"/>
        <w:numPr>
          <w:ilvl w:val="0"/>
          <w:numId w:val="12"/>
        </w:numPr>
        <w:spacing w:after="0" w:line="240" w:lineRule="auto"/>
        <w:ind w:right="12"/>
        <w:jc w:val="both"/>
        <w:rPr>
          <w:rFonts w:ascii="Times New Roman" w:hAnsi="Times New Roman"/>
          <w:sz w:val="24"/>
          <w:szCs w:val="24"/>
          <w:lang w:val="lv-LV"/>
        </w:rPr>
      </w:pPr>
      <w:r w:rsidRPr="0065732B">
        <w:rPr>
          <w:rFonts w:ascii="Times New Roman" w:hAnsi="Times New Roman"/>
          <w:sz w:val="24"/>
          <w:szCs w:val="24"/>
          <w:lang w:val="lv-LV"/>
        </w:rPr>
        <w:t>Pretendentu -</w:t>
      </w:r>
      <w:r w:rsidRPr="0065732B">
        <w:rPr>
          <w:rFonts w:ascii="Times New Roman" w:hAnsi="Times New Roman"/>
          <w:bCs/>
          <w:sz w:val="24"/>
          <w:szCs w:val="24"/>
          <w:lang w:val="lv-LV"/>
        </w:rPr>
        <w:t xml:space="preserve"> SIA “KPMG </w:t>
      </w:r>
      <w:proofErr w:type="spellStart"/>
      <w:r w:rsidRPr="0065732B">
        <w:rPr>
          <w:rFonts w:ascii="Times New Roman" w:hAnsi="Times New Roman"/>
          <w:bCs/>
          <w:sz w:val="24"/>
          <w:szCs w:val="24"/>
          <w:lang w:val="lv-LV"/>
        </w:rPr>
        <w:t>Baltics</w:t>
      </w:r>
      <w:proofErr w:type="spellEnd"/>
      <w:r w:rsidRPr="0065732B">
        <w:rPr>
          <w:rFonts w:ascii="Times New Roman" w:hAnsi="Times New Roman"/>
          <w:bCs/>
          <w:sz w:val="24"/>
          <w:szCs w:val="24"/>
          <w:lang w:val="lv-LV"/>
        </w:rPr>
        <w:t>” un SIA “</w:t>
      </w:r>
      <w:proofErr w:type="spellStart"/>
      <w:r w:rsidRPr="0065732B">
        <w:rPr>
          <w:rFonts w:ascii="Times New Roman" w:hAnsi="Times New Roman"/>
          <w:bCs/>
          <w:sz w:val="24"/>
          <w:szCs w:val="24"/>
          <w:lang w:val="lv-LV"/>
        </w:rPr>
        <w:t>PricewaterhouseCoopers</w:t>
      </w:r>
      <w:proofErr w:type="spellEnd"/>
      <w:r w:rsidRPr="0065732B">
        <w:rPr>
          <w:rFonts w:ascii="Times New Roman" w:hAnsi="Times New Roman"/>
          <w:bCs/>
          <w:sz w:val="24"/>
          <w:szCs w:val="24"/>
          <w:lang w:val="lv-LV"/>
        </w:rPr>
        <w:t>” -</w:t>
      </w:r>
      <w:r w:rsidRPr="0065732B">
        <w:rPr>
          <w:rFonts w:ascii="Times New Roman" w:hAnsi="Times New Roman"/>
          <w:sz w:val="24"/>
          <w:szCs w:val="24"/>
          <w:lang w:val="lv-LV"/>
        </w:rPr>
        <w:t xml:space="preserve"> piedāvājumu atbilstības pārbaude iepirkuma nolikumā norādītajām tehniskās specifikācijas prasībām (nolikuma 8. punkts “Tehniskā specifikācija” un nolikuma 1. pielikums „Tehniskā specifikācija”)</w:t>
      </w:r>
      <w:r>
        <w:rPr>
          <w:rFonts w:ascii="Times New Roman" w:hAnsi="Times New Roman"/>
          <w:sz w:val="24"/>
          <w:szCs w:val="24"/>
          <w:lang w:val="lv-LV"/>
        </w:rPr>
        <w:t>:</w:t>
      </w:r>
    </w:p>
    <w:p w14:paraId="6B3CB5C1" w14:textId="77777777" w:rsidR="0065732B" w:rsidRDefault="0065732B" w:rsidP="0065732B">
      <w:pPr>
        <w:spacing w:after="0" w:line="240" w:lineRule="auto"/>
        <w:ind w:right="12"/>
        <w:jc w:val="both"/>
        <w:rPr>
          <w:rFonts w:ascii="Times New Roman" w:hAnsi="Times New Roman"/>
          <w:sz w:val="24"/>
          <w:szCs w:val="24"/>
          <w:lang w:val="lv-LV"/>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528"/>
      </w:tblGrid>
      <w:tr w:rsidR="0065732B" w:rsidRPr="00C21EEC" w14:paraId="6B3CB5C4" w14:textId="77777777" w:rsidTr="009E76A1">
        <w:trPr>
          <w:trHeight w:val="397"/>
        </w:trPr>
        <w:tc>
          <w:tcPr>
            <w:tcW w:w="3402" w:type="dxa"/>
          </w:tcPr>
          <w:p w14:paraId="6B3CB5C2" w14:textId="77777777" w:rsidR="0065732B" w:rsidRPr="00C21EEC" w:rsidRDefault="0065732B" w:rsidP="009E76A1">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t>Pretendenta nosaukums</w:t>
            </w:r>
          </w:p>
        </w:tc>
        <w:tc>
          <w:tcPr>
            <w:tcW w:w="5528" w:type="dxa"/>
          </w:tcPr>
          <w:p w14:paraId="6B3CB5C3" w14:textId="77777777" w:rsidR="0065732B" w:rsidRPr="00C21EEC" w:rsidRDefault="0065732B" w:rsidP="009E76A1">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t xml:space="preserve">Atbilstība </w:t>
            </w:r>
            <w:r>
              <w:rPr>
                <w:rFonts w:ascii="Times New Roman" w:eastAsia="Times New Roman" w:hAnsi="Times New Roman"/>
                <w:b/>
                <w:bCs/>
                <w:sz w:val="24"/>
                <w:szCs w:val="24"/>
                <w:lang w:val="lv-LV" w:eastAsia="lv-LV"/>
              </w:rPr>
              <w:t xml:space="preserve">nolikumā </w:t>
            </w:r>
            <w:r w:rsidRPr="00C21EEC">
              <w:rPr>
                <w:rFonts w:ascii="Times New Roman" w:eastAsia="Times New Roman" w:hAnsi="Times New Roman"/>
                <w:b/>
                <w:bCs/>
                <w:sz w:val="24"/>
                <w:szCs w:val="24"/>
                <w:lang w:val="lv-LV" w:eastAsia="lv-LV"/>
              </w:rPr>
              <w:t xml:space="preserve">norādītajām </w:t>
            </w:r>
            <w:r>
              <w:rPr>
                <w:rFonts w:ascii="Times New Roman" w:eastAsia="Times New Roman" w:hAnsi="Times New Roman"/>
                <w:b/>
                <w:bCs/>
                <w:sz w:val="24"/>
                <w:szCs w:val="24"/>
                <w:lang w:val="lv-LV" w:eastAsia="lv-LV"/>
              </w:rPr>
              <w:t xml:space="preserve">tehniskās specifikācijas </w:t>
            </w:r>
            <w:r w:rsidRPr="00C21EEC">
              <w:rPr>
                <w:rFonts w:ascii="Times New Roman" w:eastAsia="Times New Roman" w:hAnsi="Times New Roman"/>
                <w:b/>
                <w:bCs/>
                <w:sz w:val="24"/>
                <w:szCs w:val="24"/>
                <w:lang w:val="lv-LV" w:eastAsia="lv-LV"/>
              </w:rPr>
              <w:t>prasībām</w:t>
            </w:r>
          </w:p>
        </w:tc>
      </w:tr>
      <w:tr w:rsidR="0065732B" w:rsidRPr="00C21EEC" w14:paraId="6B3CB5C7" w14:textId="77777777" w:rsidTr="009E76A1">
        <w:trPr>
          <w:trHeight w:val="340"/>
        </w:trPr>
        <w:tc>
          <w:tcPr>
            <w:tcW w:w="3402" w:type="dxa"/>
          </w:tcPr>
          <w:p w14:paraId="6B3CB5C5" w14:textId="77777777" w:rsidR="0065732B" w:rsidRPr="0065732B" w:rsidRDefault="0065732B" w:rsidP="009E76A1">
            <w:pPr>
              <w:widowControl/>
              <w:spacing w:after="0" w:line="240" w:lineRule="auto"/>
              <w:ind w:right="-136"/>
              <w:rPr>
                <w:rFonts w:ascii="Times New Roman" w:eastAsia="Times New Roman" w:hAnsi="Times New Roman"/>
                <w:bCs/>
                <w:sz w:val="24"/>
                <w:szCs w:val="24"/>
                <w:lang w:val="lv-LV" w:eastAsia="lv-LV"/>
              </w:rPr>
            </w:pPr>
            <w:r w:rsidRPr="0065732B">
              <w:rPr>
                <w:rFonts w:ascii="Times New Roman" w:eastAsia="Times New Roman" w:hAnsi="Times New Roman"/>
                <w:bCs/>
                <w:sz w:val="24"/>
                <w:szCs w:val="24"/>
                <w:lang w:val="lv-LV" w:eastAsia="lv-LV"/>
              </w:rPr>
              <w:t xml:space="preserve">SIA “KPMG </w:t>
            </w:r>
            <w:proofErr w:type="spellStart"/>
            <w:r w:rsidRPr="0065732B">
              <w:rPr>
                <w:rFonts w:ascii="Times New Roman" w:eastAsia="Times New Roman" w:hAnsi="Times New Roman"/>
                <w:bCs/>
                <w:sz w:val="24"/>
                <w:szCs w:val="24"/>
                <w:lang w:val="lv-LV" w:eastAsia="lv-LV"/>
              </w:rPr>
              <w:t>Baltics</w:t>
            </w:r>
            <w:proofErr w:type="spellEnd"/>
            <w:r w:rsidRPr="0065732B">
              <w:rPr>
                <w:rFonts w:ascii="Times New Roman" w:eastAsia="Times New Roman" w:hAnsi="Times New Roman"/>
                <w:bCs/>
                <w:sz w:val="24"/>
                <w:szCs w:val="24"/>
                <w:lang w:val="lv-LV" w:eastAsia="lv-LV"/>
              </w:rPr>
              <w:t>”</w:t>
            </w:r>
          </w:p>
        </w:tc>
        <w:tc>
          <w:tcPr>
            <w:tcW w:w="5528" w:type="dxa"/>
          </w:tcPr>
          <w:p w14:paraId="6B3CB5C6" w14:textId="77777777" w:rsidR="0065732B" w:rsidRPr="00C21EEC" w:rsidRDefault="0065732B" w:rsidP="009E76A1">
            <w:pPr>
              <w:widowControl/>
              <w:spacing w:after="0" w:line="240" w:lineRule="auto"/>
              <w:ind w:right="12"/>
              <w:jc w:val="both"/>
              <w:rPr>
                <w:rFonts w:ascii="Times New Roman" w:eastAsia="Times New Roman" w:hAnsi="Times New Roman"/>
                <w:sz w:val="24"/>
                <w:szCs w:val="24"/>
                <w:lang w:val="lv-LV" w:eastAsia="lv-LV"/>
              </w:rPr>
            </w:pPr>
            <w:r w:rsidRPr="00D02A15">
              <w:rPr>
                <w:rFonts w:ascii="Times New Roman" w:eastAsia="Times New Roman" w:hAnsi="Times New Roman"/>
                <w:sz w:val="24"/>
                <w:szCs w:val="24"/>
                <w:lang w:val="lv-LV" w:eastAsia="lv-LV"/>
              </w:rPr>
              <w:t xml:space="preserve">Atbilst nolikumā norādītajām </w:t>
            </w:r>
            <w:r>
              <w:rPr>
                <w:rFonts w:ascii="Times New Roman" w:eastAsia="Times New Roman" w:hAnsi="Times New Roman"/>
                <w:bCs/>
                <w:sz w:val="24"/>
                <w:szCs w:val="24"/>
                <w:lang w:val="lv-LV" w:eastAsia="lv-LV"/>
              </w:rPr>
              <w:t>tehniskās specifikācijas</w:t>
            </w:r>
            <w:r w:rsidRPr="00D02A15">
              <w:rPr>
                <w:rFonts w:ascii="Times New Roman" w:eastAsia="Times New Roman" w:hAnsi="Times New Roman"/>
                <w:sz w:val="24"/>
                <w:szCs w:val="24"/>
                <w:lang w:val="lv-LV" w:eastAsia="lv-LV"/>
              </w:rPr>
              <w:t xml:space="preserve"> prasībām.</w:t>
            </w:r>
          </w:p>
        </w:tc>
      </w:tr>
      <w:tr w:rsidR="0065732B" w:rsidRPr="00C21EEC" w14:paraId="6B3CB5CA" w14:textId="77777777" w:rsidTr="009E76A1">
        <w:trPr>
          <w:trHeight w:val="340"/>
        </w:trPr>
        <w:tc>
          <w:tcPr>
            <w:tcW w:w="3402" w:type="dxa"/>
          </w:tcPr>
          <w:p w14:paraId="6B3CB5C8" w14:textId="77777777" w:rsidR="0065732B" w:rsidRPr="0065732B" w:rsidRDefault="0065732B" w:rsidP="009E76A1">
            <w:pPr>
              <w:widowControl/>
              <w:spacing w:after="0" w:line="240" w:lineRule="auto"/>
              <w:ind w:right="-136"/>
              <w:rPr>
                <w:rFonts w:ascii="Times New Roman" w:hAnsi="Times New Roman"/>
                <w:sz w:val="24"/>
                <w:szCs w:val="24"/>
                <w:lang w:val="lv-LV"/>
              </w:rPr>
            </w:pPr>
            <w:r w:rsidRPr="0065732B">
              <w:rPr>
                <w:rFonts w:ascii="Times New Roman" w:hAnsi="Times New Roman"/>
                <w:bCs/>
                <w:sz w:val="24"/>
                <w:szCs w:val="24"/>
                <w:lang w:val="lv-LV"/>
              </w:rPr>
              <w:t>SIA “</w:t>
            </w:r>
            <w:proofErr w:type="spellStart"/>
            <w:r w:rsidRPr="0065732B">
              <w:rPr>
                <w:rFonts w:ascii="Times New Roman" w:hAnsi="Times New Roman"/>
                <w:bCs/>
                <w:sz w:val="24"/>
                <w:szCs w:val="24"/>
                <w:lang w:val="lv-LV"/>
              </w:rPr>
              <w:t>PricewaterhouseCoopers</w:t>
            </w:r>
            <w:proofErr w:type="spellEnd"/>
            <w:r w:rsidRPr="0065732B">
              <w:rPr>
                <w:rFonts w:ascii="Times New Roman" w:hAnsi="Times New Roman"/>
                <w:bCs/>
                <w:sz w:val="24"/>
                <w:szCs w:val="24"/>
                <w:lang w:val="lv-LV"/>
              </w:rPr>
              <w:t>”</w:t>
            </w:r>
          </w:p>
        </w:tc>
        <w:tc>
          <w:tcPr>
            <w:tcW w:w="5528" w:type="dxa"/>
          </w:tcPr>
          <w:p w14:paraId="6B3CB5C9" w14:textId="77777777" w:rsidR="0065732B" w:rsidRPr="00C21EEC" w:rsidRDefault="0065732B" w:rsidP="009E76A1">
            <w:pPr>
              <w:widowControl/>
              <w:spacing w:after="0" w:line="240" w:lineRule="auto"/>
              <w:ind w:right="11"/>
              <w:jc w:val="both"/>
              <w:rPr>
                <w:rFonts w:ascii="Times New Roman" w:eastAsia="Times New Roman" w:hAnsi="Times New Roman"/>
                <w:sz w:val="24"/>
                <w:szCs w:val="24"/>
                <w:lang w:val="lv-LV" w:eastAsia="lv-LV"/>
              </w:rPr>
            </w:pPr>
            <w:r w:rsidRPr="0065732B">
              <w:rPr>
                <w:rFonts w:ascii="Times New Roman" w:eastAsia="Times New Roman" w:hAnsi="Times New Roman"/>
                <w:sz w:val="24"/>
                <w:szCs w:val="24"/>
                <w:lang w:val="lv-LV" w:eastAsia="lv-LV"/>
              </w:rPr>
              <w:t xml:space="preserve">Atbilst nolikumā norādītajām </w:t>
            </w:r>
            <w:r w:rsidRPr="0065732B">
              <w:rPr>
                <w:rFonts w:ascii="Times New Roman" w:eastAsia="Times New Roman" w:hAnsi="Times New Roman"/>
                <w:bCs/>
                <w:sz w:val="24"/>
                <w:szCs w:val="24"/>
                <w:lang w:val="lv-LV" w:eastAsia="lv-LV"/>
              </w:rPr>
              <w:t>tehniskās specifikācijas</w:t>
            </w:r>
            <w:r w:rsidRPr="0065732B">
              <w:rPr>
                <w:rFonts w:ascii="Times New Roman" w:eastAsia="Times New Roman" w:hAnsi="Times New Roman"/>
                <w:sz w:val="24"/>
                <w:szCs w:val="24"/>
                <w:lang w:val="lv-LV" w:eastAsia="lv-LV"/>
              </w:rPr>
              <w:t xml:space="preserve"> prasībām.</w:t>
            </w:r>
          </w:p>
        </w:tc>
      </w:tr>
    </w:tbl>
    <w:p w14:paraId="6B3CB5CB" w14:textId="77777777" w:rsidR="0065732B" w:rsidRDefault="0065732B" w:rsidP="0065732B">
      <w:pPr>
        <w:spacing w:after="0" w:line="240" w:lineRule="auto"/>
        <w:ind w:right="12"/>
        <w:jc w:val="both"/>
        <w:rPr>
          <w:rFonts w:ascii="Times New Roman" w:hAnsi="Times New Roman"/>
          <w:sz w:val="24"/>
          <w:szCs w:val="24"/>
          <w:lang w:val="lv-LV"/>
        </w:rPr>
      </w:pPr>
    </w:p>
    <w:p w14:paraId="6B3CB5CC" w14:textId="77777777" w:rsidR="006312A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Lēmuma par iepirkuma </w:t>
      </w:r>
      <w:r>
        <w:rPr>
          <w:rFonts w:ascii="Times New Roman" w:hAnsi="Times New Roman"/>
          <w:sz w:val="24"/>
          <w:szCs w:val="24"/>
          <w:lang w:val="lv-LV"/>
        </w:rPr>
        <w:t>piedāvājuma izvēli un iespējamu iepirkuma līguma slēgšanas tiesību piešķiršanu</w:t>
      </w:r>
      <w:r w:rsidRPr="0098675D">
        <w:rPr>
          <w:rFonts w:ascii="Times New Roman" w:hAnsi="Times New Roman"/>
          <w:sz w:val="24"/>
          <w:szCs w:val="24"/>
          <w:lang w:val="lv-LV"/>
        </w:rPr>
        <w:t xml:space="preserve"> </w:t>
      </w:r>
      <w:r>
        <w:rPr>
          <w:rFonts w:ascii="Times New Roman" w:hAnsi="Times New Roman"/>
          <w:sz w:val="24"/>
          <w:szCs w:val="24"/>
          <w:lang w:val="lv-LV"/>
        </w:rPr>
        <w:t>pieņemšana.</w:t>
      </w:r>
    </w:p>
    <w:p w14:paraId="6B3CB5CD" w14:textId="77777777" w:rsidR="006312A7" w:rsidRPr="006A6C7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6A6C77">
        <w:rPr>
          <w:rFonts w:ascii="Times New Roman" w:hAnsi="Times New Roman"/>
          <w:sz w:val="24"/>
          <w:szCs w:val="24"/>
          <w:lang w:val="lv-LV"/>
        </w:rPr>
        <w:t xml:space="preserve">Pretendenta </w:t>
      </w:r>
      <w:r w:rsidRPr="006312A7">
        <w:rPr>
          <w:rFonts w:ascii="Times New Roman" w:hAnsi="Times New Roman"/>
          <w:bCs/>
          <w:sz w:val="24"/>
          <w:szCs w:val="24"/>
          <w:lang w:val="lv-LV"/>
        </w:rPr>
        <w:t>SIA “</w:t>
      </w:r>
      <w:proofErr w:type="spellStart"/>
      <w:r w:rsidRPr="006312A7">
        <w:rPr>
          <w:rFonts w:ascii="Times New Roman" w:hAnsi="Times New Roman"/>
          <w:bCs/>
          <w:sz w:val="24"/>
          <w:szCs w:val="24"/>
          <w:lang w:val="lv-LV"/>
        </w:rPr>
        <w:t>PricewaterhouseCoopers</w:t>
      </w:r>
      <w:proofErr w:type="spellEnd"/>
      <w:r w:rsidRPr="006312A7">
        <w:rPr>
          <w:rFonts w:ascii="Times New Roman" w:hAnsi="Times New Roman"/>
          <w:bCs/>
          <w:sz w:val="24"/>
          <w:szCs w:val="24"/>
          <w:lang w:val="lv-LV"/>
        </w:rPr>
        <w:t>”</w:t>
      </w:r>
      <w:r>
        <w:rPr>
          <w:rFonts w:ascii="Times New Roman" w:hAnsi="Times New Roman"/>
          <w:bCs/>
          <w:sz w:val="24"/>
          <w:szCs w:val="24"/>
          <w:lang w:val="lv-LV"/>
        </w:rPr>
        <w:t xml:space="preserve"> </w:t>
      </w:r>
      <w:r w:rsidRPr="006A6C77">
        <w:rPr>
          <w:rFonts w:ascii="Times New Roman" w:hAnsi="Times New Roman"/>
          <w:sz w:val="24"/>
          <w:szCs w:val="24"/>
          <w:lang w:val="lv-LV"/>
        </w:rPr>
        <w:t xml:space="preserve">nomaksāto nodokļu pārbaude piedāvājumu iesniegšanas termiņa </w:t>
      </w:r>
      <w:r>
        <w:rPr>
          <w:rFonts w:ascii="Times New Roman" w:hAnsi="Times New Roman"/>
          <w:sz w:val="24"/>
          <w:szCs w:val="24"/>
          <w:lang w:val="lv-LV"/>
        </w:rPr>
        <w:t>pēdējā dienā (08.11</w:t>
      </w:r>
      <w:r w:rsidRPr="006A6C77">
        <w:rPr>
          <w:rFonts w:ascii="Times New Roman" w:hAnsi="Times New Roman"/>
          <w:sz w:val="24"/>
          <w:szCs w:val="24"/>
          <w:lang w:val="lv-LV"/>
        </w:rPr>
        <w:t xml:space="preserve">.2017.) un dienā, kad pieņemts lēmums par </w:t>
      </w:r>
      <w:r w:rsidRPr="00F01E81">
        <w:rPr>
          <w:rFonts w:ascii="Times New Roman" w:hAnsi="Times New Roman"/>
          <w:sz w:val="24"/>
          <w:szCs w:val="24"/>
          <w:lang w:val="lv-LV"/>
        </w:rPr>
        <w:t>iespējamu līguma slēgšanas tiesību piešķiršanu (28.11.2017.), kā arī maksātnespējas</w:t>
      </w:r>
      <w:r w:rsidRPr="006A6C77">
        <w:rPr>
          <w:rFonts w:ascii="Times New Roman" w:hAnsi="Times New Roman"/>
          <w:sz w:val="24"/>
          <w:szCs w:val="24"/>
          <w:lang w:val="lv-LV"/>
        </w:rPr>
        <w:t xml:space="preserve"> pārbaude Elektronisko iepirkumu sistēmā E-izziņas.</w:t>
      </w:r>
    </w:p>
    <w:p w14:paraId="6B3CB5CE" w14:textId="77777777" w:rsidR="006312A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6A6C77">
        <w:rPr>
          <w:rFonts w:ascii="Times New Roman" w:hAnsi="Times New Roman"/>
          <w:sz w:val="24"/>
          <w:szCs w:val="24"/>
          <w:lang w:val="lv-LV"/>
        </w:rPr>
        <w:t>Lēmuma par iepirkuma rezultātiem pieņemšana.</w:t>
      </w:r>
    </w:p>
    <w:p w14:paraId="6A8B4D15" w14:textId="77777777" w:rsidR="00E86293" w:rsidRDefault="00E86293" w:rsidP="00E86293">
      <w:pPr>
        <w:pStyle w:val="ListParagraph"/>
        <w:spacing w:after="0" w:line="240" w:lineRule="auto"/>
        <w:ind w:left="360" w:right="12"/>
        <w:jc w:val="both"/>
        <w:rPr>
          <w:rFonts w:ascii="Times New Roman" w:hAnsi="Times New Roman"/>
          <w:sz w:val="24"/>
          <w:szCs w:val="24"/>
          <w:lang w:val="lv-LV"/>
        </w:rPr>
      </w:pPr>
    </w:p>
    <w:p w14:paraId="447F088E" w14:textId="77777777" w:rsidR="00E86293" w:rsidRDefault="00E86293">
      <w:pPr>
        <w:widowControl/>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0BF75425" w14:textId="7D190919" w:rsidR="00E86293" w:rsidRPr="006A6C77" w:rsidRDefault="00E86293" w:rsidP="00E86293">
      <w:pPr>
        <w:pStyle w:val="ListParagraph"/>
        <w:spacing w:after="0" w:line="240" w:lineRule="auto"/>
        <w:ind w:left="360" w:right="12"/>
        <w:jc w:val="both"/>
        <w:rPr>
          <w:rFonts w:ascii="Times New Roman" w:hAnsi="Times New Roman"/>
          <w:sz w:val="24"/>
          <w:szCs w:val="24"/>
          <w:lang w:val="lv-LV"/>
        </w:rPr>
      </w:pPr>
    </w:p>
    <w:p w14:paraId="6B3CB5CF" w14:textId="77777777" w:rsidR="0065732B"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Atbildīgā darbinieka par līguma slēgšanu noteikšana.</w:t>
      </w:r>
    </w:p>
    <w:p w14:paraId="6B3CB5D0" w14:textId="77777777" w:rsidR="006312A7" w:rsidRPr="0013124A"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Atbildīgā darbinieka par līguma izpildes uzraudzību noteikšana.</w:t>
      </w:r>
    </w:p>
    <w:p w14:paraId="6B3CB5D1" w14:textId="77777777" w:rsidR="006312A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Informācijas par iepirkuma rezultātiem nosūtīšana pretendent</w:t>
      </w:r>
      <w:r>
        <w:rPr>
          <w:rFonts w:ascii="Times New Roman" w:hAnsi="Times New Roman"/>
          <w:sz w:val="24"/>
          <w:szCs w:val="24"/>
          <w:lang w:val="lv-LV"/>
        </w:rPr>
        <w:t>ie</w:t>
      </w:r>
      <w:r w:rsidRPr="0013124A">
        <w:rPr>
          <w:rFonts w:ascii="Times New Roman" w:hAnsi="Times New Roman"/>
          <w:sz w:val="24"/>
          <w:szCs w:val="24"/>
          <w:lang w:val="lv-LV"/>
        </w:rPr>
        <w:t>m.</w:t>
      </w:r>
    </w:p>
    <w:p w14:paraId="6B3CB5D3" w14:textId="77777777" w:rsidR="006312A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Lēmuma par iepirkuma rezultātiem </w:t>
      </w:r>
      <w:r>
        <w:rPr>
          <w:rFonts w:ascii="Times New Roman" w:hAnsi="Times New Roman"/>
          <w:sz w:val="24"/>
          <w:szCs w:val="24"/>
          <w:lang w:val="lv-LV"/>
        </w:rPr>
        <w:t xml:space="preserve">nosūtīšana Birojam </w:t>
      </w:r>
      <w:r w:rsidRPr="0013124A">
        <w:rPr>
          <w:rFonts w:ascii="Times New Roman" w:hAnsi="Times New Roman"/>
          <w:sz w:val="24"/>
          <w:szCs w:val="24"/>
          <w:lang w:val="lv-LV"/>
        </w:rPr>
        <w:t>publicēšana</w:t>
      </w:r>
      <w:r>
        <w:rPr>
          <w:rFonts w:ascii="Times New Roman" w:hAnsi="Times New Roman"/>
          <w:sz w:val="24"/>
          <w:szCs w:val="24"/>
          <w:lang w:val="lv-LV"/>
        </w:rPr>
        <w:t>i</w:t>
      </w:r>
      <w:r w:rsidRPr="0013124A">
        <w:rPr>
          <w:rFonts w:ascii="Times New Roman" w:hAnsi="Times New Roman"/>
          <w:sz w:val="24"/>
          <w:szCs w:val="24"/>
          <w:lang w:val="lv-LV"/>
        </w:rPr>
        <w:t xml:space="preserve"> Valsts kases </w:t>
      </w:r>
      <w:r>
        <w:rPr>
          <w:rFonts w:ascii="Times New Roman" w:hAnsi="Times New Roman"/>
          <w:sz w:val="24"/>
          <w:szCs w:val="24"/>
          <w:lang w:val="lv-LV"/>
        </w:rPr>
        <w:t>tīmekļvietnē.</w:t>
      </w:r>
    </w:p>
    <w:p w14:paraId="6B3CB5D4" w14:textId="77777777" w:rsidR="006312A7" w:rsidRPr="0013124A"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Noslēgtā iepirkuma līguma </w:t>
      </w:r>
      <w:r>
        <w:rPr>
          <w:rFonts w:ascii="Times New Roman" w:hAnsi="Times New Roman"/>
          <w:sz w:val="24"/>
          <w:szCs w:val="24"/>
          <w:lang w:val="lv-LV"/>
        </w:rPr>
        <w:t xml:space="preserve">nosūtīšana Birojam </w:t>
      </w:r>
      <w:r w:rsidRPr="0013124A">
        <w:rPr>
          <w:rFonts w:ascii="Times New Roman" w:hAnsi="Times New Roman"/>
          <w:sz w:val="24"/>
          <w:szCs w:val="24"/>
          <w:lang w:val="lv-LV"/>
        </w:rPr>
        <w:t>publicēšana</w:t>
      </w:r>
      <w:r>
        <w:rPr>
          <w:rFonts w:ascii="Times New Roman" w:hAnsi="Times New Roman"/>
          <w:sz w:val="24"/>
          <w:szCs w:val="24"/>
          <w:lang w:val="lv-LV"/>
        </w:rPr>
        <w:t>i</w:t>
      </w:r>
      <w:r w:rsidRPr="0013124A">
        <w:rPr>
          <w:rFonts w:ascii="Times New Roman" w:hAnsi="Times New Roman"/>
          <w:sz w:val="24"/>
          <w:szCs w:val="24"/>
          <w:lang w:val="lv-LV"/>
        </w:rPr>
        <w:t xml:space="preserve"> Valsts kases </w:t>
      </w:r>
      <w:r w:rsidRPr="00324A19">
        <w:rPr>
          <w:rFonts w:ascii="Times New Roman" w:hAnsi="Times New Roman"/>
          <w:sz w:val="24"/>
          <w:szCs w:val="24"/>
          <w:lang w:val="lv-LV"/>
        </w:rPr>
        <w:t>tīmekļvietnē.</w:t>
      </w:r>
    </w:p>
    <w:p w14:paraId="6B3CB5D5" w14:textId="77777777" w:rsidR="006312A7" w:rsidRDefault="006312A7" w:rsidP="006312A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Informatīva paziņojuma par noslēgto līgumu publicēšana Iepirkumu uzraudzības biroja </w:t>
      </w:r>
      <w:r>
        <w:rPr>
          <w:rFonts w:ascii="Times New Roman" w:hAnsi="Times New Roman"/>
          <w:sz w:val="24"/>
          <w:szCs w:val="24"/>
          <w:lang w:val="lv-LV"/>
        </w:rPr>
        <w:t>tīmekļvietnē.</w:t>
      </w:r>
    </w:p>
    <w:p w14:paraId="6B3CB5D6" w14:textId="77777777" w:rsidR="006B4B67" w:rsidRPr="008A4D76" w:rsidRDefault="006B4B67" w:rsidP="008A4D76">
      <w:pPr>
        <w:spacing w:after="0" w:line="240" w:lineRule="auto"/>
        <w:ind w:right="12"/>
        <w:jc w:val="both"/>
        <w:rPr>
          <w:rFonts w:ascii="Times New Roman" w:hAnsi="Times New Roman"/>
          <w:sz w:val="24"/>
          <w:szCs w:val="24"/>
          <w:lang w:val="lv-LV"/>
        </w:rPr>
      </w:pPr>
    </w:p>
    <w:p w14:paraId="6B3CB5D7" w14:textId="77777777" w:rsidR="00F36F1F" w:rsidRPr="0099578F" w:rsidRDefault="00F36F1F" w:rsidP="00F36F1F">
      <w:pPr>
        <w:spacing w:after="0" w:line="240" w:lineRule="auto"/>
        <w:ind w:right="-879"/>
        <w:rPr>
          <w:rFonts w:ascii="Times New Roman" w:hAnsi="Times New Roman"/>
          <w:bCs/>
          <w:iCs/>
          <w:sz w:val="24"/>
          <w:szCs w:val="24"/>
          <w:lang w:val="lv-LV"/>
        </w:rPr>
      </w:pPr>
    </w:p>
    <w:p w14:paraId="6B3CB5D8" w14:textId="77777777" w:rsidR="008A4D76" w:rsidRPr="0099578F" w:rsidRDefault="008A4D76" w:rsidP="00F36F1F">
      <w:pPr>
        <w:spacing w:after="0" w:line="240" w:lineRule="auto"/>
        <w:ind w:right="-879"/>
        <w:rPr>
          <w:rFonts w:ascii="Times New Roman" w:hAnsi="Times New Roman"/>
          <w:bCs/>
          <w:iCs/>
          <w:sz w:val="24"/>
          <w:szCs w:val="24"/>
          <w:lang w:val="lv-LV"/>
        </w:rPr>
      </w:pPr>
    </w:p>
    <w:p w14:paraId="6B3CB5D9" w14:textId="77777777" w:rsidR="00F36F1F" w:rsidRPr="00FD211B"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Nolemj</w:t>
      </w:r>
      <w:r w:rsidR="008309B9">
        <w:rPr>
          <w:rFonts w:ascii="Times New Roman" w:hAnsi="Times New Roman"/>
          <w:b/>
          <w:bCs/>
          <w:i/>
          <w:iCs/>
          <w:sz w:val="24"/>
          <w:szCs w:val="24"/>
          <w:lang w:val="lv-LV"/>
        </w:rPr>
        <w:t xml:space="preserve"> (vienbalsīgi)</w:t>
      </w:r>
      <w:r w:rsidRPr="00FD211B">
        <w:rPr>
          <w:rFonts w:ascii="Times New Roman" w:hAnsi="Times New Roman"/>
          <w:b/>
          <w:bCs/>
          <w:i/>
          <w:iCs/>
          <w:sz w:val="24"/>
          <w:szCs w:val="24"/>
          <w:lang w:val="lv-LV"/>
        </w:rPr>
        <w:t>:</w:t>
      </w:r>
    </w:p>
    <w:p w14:paraId="6B3CB5DA" w14:textId="77777777" w:rsidR="00F36F1F" w:rsidRDefault="00F36F1F" w:rsidP="00F36F1F">
      <w:pPr>
        <w:pStyle w:val="Header"/>
        <w:tabs>
          <w:tab w:val="left" w:pos="720"/>
        </w:tabs>
        <w:jc w:val="both"/>
        <w:rPr>
          <w:rFonts w:ascii="Times New Roman" w:hAnsi="Times New Roman"/>
          <w:sz w:val="24"/>
          <w:szCs w:val="24"/>
          <w:lang w:val="lv-LV"/>
        </w:rPr>
      </w:pPr>
    </w:p>
    <w:p w14:paraId="6B3CB5DB" w14:textId="77777777" w:rsidR="00E33599" w:rsidRDefault="00E33599" w:rsidP="006312A7">
      <w:pPr>
        <w:widowControl/>
        <w:numPr>
          <w:ilvl w:val="0"/>
          <w:numId w:val="14"/>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Pretendentu</w:t>
      </w:r>
      <w:r w:rsidRPr="003A0697">
        <w:rPr>
          <w:rFonts w:ascii="Times New Roman" w:hAnsi="Times New Roman"/>
          <w:sz w:val="24"/>
          <w:szCs w:val="24"/>
          <w:lang w:val="lv-LV"/>
        </w:rPr>
        <w:t xml:space="preserve"> </w:t>
      </w:r>
      <w:r>
        <w:rPr>
          <w:rFonts w:ascii="Times New Roman" w:hAnsi="Times New Roman"/>
          <w:sz w:val="24"/>
          <w:szCs w:val="24"/>
          <w:lang w:val="lv-LV"/>
        </w:rPr>
        <w:t>-</w:t>
      </w:r>
      <w:r>
        <w:rPr>
          <w:rFonts w:ascii="Times New Roman" w:hAnsi="Times New Roman"/>
          <w:bCs/>
          <w:sz w:val="24"/>
          <w:szCs w:val="24"/>
          <w:lang w:val="lv-LV"/>
        </w:rPr>
        <w:t xml:space="preserve"> </w:t>
      </w:r>
      <w:r w:rsidRPr="00E33599">
        <w:rPr>
          <w:rFonts w:ascii="Times New Roman" w:hAnsi="Times New Roman"/>
          <w:bCs/>
          <w:sz w:val="24"/>
          <w:szCs w:val="24"/>
          <w:lang w:val="lv-LV"/>
        </w:rPr>
        <w:t xml:space="preserve">SIA “KPMG </w:t>
      </w:r>
      <w:proofErr w:type="spellStart"/>
      <w:r w:rsidRPr="00E33599">
        <w:rPr>
          <w:rFonts w:ascii="Times New Roman" w:hAnsi="Times New Roman"/>
          <w:bCs/>
          <w:sz w:val="24"/>
          <w:szCs w:val="24"/>
          <w:lang w:val="lv-LV"/>
        </w:rPr>
        <w:t>Baltics</w:t>
      </w:r>
      <w:proofErr w:type="spellEnd"/>
      <w:r w:rsidRPr="00E33599">
        <w:rPr>
          <w:rFonts w:ascii="Times New Roman" w:hAnsi="Times New Roman"/>
          <w:bCs/>
          <w:sz w:val="24"/>
          <w:szCs w:val="24"/>
          <w:lang w:val="lv-LV"/>
        </w:rPr>
        <w:t>” un SIA “</w:t>
      </w:r>
      <w:proofErr w:type="spellStart"/>
      <w:r w:rsidRPr="00E33599">
        <w:rPr>
          <w:rFonts w:ascii="Times New Roman" w:hAnsi="Times New Roman"/>
          <w:bCs/>
          <w:sz w:val="24"/>
          <w:szCs w:val="24"/>
          <w:lang w:val="lv-LV"/>
        </w:rPr>
        <w:t>PricewaterhouseCoopers</w:t>
      </w:r>
      <w:proofErr w:type="spellEnd"/>
      <w:r w:rsidRPr="00E33599">
        <w:rPr>
          <w:rFonts w:ascii="Times New Roman" w:hAnsi="Times New Roman"/>
          <w:bCs/>
          <w:sz w:val="24"/>
          <w:szCs w:val="24"/>
          <w:lang w:val="lv-LV"/>
        </w:rPr>
        <w:t xml:space="preserve">” </w:t>
      </w:r>
      <w:r>
        <w:rPr>
          <w:rFonts w:ascii="Times New Roman" w:hAnsi="Times New Roman"/>
          <w:bCs/>
          <w:sz w:val="24"/>
          <w:szCs w:val="24"/>
          <w:lang w:val="lv-LV"/>
        </w:rPr>
        <w:t xml:space="preserve">- </w:t>
      </w:r>
      <w:r>
        <w:rPr>
          <w:rFonts w:ascii="Times New Roman" w:hAnsi="Times New Roman"/>
          <w:sz w:val="24"/>
          <w:szCs w:val="24"/>
          <w:lang w:val="lv-LV"/>
        </w:rPr>
        <w:t>piedāvājumi</w:t>
      </w:r>
      <w:r w:rsidRPr="003A0697">
        <w:rPr>
          <w:rFonts w:ascii="Times New Roman" w:hAnsi="Times New Roman"/>
          <w:sz w:val="24"/>
          <w:szCs w:val="24"/>
          <w:lang w:val="lv-LV"/>
        </w:rPr>
        <w:t xml:space="preserve"> atbilst iepirkuma </w:t>
      </w:r>
      <w:r>
        <w:rPr>
          <w:rFonts w:ascii="Times New Roman" w:hAnsi="Times New Roman"/>
          <w:sz w:val="24"/>
          <w:szCs w:val="24"/>
          <w:lang w:val="lv-LV"/>
        </w:rPr>
        <w:t>nolikumā</w:t>
      </w:r>
      <w:r w:rsidRPr="003A0697">
        <w:rPr>
          <w:rFonts w:ascii="Times New Roman" w:hAnsi="Times New Roman"/>
          <w:sz w:val="24"/>
          <w:szCs w:val="24"/>
          <w:lang w:val="lv-LV"/>
        </w:rPr>
        <w:t xml:space="preserve"> norādītajām pretendentu atlases prasībām</w:t>
      </w:r>
      <w:r>
        <w:rPr>
          <w:rFonts w:ascii="Times New Roman" w:hAnsi="Times New Roman"/>
          <w:sz w:val="24"/>
          <w:szCs w:val="24"/>
          <w:lang w:val="lv-LV"/>
        </w:rPr>
        <w:t xml:space="preserve"> </w:t>
      </w:r>
      <w:r w:rsidRPr="00F211BC">
        <w:rPr>
          <w:rFonts w:ascii="Times New Roman" w:hAnsi="Times New Roman"/>
          <w:sz w:val="24"/>
          <w:szCs w:val="24"/>
          <w:lang w:val="lv-LV"/>
        </w:rPr>
        <w:t>(</w:t>
      </w:r>
      <w:r>
        <w:rPr>
          <w:rFonts w:ascii="Times New Roman" w:hAnsi="Times New Roman"/>
          <w:sz w:val="24"/>
          <w:szCs w:val="24"/>
          <w:lang w:val="lv-LV"/>
        </w:rPr>
        <w:t>nolikuma</w:t>
      </w:r>
      <w:r w:rsidRPr="00F211BC">
        <w:rPr>
          <w:rFonts w:ascii="Times New Roman" w:hAnsi="Times New Roman"/>
          <w:sz w:val="24"/>
          <w:szCs w:val="24"/>
          <w:lang w:val="lv-LV"/>
        </w:rPr>
        <w:t xml:space="preserve"> </w:t>
      </w:r>
      <w:r>
        <w:rPr>
          <w:rFonts w:ascii="Times New Roman" w:hAnsi="Times New Roman"/>
          <w:sz w:val="24"/>
          <w:szCs w:val="24"/>
          <w:lang w:val="lv-LV"/>
        </w:rPr>
        <w:t>7</w:t>
      </w:r>
      <w:r w:rsidRPr="00F211BC">
        <w:rPr>
          <w:rFonts w:ascii="Times New Roman" w:hAnsi="Times New Roman"/>
          <w:sz w:val="24"/>
          <w:szCs w:val="24"/>
          <w:lang w:val="lv-LV"/>
        </w:rPr>
        <w:t>. punkts “Pretendentu atlases prasības, iesniedzamie pretendentu atlases dokumenti un pārbaudāmās ziņas”).</w:t>
      </w:r>
    </w:p>
    <w:p w14:paraId="6B3CB5DC" w14:textId="77777777" w:rsidR="00E33599" w:rsidRDefault="00E33599" w:rsidP="006312A7">
      <w:pPr>
        <w:widowControl/>
        <w:numPr>
          <w:ilvl w:val="0"/>
          <w:numId w:val="14"/>
        </w:numPr>
        <w:spacing w:after="0" w:line="240" w:lineRule="auto"/>
        <w:ind w:right="12"/>
        <w:jc w:val="both"/>
        <w:rPr>
          <w:rFonts w:ascii="Times New Roman" w:hAnsi="Times New Roman"/>
          <w:sz w:val="24"/>
          <w:szCs w:val="24"/>
          <w:lang w:val="lv-LV"/>
        </w:rPr>
      </w:pPr>
      <w:r w:rsidRPr="00E33599">
        <w:rPr>
          <w:rFonts w:ascii="Times New Roman" w:hAnsi="Times New Roman"/>
          <w:sz w:val="24"/>
          <w:szCs w:val="24"/>
          <w:lang w:val="lv-LV"/>
        </w:rPr>
        <w:t>Pretendentu -</w:t>
      </w:r>
      <w:r w:rsidRPr="00E33599">
        <w:rPr>
          <w:rFonts w:ascii="Times New Roman" w:hAnsi="Times New Roman"/>
          <w:bCs/>
          <w:sz w:val="24"/>
          <w:szCs w:val="24"/>
          <w:lang w:val="lv-LV"/>
        </w:rPr>
        <w:t xml:space="preserve"> SIA “KPMG </w:t>
      </w:r>
      <w:proofErr w:type="spellStart"/>
      <w:r w:rsidRPr="00E33599">
        <w:rPr>
          <w:rFonts w:ascii="Times New Roman" w:hAnsi="Times New Roman"/>
          <w:bCs/>
          <w:sz w:val="24"/>
          <w:szCs w:val="24"/>
          <w:lang w:val="lv-LV"/>
        </w:rPr>
        <w:t>Baltics</w:t>
      </w:r>
      <w:proofErr w:type="spellEnd"/>
      <w:r w:rsidRPr="00E33599">
        <w:rPr>
          <w:rFonts w:ascii="Times New Roman" w:hAnsi="Times New Roman"/>
          <w:bCs/>
          <w:sz w:val="24"/>
          <w:szCs w:val="24"/>
          <w:lang w:val="lv-LV"/>
        </w:rPr>
        <w:t>” un SIA “</w:t>
      </w:r>
      <w:proofErr w:type="spellStart"/>
      <w:r w:rsidRPr="00E33599">
        <w:rPr>
          <w:rFonts w:ascii="Times New Roman" w:hAnsi="Times New Roman"/>
          <w:bCs/>
          <w:sz w:val="24"/>
          <w:szCs w:val="24"/>
          <w:lang w:val="lv-LV"/>
        </w:rPr>
        <w:t>PricewaterhouseCoopers</w:t>
      </w:r>
      <w:proofErr w:type="spellEnd"/>
      <w:r w:rsidRPr="00E33599">
        <w:rPr>
          <w:rFonts w:ascii="Times New Roman" w:hAnsi="Times New Roman"/>
          <w:bCs/>
          <w:sz w:val="24"/>
          <w:szCs w:val="24"/>
          <w:lang w:val="lv-LV"/>
        </w:rPr>
        <w:t>” -</w:t>
      </w:r>
      <w:r w:rsidRPr="00E33599">
        <w:rPr>
          <w:rFonts w:ascii="Times New Roman" w:hAnsi="Times New Roman"/>
          <w:sz w:val="24"/>
          <w:szCs w:val="24"/>
          <w:lang w:val="lv-LV"/>
        </w:rPr>
        <w:t xml:space="preserve"> piedāvājumi atbilst iepirkuma nolikumā norādītajām tehniskās specifikācijas prasībām (nolikuma 8. punkts “Tehniskā specifikācija” un nolikuma 1. pielikums „Tehniskā specifikācija”).</w:t>
      </w:r>
    </w:p>
    <w:p w14:paraId="6B3CB5DD" w14:textId="77777777" w:rsidR="006312A7" w:rsidRPr="009E74AB" w:rsidRDefault="009E74AB" w:rsidP="006312A7">
      <w:pPr>
        <w:widowControl/>
        <w:numPr>
          <w:ilvl w:val="0"/>
          <w:numId w:val="14"/>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Saskaņā ar </w:t>
      </w:r>
      <w:r w:rsidR="006312A7" w:rsidRPr="0013124A">
        <w:rPr>
          <w:rFonts w:ascii="Times New Roman" w:hAnsi="Times New Roman"/>
          <w:sz w:val="24"/>
          <w:szCs w:val="24"/>
          <w:lang w:val="lv-LV"/>
        </w:rPr>
        <w:t>iepirkum</w:t>
      </w:r>
      <w:r w:rsidR="006312A7">
        <w:rPr>
          <w:rFonts w:ascii="Times New Roman" w:hAnsi="Times New Roman"/>
          <w:sz w:val="24"/>
          <w:szCs w:val="24"/>
          <w:lang w:val="lv-LV"/>
        </w:rPr>
        <w:t>a nolikuma 11.3. apakš</w:t>
      </w:r>
      <w:r w:rsidR="006312A7" w:rsidRPr="0013124A">
        <w:rPr>
          <w:rFonts w:ascii="Times New Roman" w:hAnsi="Times New Roman"/>
          <w:sz w:val="24"/>
          <w:szCs w:val="24"/>
          <w:lang w:val="lv-LV"/>
        </w:rPr>
        <w:t xml:space="preserve">punktu izvēlēties </w:t>
      </w:r>
      <w:r w:rsidR="006312A7">
        <w:rPr>
          <w:rFonts w:ascii="Times New Roman" w:hAnsi="Times New Roman"/>
          <w:sz w:val="24"/>
          <w:szCs w:val="24"/>
          <w:lang w:val="lv-LV"/>
        </w:rPr>
        <w:t xml:space="preserve">pretendenta </w:t>
      </w:r>
      <w:r w:rsidRPr="009E74AB">
        <w:rPr>
          <w:rFonts w:ascii="Times New Roman" w:hAnsi="Times New Roman"/>
          <w:bCs/>
          <w:sz w:val="24"/>
          <w:szCs w:val="24"/>
          <w:lang w:val="lv-LV"/>
        </w:rPr>
        <w:t>SIA “</w:t>
      </w:r>
      <w:proofErr w:type="spellStart"/>
      <w:r w:rsidRPr="009E74AB">
        <w:rPr>
          <w:rFonts w:ascii="Times New Roman" w:hAnsi="Times New Roman"/>
          <w:bCs/>
          <w:sz w:val="24"/>
          <w:szCs w:val="24"/>
          <w:lang w:val="lv-LV"/>
        </w:rPr>
        <w:t>PricewaterhouseCoopers</w:t>
      </w:r>
      <w:proofErr w:type="spellEnd"/>
      <w:r w:rsidRPr="009E74AB">
        <w:rPr>
          <w:rFonts w:ascii="Times New Roman" w:hAnsi="Times New Roman"/>
          <w:bCs/>
          <w:sz w:val="24"/>
          <w:szCs w:val="24"/>
          <w:lang w:val="lv-LV"/>
        </w:rPr>
        <w:t xml:space="preserve">” </w:t>
      </w:r>
      <w:r w:rsidR="006312A7" w:rsidRPr="0013124A">
        <w:rPr>
          <w:rFonts w:ascii="Times New Roman" w:hAnsi="Times New Roman"/>
          <w:sz w:val="24"/>
          <w:szCs w:val="24"/>
          <w:lang w:val="lv-LV"/>
        </w:rPr>
        <w:t>piedāvājumu</w:t>
      </w:r>
      <w:r w:rsidR="006312A7">
        <w:rPr>
          <w:rFonts w:ascii="Times New Roman" w:hAnsi="Times New Roman"/>
          <w:sz w:val="24"/>
          <w:szCs w:val="24"/>
          <w:lang w:val="lv-LV"/>
        </w:rPr>
        <w:t xml:space="preserve">, kas </w:t>
      </w:r>
      <w:r>
        <w:rPr>
          <w:rFonts w:ascii="Times New Roman" w:hAnsi="Times New Roman"/>
          <w:sz w:val="24"/>
          <w:szCs w:val="24"/>
          <w:lang w:val="lv-LV"/>
        </w:rPr>
        <w:t>s</w:t>
      </w:r>
      <w:r w:rsidRPr="0013124A">
        <w:rPr>
          <w:rFonts w:ascii="Times New Roman" w:hAnsi="Times New Roman"/>
          <w:sz w:val="24"/>
          <w:szCs w:val="24"/>
          <w:lang w:val="lv-LV"/>
        </w:rPr>
        <w:t>askaņā</w:t>
      </w:r>
      <w:r>
        <w:rPr>
          <w:rFonts w:ascii="Times New Roman" w:hAnsi="Times New Roman"/>
          <w:sz w:val="24"/>
          <w:szCs w:val="24"/>
          <w:lang w:val="lv-LV"/>
        </w:rPr>
        <w:t xml:space="preserve"> </w:t>
      </w:r>
      <w:r w:rsidRPr="005C5B35">
        <w:rPr>
          <w:rFonts w:ascii="Times New Roman" w:hAnsi="Times New Roman"/>
          <w:sz w:val="24"/>
          <w:szCs w:val="24"/>
          <w:lang w:val="lv-LV"/>
        </w:rPr>
        <w:t xml:space="preserve">Publisko iepirkumu likuma 51. panta ceturto daļu </w:t>
      </w:r>
      <w:r>
        <w:rPr>
          <w:rFonts w:ascii="Times New Roman" w:hAnsi="Times New Roman"/>
          <w:sz w:val="24"/>
          <w:szCs w:val="24"/>
          <w:lang w:val="lv-LV"/>
        </w:rPr>
        <w:t>ir saimnieciski visizdevīgākais piedāvājums</w:t>
      </w:r>
      <w:r w:rsidRPr="009E74AB">
        <w:rPr>
          <w:rFonts w:ascii="Times New Roman" w:hAnsi="Times New Roman"/>
          <w:sz w:val="24"/>
          <w:szCs w:val="24"/>
          <w:lang w:val="lv-LV"/>
        </w:rPr>
        <w:t xml:space="preserve"> ar vienīgo vērtējuma kritēriju - viszemāko cenu</w:t>
      </w:r>
      <w:r>
        <w:rPr>
          <w:rFonts w:ascii="Times New Roman" w:hAnsi="Times New Roman"/>
          <w:sz w:val="24"/>
          <w:szCs w:val="24"/>
          <w:lang w:val="lv-LV"/>
        </w:rPr>
        <w:t xml:space="preserve"> un</w:t>
      </w:r>
      <w:r w:rsidRPr="009E74AB">
        <w:rPr>
          <w:rFonts w:ascii="Times New Roman" w:hAnsi="Times New Roman"/>
          <w:sz w:val="24"/>
          <w:szCs w:val="24"/>
          <w:lang w:val="lv-LV"/>
        </w:rPr>
        <w:t xml:space="preserve"> atbilst iepirkuma nolikumā norādītajām prasībām</w:t>
      </w:r>
      <w:r w:rsidR="006312A7">
        <w:rPr>
          <w:rFonts w:ascii="Times New Roman" w:hAnsi="Times New Roman"/>
          <w:sz w:val="24"/>
          <w:szCs w:val="24"/>
          <w:lang w:val="lv-LV"/>
        </w:rPr>
        <w:t>,</w:t>
      </w:r>
      <w:r w:rsidR="006312A7" w:rsidRPr="00146560">
        <w:rPr>
          <w:rFonts w:ascii="Times New Roman" w:hAnsi="Times New Roman"/>
          <w:sz w:val="24"/>
          <w:szCs w:val="24"/>
          <w:lang w:val="lv-LV"/>
        </w:rPr>
        <w:t xml:space="preserve"> un piešķirt iepirkuma līguma slēgšanas tiesības pretendentam </w:t>
      </w:r>
      <w:r w:rsidRPr="009E74AB">
        <w:rPr>
          <w:rFonts w:ascii="Times New Roman" w:hAnsi="Times New Roman"/>
          <w:bCs/>
          <w:sz w:val="24"/>
          <w:szCs w:val="24"/>
          <w:lang w:val="lv-LV"/>
        </w:rPr>
        <w:t>SIA “</w:t>
      </w:r>
      <w:proofErr w:type="spellStart"/>
      <w:r w:rsidRPr="009E74AB">
        <w:rPr>
          <w:rFonts w:ascii="Times New Roman" w:hAnsi="Times New Roman"/>
          <w:bCs/>
          <w:sz w:val="24"/>
          <w:szCs w:val="24"/>
          <w:lang w:val="lv-LV"/>
        </w:rPr>
        <w:t>PricewaterhouseCoopers</w:t>
      </w:r>
      <w:proofErr w:type="spellEnd"/>
      <w:r w:rsidRPr="009E74AB">
        <w:rPr>
          <w:rFonts w:ascii="Times New Roman" w:hAnsi="Times New Roman"/>
          <w:bCs/>
          <w:sz w:val="24"/>
          <w:szCs w:val="24"/>
          <w:lang w:val="lv-LV"/>
        </w:rPr>
        <w:t xml:space="preserve">” </w:t>
      </w:r>
      <w:r w:rsidR="006312A7">
        <w:rPr>
          <w:rFonts w:ascii="Times New Roman" w:hAnsi="Times New Roman"/>
          <w:bCs/>
          <w:sz w:val="24"/>
          <w:szCs w:val="24"/>
          <w:lang w:val="lv-LV"/>
        </w:rPr>
        <w:t>(</w:t>
      </w:r>
      <w:r w:rsidRPr="009E74AB">
        <w:rPr>
          <w:rFonts w:ascii="Times New Roman" w:hAnsi="Times New Roman"/>
          <w:bCs/>
          <w:sz w:val="24"/>
          <w:szCs w:val="24"/>
        </w:rPr>
        <w:t>27 800,00</w:t>
      </w:r>
      <w:r>
        <w:rPr>
          <w:rFonts w:ascii="Times New Roman" w:hAnsi="Times New Roman"/>
          <w:bCs/>
          <w:sz w:val="24"/>
          <w:szCs w:val="24"/>
        </w:rPr>
        <w:t xml:space="preserve"> </w:t>
      </w:r>
      <w:r w:rsidR="006312A7">
        <w:rPr>
          <w:rFonts w:ascii="Times New Roman" w:hAnsi="Times New Roman"/>
          <w:bCs/>
          <w:sz w:val="24"/>
          <w:szCs w:val="24"/>
        </w:rPr>
        <w:t>EUR bez PVN)</w:t>
      </w:r>
      <w:r w:rsidR="006312A7">
        <w:rPr>
          <w:rFonts w:ascii="Times New Roman" w:hAnsi="Times New Roman"/>
          <w:bCs/>
          <w:sz w:val="24"/>
          <w:szCs w:val="24"/>
          <w:lang w:val="lv-LV"/>
        </w:rPr>
        <w:t>.</w:t>
      </w:r>
    </w:p>
    <w:p w14:paraId="6B3CB5DE" w14:textId="77777777" w:rsidR="006312A7" w:rsidRPr="0013124A" w:rsidRDefault="006312A7" w:rsidP="006312A7">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Tā kā iepirkuma komisija El</w:t>
      </w:r>
      <w:r>
        <w:rPr>
          <w:rFonts w:ascii="Times New Roman" w:hAnsi="Times New Roman"/>
          <w:sz w:val="24"/>
          <w:szCs w:val="24"/>
          <w:lang w:val="lv-LV"/>
        </w:rPr>
        <w:t>ektronisko iepirkumu sistēmā E-</w:t>
      </w:r>
      <w:r w:rsidRPr="0013124A">
        <w:rPr>
          <w:rFonts w:ascii="Times New Roman" w:hAnsi="Times New Roman"/>
          <w:sz w:val="24"/>
          <w:szCs w:val="24"/>
          <w:lang w:val="lv-LV"/>
        </w:rPr>
        <w:t xml:space="preserve">izziņas pārliecinājās, ka </w:t>
      </w:r>
      <w:r>
        <w:rPr>
          <w:rFonts w:ascii="Times New Roman" w:hAnsi="Times New Roman"/>
          <w:sz w:val="24"/>
          <w:szCs w:val="24"/>
          <w:lang w:val="lv-LV"/>
        </w:rPr>
        <w:t xml:space="preserve">pretendentam </w:t>
      </w:r>
      <w:r w:rsidR="009E74AB" w:rsidRPr="009E74AB">
        <w:rPr>
          <w:rFonts w:ascii="Times New Roman" w:hAnsi="Times New Roman"/>
          <w:bCs/>
          <w:sz w:val="24"/>
          <w:szCs w:val="24"/>
          <w:lang w:val="lv-LV"/>
        </w:rPr>
        <w:t>SIA “</w:t>
      </w:r>
      <w:proofErr w:type="spellStart"/>
      <w:r w:rsidR="009E74AB" w:rsidRPr="009E74AB">
        <w:rPr>
          <w:rFonts w:ascii="Times New Roman" w:hAnsi="Times New Roman"/>
          <w:bCs/>
          <w:sz w:val="24"/>
          <w:szCs w:val="24"/>
          <w:lang w:val="lv-LV"/>
        </w:rPr>
        <w:t>PricewaterhouseCoopers</w:t>
      </w:r>
      <w:proofErr w:type="spellEnd"/>
      <w:r w:rsidR="009E74AB" w:rsidRPr="009E74AB">
        <w:rPr>
          <w:rFonts w:ascii="Times New Roman" w:hAnsi="Times New Roman"/>
          <w:bCs/>
          <w:sz w:val="24"/>
          <w:szCs w:val="24"/>
          <w:lang w:val="lv-LV"/>
        </w:rPr>
        <w:t xml:space="preserve">” </w:t>
      </w:r>
      <w:r w:rsidRPr="00324A19">
        <w:rPr>
          <w:rFonts w:ascii="Times New Roman" w:hAnsi="Times New Roman"/>
          <w:sz w:val="24"/>
          <w:szCs w:val="24"/>
          <w:lang w:val="lv-LV"/>
        </w:rPr>
        <w:t>piedāvājumu iesni</w:t>
      </w:r>
      <w:r>
        <w:rPr>
          <w:rFonts w:ascii="Times New Roman" w:hAnsi="Times New Roman"/>
          <w:sz w:val="24"/>
          <w:szCs w:val="24"/>
          <w:lang w:val="lv-LV"/>
        </w:rPr>
        <w:t xml:space="preserve">egšanas termiņa </w:t>
      </w:r>
      <w:r w:rsidR="009E74AB">
        <w:rPr>
          <w:rFonts w:ascii="Times New Roman" w:hAnsi="Times New Roman"/>
          <w:sz w:val="24"/>
          <w:szCs w:val="24"/>
          <w:lang w:val="lv-LV"/>
        </w:rPr>
        <w:t>pēdējā dienā (08</w:t>
      </w:r>
      <w:r>
        <w:rPr>
          <w:rFonts w:ascii="Times New Roman" w:hAnsi="Times New Roman"/>
          <w:sz w:val="24"/>
          <w:szCs w:val="24"/>
          <w:lang w:val="lv-LV"/>
        </w:rPr>
        <w:t>.11</w:t>
      </w:r>
      <w:r w:rsidRPr="00324A19">
        <w:rPr>
          <w:rFonts w:ascii="Times New Roman" w:hAnsi="Times New Roman"/>
          <w:sz w:val="24"/>
          <w:szCs w:val="24"/>
          <w:lang w:val="lv-LV"/>
        </w:rPr>
        <w:t>.2017.)</w:t>
      </w:r>
      <w:r w:rsidRPr="0013124A">
        <w:rPr>
          <w:rFonts w:ascii="Times New Roman" w:hAnsi="Times New Roman"/>
          <w:sz w:val="24"/>
          <w:szCs w:val="24"/>
          <w:lang w:val="lv-LV"/>
        </w:rPr>
        <w:t xml:space="preserve"> un dienā, kad pieņemts lēmums par iespējamu līguma slēgšanas tiesību </w:t>
      </w:r>
      <w:r w:rsidRPr="00F01E81">
        <w:rPr>
          <w:rFonts w:ascii="Times New Roman" w:hAnsi="Times New Roman"/>
          <w:sz w:val="24"/>
          <w:szCs w:val="24"/>
          <w:lang w:val="lv-LV"/>
        </w:rPr>
        <w:t>piešķiršanu (</w:t>
      </w:r>
      <w:r w:rsidR="009E74AB" w:rsidRPr="00F01E81">
        <w:rPr>
          <w:rFonts w:ascii="Times New Roman" w:hAnsi="Times New Roman"/>
          <w:sz w:val="24"/>
          <w:szCs w:val="24"/>
          <w:lang w:val="lv-LV"/>
        </w:rPr>
        <w:t>28</w:t>
      </w:r>
      <w:r w:rsidRPr="00F01E81">
        <w:rPr>
          <w:rFonts w:ascii="Times New Roman" w:hAnsi="Times New Roman"/>
          <w:sz w:val="24"/>
          <w:szCs w:val="24"/>
          <w:lang w:val="lv-LV"/>
        </w:rPr>
        <w:t>.11.2017.), nav nodokļu parādu, tai skaitā valsts sociālās apdrošināšanas</w:t>
      </w:r>
      <w:r w:rsidRPr="0013124A">
        <w:rPr>
          <w:rFonts w:ascii="Times New Roman" w:hAnsi="Times New Roman"/>
          <w:sz w:val="24"/>
          <w:szCs w:val="24"/>
          <w:lang w:val="lv-LV"/>
        </w:rPr>
        <w:t xml:space="preserve"> obligāto iemaksu parādu, kas kopsummā kādā no valstīm pārsniedz 150 EUR, ka nav ierakstu par </w:t>
      </w:r>
      <w:r>
        <w:rPr>
          <w:rFonts w:ascii="Times New Roman" w:hAnsi="Times New Roman"/>
          <w:sz w:val="24"/>
          <w:szCs w:val="24"/>
          <w:lang w:val="lv-LV"/>
        </w:rPr>
        <w:t xml:space="preserve">pretendenta </w:t>
      </w:r>
      <w:r w:rsidR="009E74AB" w:rsidRPr="009E74AB">
        <w:rPr>
          <w:rFonts w:ascii="Times New Roman" w:hAnsi="Times New Roman"/>
          <w:bCs/>
          <w:sz w:val="24"/>
          <w:szCs w:val="24"/>
          <w:lang w:val="lv-LV"/>
        </w:rPr>
        <w:t>SIA “</w:t>
      </w:r>
      <w:proofErr w:type="spellStart"/>
      <w:r w:rsidR="009E74AB" w:rsidRPr="009E74AB">
        <w:rPr>
          <w:rFonts w:ascii="Times New Roman" w:hAnsi="Times New Roman"/>
          <w:bCs/>
          <w:sz w:val="24"/>
          <w:szCs w:val="24"/>
          <w:lang w:val="lv-LV"/>
        </w:rPr>
        <w:t>PricewaterhouseCoopers</w:t>
      </w:r>
      <w:proofErr w:type="spellEnd"/>
      <w:r w:rsidR="009E74AB" w:rsidRPr="009E74AB">
        <w:rPr>
          <w:rFonts w:ascii="Times New Roman" w:hAnsi="Times New Roman"/>
          <w:bCs/>
          <w:sz w:val="24"/>
          <w:szCs w:val="24"/>
          <w:lang w:val="lv-LV"/>
        </w:rPr>
        <w:t xml:space="preserve">” </w:t>
      </w:r>
      <w:r w:rsidRPr="0013124A">
        <w:rPr>
          <w:rFonts w:ascii="Times New Roman" w:hAnsi="Times New Roman"/>
          <w:sz w:val="24"/>
          <w:szCs w:val="24"/>
          <w:lang w:val="lv-LV"/>
        </w:rPr>
        <w:t xml:space="preserve">maksātnespējas </w:t>
      </w:r>
      <w:r>
        <w:rPr>
          <w:rFonts w:ascii="Times New Roman" w:hAnsi="Times New Roman"/>
          <w:sz w:val="24"/>
          <w:szCs w:val="24"/>
          <w:lang w:val="lv-LV"/>
        </w:rPr>
        <w:t>procesiem, likvidācijas procesu vai</w:t>
      </w:r>
      <w:r w:rsidRPr="0013124A">
        <w:rPr>
          <w:rFonts w:ascii="Times New Roman" w:hAnsi="Times New Roman"/>
          <w:sz w:val="24"/>
          <w:szCs w:val="24"/>
          <w:lang w:val="lv-LV"/>
        </w:rPr>
        <w:t xml:space="preserve"> apturētu saimniecisko darbību, tad pretendent</w:t>
      </w:r>
      <w:r>
        <w:rPr>
          <w:rFonts w:ascii="Times New Roman" w:hAnsi="Times New Roman"/>
          <w:sz w:val="24"/>
          <w:szCs w:val="24"/>
          <w:lang w:val="lv-LV"/>
        </w:rPr>
        <w:t xml:space="preserve">a </w:t>
      </w:r>
      <w:r w:rsidR="009E74AB" w:rsidRPr="009E74AB">
        <w:rPr>
          <w:rFonts w:ascii="Times New Roman" w:hAnsi="Times New Roman"/>
          <w:bCs/>
          <w:sz w:val="24"/>
          <w:szCs w:val="24"/>
          <w:lang w:val="lv-LV"/>
        </w:rPr>
        <w:t>SIA “</w:t>
      </w:r>
      <w:proofErr w:type="spellStart"/>
      <w:r w:rsidR="009E74AB" w:rsidRPr="009E74AB">
        <w:rPr>
          <w:rFonts w:ascii="Times New Roman" w:hAnsi="Times New Roman"/>
          <w:bCs/>
          <w:sz w:val="24"/>
          <w:szCs w:val="24"/>
          <w:lang w:val="lv-LV"/>
        </w:rPr>
        <w:t>PricewaterhouseCoopers</w:t>
      </w:r>
      <w:proofErr w:type="spellEnd"/>
      <w:r w:rsidR="009E74AB" w:rsidRPr="009E74AB">
        <w:rPr>
          <w:rFonts w:ascii="Times New Roman" w:hAnsi="Times New Roman"/>
          <w:bCs/>
          <w:sz w:val="24"/>
          <w:szCs w:val="24"/>
          <w:lang w:val="lv-LV"/>
        </w:rPr>
        <w:t xml:space="preserve">” </w:t>
      </w:r>
      <w:r w:rsidRPr="0013124A">
        <w:rPr>
          <w:rFonts w:ascii="Times New Roman" w:hAnsi="Times New Roman"/>
          <w:sz w:val="24"/>
          <w:szCs w:val="24"/>
          <w:lang w:val="lv-LV"/>
        </w:rPr>
        <w:t>piedāvājum</w:t>
      </w:r>
      <w:r>
        <w:rPr>
          <w:rFonts w:ascii="Times New Roman" w:hAnsi="Times New Roman"/>
          <w:sz w:val="24"/>
          <w:szCs w:val="24"/>
          <w:lang w:val="lv-LV"/>
        </w:rPr>
        <w:t>s</w:t>
      </w:r>
      <w:r w:rsidRPr="0013124A">
        <w:rPr>
          <w:rFonts w:ascii="Times New Roman" w:hAnsi="Times New Roman"/>
          <w:sz w:val="24"/>
          <w:szCs w:val="24"/>
          <w:lang w:val="lv-LV"/>
        </w:rPr>
        <w:t xml:space="preserve"> atbilst iepirkuma </w:t>
      </w:r>
      <w:r>
        <w:rPr>
          <w:rFonts w:ascii="Times New Roman" w:hAnsi="Times New Roman"/>
          <w:sz w:val="24"/>
          <w:szCs w:val="24"/>
          <w:lang w:val="lv-LV"/>
        </w:rPr>
        <w:t>nolikumā</w:t>
      </w:r>
      <w:r w:rsidRPr="0013124A">
        <w:rPr>
          <w:rFonts w:ascii="Times New Roman" w:hAnsi="Times New Roman"/>
          <w:sz w:val="24"/>
          <w:szCs w:val="24"/>
          <w:lang w:val="lv-LV"/>
        </w:rPr>
        <w:t xml:space="preserve"> norādītajām pretendentu atlases prasībām (</w:t>
      </w:r>
      <w:r>
        <w:rPr>
          <w:rFonts w:ascii="Times New Roman" w:hAnsi="Times New Roman"/>
          <w:sz w:val="24"/>
          <w:szCs w:val="24"/>
          <w:lang w:val="lv-LV"/>
        </w:rPr>
        <w:t>nolikuma 7</w:t>
      </w:r>
      <w:r w:rsidRPr="0013124A">
        <w:rPr>
          <w:rFonts w:ascii="Times New Roman" w:hAnsi="Times New Roman"/>
          <w:sz w:val="24"/>
          <w:szCs w:val="24"/>
          <w:lang w:val="lv-LV"/>
        </w:rPr>
        <w:t>.</w:t>
      </w:r>
      <w:r>
        <w:rPr>
          <w:rFonts w:ascii="Times New Roman" w:hAnsi="Times New Roman"/>
          <w:sz w:val="24"/>
          <w:szCs w:val="24"/>
          <w:lang w:val="lv-LV"/>
        </w:rPr>
        <w:t> </w:t>
      </w:r>
      <w:r w:rsidRPr="0013124A">
        <w:rPr>
          <w:rFonts w:ascii="Times New Roman" w:hAnsi="Times New Roman"/>
          <w:sz w:val="24"/>
          <w:szCs w:val="24"/>
          <w:lang w:val="lv-LV"/>
        </w:rPr>
        <w:t xml:space="preserve">punkts “Pretendentu atlases prasības, iesniedzamie pretendentu atlases dokumenti un pārbaudāmās ziņas”), un iepirkuma komisija nolemj noslēgt līgumu ar pretendentu </w:t>
      </w:r>
      <w:r w:rsidR="009E74AB" w:rsidRPr="009E74AB">
        <w:rPr>
          <w:rFonts w:ascii="Times New Roman" w:hAnsi="Times New Roman"/>
          <w:bCs/>
          <w:sz w:val="24"/>
          <w:szCs w:val="24"/>
          <w:lang w:val="lv-LV"/>
        </w:rPr>
        <w:t>SIA “</w:t>
      </w:r>
      <w:proofErr w:type="spellStart"/>
      <w:r w:rsidR="009E74AB" w:rsidRPr="009E74AB">
        <w:rPr>
          <w:rFonts w:ascii="Times New Roman" w:hAnsi="Times New Roman"/>
          <w:bCs/>
          <w:sz w:val="24"/>
          <w:szCs w:val="24"/>
          <w:lang w:val="lv-LV"/>
        </w:rPr>
        <w:t>PricewaterhouseCoopers</w:t>
      </w:r>
      <w:proofErr w:type="spellEnd"/>
      <w:r w:rsidR="009E74AB" w:rsidRPr="009E74AB">
        <w:rPr>
          <w:rFonts w:ascii="Times New Roman" w:hAnsi="Times New Roman"/>
          <w:bCs/>
          <w:sz w:val="24"/>
          <w:szCs w:val="24"/>
          <w:lang w:val="lv-LV"/>
        </w:rPr>
        <w:t xml:space="preserve">” </w:t>
      </w:r>
      <w:r w:rsidRPr="0013124A">
        <w:rPr>
          <w:rFonts w:ascii="Times New Roman" w:hAnsi="Times New Roman"/>
          <w:sz w:val="24"/>
          <w:szCs w:val="24"/>
          <w:lang w:val="lv-LV"/>
        </w:rPr>
        <w:t xml:space="preserve">par kopējo summu </w:t>
      </w:r>
      <w:r w:rsidR="009E74AB" w:rsidRPr="009E74AB">
        <w:rPr>
          <w:rFonts w:ascii="Times New Roman" w:hAnsi="Times New Roman"/>
          <w:bCs/>
          <w:sz w:val="24"/>
          <w:szCs w:val="24"/>
        </w:rPr>
        <w:t xml:space="preserve">27 800,00 </w:t>
      </w:r>
      <w:r w:rsidRPr="0013124A">
        <w:rPr>
          <w:rFonts w:ascii="Times New Roman" w:hAnsi="Times New Roman"/>
          <w:sz w:val="24"/>
          <w:szCs w:val="24"/>
          <w:lang w:val="lv-LV"/>
        </w:rPr>
        <w:t>EUR (bez PVN).</w:t>
      </w:r>
    </w:p>
    <w:p w14:paraId="6B3CB5DF" w14:textId="77777777" w:rsidR="006312A7" w:rsidRPr="0013124A" w:rsidRDefault="006312A7" w:rsidP="006312A7">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Atbildīgo par līguma slēgšanu noteikt </w:t>
      </w:r>
      <w:r w:rsidR="009E74AB" w:rsidRPr="009E74AB">
        <w:rPr>
          <w:rFonts w:ascii="Times New Roman" w:hAnsi="Times New Roman"/>
          <w:sz w:val="24"/>
          <w:szCs w:val="24"/>
          <w:lang w:val="lv-LV"/>
        </w:rPr>
        <w:t xml:space="preserve">Informātikas departamenta </w:t>
      </w:r>
      <w:r w:rsidR="009E74AB">
        <w:rPr>
          <w:rFonts w:ascii="Times New Roman" w:hAnsi="Times New Roman"/>
          <w:sz w:val="24"/>
          <w:szCs w:val="24"/>
          <w:lang w:val="lv-LV"/>
        </w:rPr>
        <w:t xml:space="preserve">direktoru </w:t>
      </w:r>
      <w:r w:rsidR="009E74AB" w:rsidRPr="009E74AB">
        <w:rPr>
          <w:rFonts w:ascii="Times New Roman" w:hAnsi="Times New Roman"/>
          <w:b/>
          <w:i/>
          <w:sz w:val="24"/>
          <w:szCs w:val="24"/>
          <w:lang w:val="lv-LV"/>
        </w:rPr>
        <w:t>M. Lindi</w:t>
      </w:r>
      <w:r w:rsidR="009E74AB">
        <w:rPr>
          <w:rFonts w:ascii="Times New Roman" w:hAnsi="Times New Roman"/>
          <w:sz w:val="24"/>
          <w:szCs w:val="24"/>
          <w:lang w:val="lv-LV"/>
        </w:rPr>
        <w:t>.</w:t>
      </w:r>
    </w:p>
    <w:p w14:paraId="6B3CB5E0" w14:textId="77777777" w:rsidR="006312A7" w:rsidRPr="0013124A" w:rsidRDefault="006312A7" w:rsidP="006312A7">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Atbildīgo par līguma izpildes uzraudzību noteikt </w:t>
      </w:r>
      <w:r w:rsidR="009E74AB" w:rsidRPr="009E74AB">
        <w:rPr>
          <w:rFonts w:ascii="Times New Roman" w:hAnsi="Times New Roman"/>
          <w:sz w:val="24"/>
          <w:szCs w:val="24"/>
          <w:lang w:val="lv-LV"/>
        </w:rPr>
        <w:t xml:space="preserve">Informātikas departamenta direktoru </w:t>
      </w:r>
      <w:r w:rsidR="009E74AB" w:rsidRPr="009E74AB">
        <w:rPr>
          <w:rFonts w:ascii="Times New Roman" w:hAnsi="Times New Roman"/>
          <w:b/>
          <w:i/>
          <w:sz w:val="24"/>
          <w:szCs w:val="24"/>
          <w:lang w:val="lv-LV"/>
        </w:rPr>
        <w:t>M. Lindi</w:t>
      </w:r>
      <w:r w:rsidR="009E74AB" w:rsidRPr="009E74AB">
        <w:rPr>
          <w:rFonts w:ascii="Times New Roman" w:hAnsi="Times New Roman"/>
          <w:sz w:val="24"/>
          <w:szCs w:val="24"/>
          <w:lang w:val="lv-LV"/>
        </w:rPr>
        <w:t>.</w:t>
      </w:r>
    </w:p>
    <w:p w14:paraId="6B3CB5E1" w14:textId="77777777" w:rsidR="006312A7" w:rsidRPr="00F01E81" w:rsidRDefault="006312A7" w:rsidP="006312A7">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Infrastruktūras apsaimniekošanas departamenta </w:t>
      </w:r>
      <w:r>
        <w:rPr>
          <w:rFonts w:ascii="Times New Roman" w:hAnsi="Times New Roman"/>
          <w:sz w:val="24"/>
          <w:szCs w:val="24"/>
          <w:lang w:val="lv-LV"/>
        </w:rPr>
        <w:t xml:space="preserve">vecākajai ekspertei </w:t>
      </w:r>
      <w:r w:rsidRPr="004442CA">
        <w:rPr>
          <w:rFonts w:ascii="Times New Roman" w:hAnsi="Times New Roman"/>
          <w:b/>
          <w:i/>
          <w:sz w:val="24"/>
          <w:szCs w:val="24"/>
          <w:lang w:val="lv-LV"/>
        </w:rPr>
        <w:t>D. </w:t>
      </w:r>
      <w:r>
        <w:rPr>
          <w:rFonts w:ascii="Times New Roman" w:hAnsi="Times New Roman"/>
          <w:b/>
          <w:i/>
          <w:sz w:val="24"/>
          <w:szCs w:val="24"/>
          <w:lang w:val="lv-LV"/>
        </w:rPr>
        <w:t>K</w:t>
      </w:r>
      <w:r w:rsidRPr="004442CA">
        <w:rPr>
          <w:rFonts w:ascii="Times New Roman" w:hAnsi="Times New Roman"/>
          <w:b/>
          <w:i/>
          <w:sz w:val="24"/>
          <w:szCs w:val="24"/>
          <w:lang w:val="lv-LV"/>
        </w:rPr>
        <w:t>lintij</w:t>
      </w:r>
      <w:r w:rsidRPr="0013124A">
        <w:rPr>
          <w:rFonts w:ascii="Times New Roman" w:hAnsi="Times New Roman"/>
          <w:sz w:val="24"/>
          <w:szCs w:val="24"/>
          <w:lang w:val="lv-LV"/>
        </w:rPr>
        <w:t xml:space="preserve"> </w:t>
      </w:r>
      <w:r w:rsidRPr="004442CA">
        <w:rPr>
          <w:rFonts w:ascii="Times New Roman" w:hAnsi="Times New Roman"/>
          <w:i/>
          <w:sz w:val="24"/>
          <w:szCs w:val="24"/>
          <w:u w:val="single"/>
          <w:lang w:val="lv-LV"/>
        </w:rPr>
        <w:t>līdz 201</w:t>
      </w:r>
      <w:r>
        <w:rPr>
          <w:rFonts w:ascii="Times New Roman" w:hAnsi="Times New Roman"/>
          <w:i/>
          <w:sz w:val="24"/>
          <w:szCs w:val="24"/>
          <w:u w:val="single"/>
          <w:lang w:val="lv-LV"/>
        </w:rPr>
        <w:t>7</w:t>
      </w:r>
      <w:r w:rsidRPr="004442CA">
        <w:rPr>
          <w:rFonts w:ascii="Times New Roman" w:hAnsi="Times New Roman"/>
          <w:i/>
          <w:sz w:val="24"/>
          <w:szCs w:val="24"/>
          <w:u w:val="single"/>
          <w:lang w:val="lv-LV"/>
        </w:rPr>
        <w:t xml:space="preserve">. gada </w:t>
      </w:r>
      <w:r w:rsidR="00F01E81" w:rsidRPr="00F01E81">
        <w:rPr>
          <w:rFonts w:ascii="Times New Roman" w:hAnsi="Times New Roman"/>
          <w:i/>
          <w:sz w:val="24"/>
          <w:szCs w:val="24"/>
          <w:u w:val="single"/>
          <w:lang w:val="lv-LV"/>
        </w:rPr>
        <w:t>30</w:t>
      </w:r>
      <w:r w:rsidRPr="00F01E81">
        <w:rPr>
          <w:rFonts w:ascii="Times New Roman" w:hAnsi="Times New Roman"/>
          <w:i/>
          <w:sz w:val="24"/>
          <w:szCs w:val="24"/>
          <w:u w:val="single"/>
          <w:lang w:val="lv-LV"/>
        </w:rPr>
        <w:t>. novembrim</w:t>
      </w:r>
      <w:r w:rsidRPr="00F01E81">
        <w:rPr>
          <w:rFonts w:ascii="Times New Roman" w:hAnsi="Times New Roman"/>
          <w:sz w:val="24"/>
          <w:szCs w:val="24"/>
          <w:lang w:val="lv-LV"/>
        </w:rPr>
        <w:t xml:space="preserve"> sagatavot un nosūtīt vēstuli pretendentam </w:t>
      </w:r>
      <w:r w:rsidR="009E74AB" w:rsidRPr="00F01E81">
        <w:rPr>
          <w:rFonts w:ascii="Times New Roman" w:hAnsi="Times New Roman"/>
          <w:bCs/>
          <w:sz w:val="24"/>
          <w:szCs w:val="24"/>
          <w:lang w:val="lv-LV"/>
        </w:rPr>
        <w:t xml:space="preserve">SIA “KPMG </w:t>
      </w:r>
      <w:proofErr w:type="spellStart"/>
      <w:r w:rsidR="009E74AB" w:rsidRPr="00F01E81">
        <w:rPr>
          <w:rFonts w:ascii="Times New Roman" w:hAnsi="Times New Roman"/>
          <w:bCs/>
          <w:sz w:val="24"/>
          <w:szCs w:val="24"/>
          <w:lang w:val="lv-LV"/>
        </w:rPr>
        <w:t>Baltics</w:t>
      </w:r>
      <w:proofErr w:type="spellEnd"/>
      <w:r w:rsidR="009E74AB" w:rsidRPr="00F01E81">
        <w:rPr>
          <w:rFonts w:ascii="Times New Roman" w:hAnsi="Times New Roman"/>
          <w:bCs/>
          <w:sz w:val="24"/>
          <w:szCs w:val="24"/>
          <w:lang w:val="lv-LV"/>
        </w:rPr>
        <w:t>” un SIA “</w:t>
      </w:r>
      <w:proofErr w:type="spellStart"/>
      <w:r w:rsidR="009E74AB" w:rsidRPr="00F01E81">
        <w:rPr>
          <w:rFonts w:ascii="Times New Roman" w:hAnsi="Times New Roman"/>
          <w:bCs/>
          <w:sz w:val="24"/>
          <w:szCs w:val="24"/>
          <w:lang w:val="lv-LV"/>
        </w:rPr>
        <w:t>PricewaterhouseCoopers</w:t>
      </w:r>
      <w:proofErr w:type="spellEnd"/>
      <w:r w:rsidR="009E74AB" w:rsidRPr="00F01E81">
        <w:rPr>
          <w:rFonts w:ascii="Times New Roman" w:hAnsi="Times New Roman"/>
          <w:bCs/>
          <w:sz w:val="24"/>
          <w:szCs w:val="24"/>
          <w:lang w:val="lv-LV"/>
        </w:rPr>
        <w:t xml:space="preserve">” </w:t>
      </w:r>
      <w:r w:rsidRPr="00F01E81">
        <w:rPr>
          <w:rFonts w:ascii="Times New Roman" w:hAnsi="Times New Roman"/>
          <w:sz w:val="24"/>
          <w:szCs w:val="24"/>
          <w:lang w:val="lv-LV"/>
        </w:rPr>
        <w:t>par iepirkuma rezultātiem.</w:t>
      </w:r>
    </w:p>
    <w:p w14:paraId="6B3CB5E2" w14:textId="77777777" w:rsidR="006312A7" w:rsidRDefault="006312A7" w:rsidP="006312A7">
      <w:pPr>
        <w:widowControl/>
        <w:numPr>
          <w:ilvl w:val="0"/>
          <w:numId w:val="14"/>
        </w:numPr>
        <w:spacing w:after="0" w:line="240" w:lineRule="auto"/>
        <w:ind w:right="12"/>
        <w:jc w:val="both"/>
        <w:rPr>
          <w:rFonts w:ascii="Times New Roman" w:hAnsi="Times New Roman"/>
          <w:sz w:val="24"/>
          <w:szCs w:val="24"/>
          <w:lang w:val="lv-LV"/>
        </w:rPr>
      </w:pPr>
      <w:r w:rsidRPr="00F01E81">
        <w:rPr>
          <w:rFonts w:ascii="Times New Roman" w:hAnsi="Times New Roman"/>
          <w:sz w:val="24"/>
          <w:szCs w:val="24"/>
          <w:lang w:val="lv-LV"/>
        </w:rPr>
        <w:t xml:space="preserve">Infrastruktūras apsaimniekošanas departamenta vecākajai ekspertei </w:t>
      </w:r>
      <w:r w:rsidRPr="00F01E81">
        <w:rPr>
          <w:rFonts w:ascii="Times New Roman" w:hAnsi="Times New Roman"/>
          <w:b/>
          <w:i/>
          <w:sz w:val="24"/>
          <w:szCs w:val="24"/>
          <w:lang w:val="lv-LV"/>
        </w:rPr>
        <w:t>D. Klintij</w:t>
      </w:r>
      <w:r w:rsidRPr="00F01E81">
        <w:rPr>
          <w:rFonts w:ascii="Times New Roman" w:hAnsi="Times New Roman"/>
          <w:sz w:val="24"/>
          <w:szCs w:val="24"/>
          <w:lang w:val="lv-LV"/>
        </w:rPr>
        <w:t xml:space="preserve"> </w:t>
      </w:r>
      <w:r w:rsidR="009E74AB" w:rsidRPr="00F01E81">
        <w:rPr>
          <w:rFonts w:ascii="Times New Roman" w:hAnsi="Times New Roman"/>
          <w:i/>
          <w:sz w:val="24"/>
          <w:szCs w:val="24"/>
          <w:u w:val="single"/>
          <w:lang w:val="lv-LV"/>
        </w:rPr>
        <w:t xml:space="preserve">līdz 2017. gada </w:t>
      </w:r>
      <w:r w:rsidR="00F01E81" w:rsidRPr="00F01E81">
        <w:rPr>
          <w:rFonts w:ascii="Times New Roman" w:hAnsi="Times New Roman"/>
          <w:i/>
          <w:sz w:val="24"/>
          <w:szCs w:val="24"/>
          <w:u w:val="single"/>
          <w:lang w:val="lv-LV"/>
        </w:rPr>
        <w:t>30</w:t>
      </w:r>
      <w:r w:rsidRPr="00F01E81">
        <w:rPr>
          <w:rFonts w:ascii="Times New Roman" w:hAnsi="Times New Roman"/>
          <w:i/>
          <w:sz w:val="24"/>
          <w:szCs w:val="24"/>
          <w:u w:val="single"/>
          <w:lang w:val="lv-LV"/>
        </w:rPr>
        <w:t>. novembrim</w:t>
      </w:r>
      <w:r w:rsidRPr="00F01E81">
        <w:rPr>
          <w:rFonts w:ascii="Times New Roman" w:hAnsi="Times New Roman"/>
          <w:sz w:val="24"/>
          <w:szCs w:val="24"/>
          <w:lang w:val="lv-LV"/>
        </w:rPr>
        <w:t xml:space="preserve"> nosūtīt lēmumu par iepirkuma rezultātiem Birojam publicēšanai Valsts kases</w:t>
      </w:r>
      <w:r w:rsidRPr="00260797">
        <w:rPr>
          <w:rFonts w:ascii="Times New Roman" w:hAnsi="Times New Roman"/>
          <w:sz w:val="24"/>
          <w:szCs w:val="24"/>
          <w:lang w:val="lv-LV"/>
        </w:rPr>
        <w:t xml:space="preserve"> </w:t>
      </w:r>
      <w:r>
        <w:rPr>
          <w:rFonts w:ascii="Times New Roman" w:hAnsi="Times New Roman"/>
          <w:sz w:val="24"/>
          <w:szCs w:val="24"/>
          <w:lang w:val="lv-LV"/>
        </w:rPr>
        <w:t xml:space="preserve">tīmekļvietnes </w:t>
      </w:r>
      <w:hyperlink r:id="rId12" w:history="1">
        <w:r w:rsidRPr="00260797">
          <w:rPr>
            <w:rStyle w:val="Hyperlink"/>
            <w:rFonts w:ascii="Times New Roman" w:hAnsi="Times New Roman"/>
            <w:sz w:val="24"/>
            <w:szCs w:val="24"/>
            <w:lang w:val="lv-LV"/>
          </w:rPr>
          <w:t>www.kase.gov.lv</w:t>
        </w:r>
      </w:hyperlink>
      <w:r>
        <w:rPr>
          <w:rFonts w:ascii="Times New Roman" w:hAnsi="Times New Roman"/>
          <w:sz w:val="24"/>
          <w:szCs w:val="24"/>
          <w:lang w:val="lv-LV"/>
        </w:rPr>
        <w:t xml:space="preserve"> / sadaļā “Publiskie iepirkumi”</w:t>
      </w:r>
      <w:r w:rsidRPr="00260797">
        <w:rPr>
          <w:rFonts w:ascii="Times New Roman" w:hAnsi="Times New Roman"/>
          <w:sz w:val="24"/>
          <w:szCs w:val="24"/>
          <w:lang w:val="lv-LV"/>
        </w:rPr>
        <w:t>.</w:t>
      </w:r>
    </w:p>
    <w:p w14:paraId="6B3CB5E3" w14:textId="77777777" w:rsidR="006312A7" w:rsidRPr="008A4D76" w:rsidRDefault="006312A7" w:rsidP="006312A7">
      <w:pPr>
        <w:pStyle w:val="Header"/>
        <w:numPr>
          <w:ilvl w:val="0"/>
          <w:numId w:val="14"/>
        </w:numPr>
        <w:tabs>
          <w:tab w:val="left" w:pos="720"/>
        </w:tabs>
        <w:jc w:val="both"/>
        <w:rPr>
          <w:rFonts w:ascii="Times New Roman" w:hAnsi="Times New Roman"/>
          <w:sz w:val="24"/>
          <w:szCs w:val="24"/>
          <w:lang w:val="lv-LV"/>
        </w:rPr>
      </w:pPr>
      <w:r w:rsidRPr="0005335F">
        <w:rPr>
          <w:rFonts w:ascii="Times New Roman" w:hAnsi="Times New Roman"/>
          <w:sz w:val="24"/>
          <w:szCs w:val="24"/>
          <w:lang w:val="lv-LV"/>
        </w:rPr>
        <w:t xml:space="preserve">Infrastruktūras apsaimniekošanas departamenta vecākajai ekspertei </w:t>
      </w:r>
      <w:r w:rsidRPr="0005335F">
        <w:rPr>
          <w:rFonts w:ascii="Times New Roman" w:hAnsi="Times New Roman"/>
          <w:b/>
          <w:i/>
          <w:sz w:val="24"/>
          <w:szCs w:val="24"/>
          <w:lang w:val="lv-LV"/>
        </w:rPr>
        <w:t>D. Klintij</w:t>
      </w:r>
      <w:r w:rsidRPr="0005335F">
        <w:rPr>
          <w:rFonts w:ascii="Times New Roman" w:hAnsi="Times New Roman"/>
          <w:sz w:val="24"/>
          <w:szCs w:val="24"/>
          <w:lang w:val="lv-LV"/>
        </w:rPr>
        <w:t xml:space="preserve"> </w:t>
      </w:r>
      <w:r>
        <w:rPr>
          <w:rFonts w:ascii="Times New Roman" w:hAnsi="Times New Roman"/>
          <w:sz w:val="24"/>
          <w:szCs w:val="24"/>
          <w:lang w:val="lv-LV"/>
        </w:rPr>
        <w:t xml:space="preserve">nosūtīt </w:t>
      </w:r>
      <w:r w:rsidRPr="00843B7C">
        <w:rPr>
          <w:rFonts w:ascii="Times New Roman" w:hAnsi="Times New Roman"/>
          <w:sz w:val="24"/>
          <w:szCs w:val="24"/>
          <w:lang w:val="lv-LV"/>
        </w:rPr>
        <w:t xml:space="preserve">iepirkuma līguma tekstu </w:t>
      </w:r>
      <w:r>
        <w:rPr>
          <w:rFonts w:ascii="Times New Roman" w:hAnsi="Times New Roman"/>
          <w:sz w:val="24"/>
          <w:szCs w:val="24"/>
          <w:lang w:val="lv-LV"/>
        </w:rPr>
        <w:t>Birojam publicēšanai</w:t>
      </w:r>
      <w:r w:rsidRPr="00843B7C">
        <w:rPr>
          <w:rFonts w:ascii="Times New Roman" w:hAnsi="Times New Roman"/>
          <w:sz w:val="24"/>
          <w:szCs w:val="24"/>
          <w:lang w:val="lv-LV"/>
        </w:rPr>
        <w:t xml:space="preserve"> Valsts kases </w:t>
      </w:r>
      <w:r>
        <w:rPr>
          <w:rFonts w:ascii="Times New Roman" w:hAnsi="Times New Roman"/>
          <w:sz w:val="24"/>
          <w:szCs w:val="24"/>
          <w:lang w:val="lv-LV"/>
        </w:rPr>
        <w:t>tīmekļvietnes</w:t>
      </w:r>
      <w:r w:rsidRPr="00843B7C">
        <w:rPr>
          <w:rFonts w:ascii="Times New Roman" w:hAnsi="Times New Roman"/>
          <w:sz w:val="24"/>
          <w:szCs w:val="24"/>
          <w:lang w:val="lv-LV"/>
        </w:rPr>
        <w:t xml:space="preserve"> </w:t>
      </w:r>
      <w:hyperlink r:id="rId13" w:history="1">
        <w:r w:rsidRPr="00843B7C">
          <w:rPr>
            <w:rStyle w:val="Hyperlink"/>
            <w:rFonts w:ascii="Times New Roman" w:hAnsi="Times New Roman"/>
            <w:sz w:val="24"/>
            <w:szCs w:val="24"/>
            <w:lang w:val="lv-LV"/>
          </w:rPr>
          <w:t>www.kase.gov.lv/</w:t>
        </w:r>
      </w:hyperlink>
      <w:r w:rsidRPr="00843B7C">
        <w:rPr>
          <w:rFonts w:ascii="Times New Roman" w:hAnsi="Times New Roman"/>
          <w:sz w:val="24"/>
          <w:szCs w:val="24"/>
          <w:lang w:val="lv-LV"/>
        </w:rPr>
        <w:t xml:space="preserve"> sadaļā “Publiskie iepirkumi”</w:t>
      </w:r>
      <w:r w:rsidRPr="00324A19">
        <w:rPr>
          <w:rFonts w:ascii="Times New Roman" w:hAnsi="Times New Roman"/>
          <w:bCs/>
          <w:sz w:val="24"/>
          <w:szCs w:val="24"/>
          <w:lang w:val="lv-LV"/>
        </w:rPr>
        <w:t xml:space="preserve"> </w:t>
      </w:r>
      <w:r w:rsidRPr="00324A19">
        <w:rPr>
          <w:rFonts w:ascii="Times New Roman" w:hAnsi="Times New Roman"/>
          <w:bCs/>
          <w:i/>
          <w:sz w:val="24"/>
          <w:szCs w:val="24"/>
          <w:u w:val="single"/>
          <w:lang w:val="lv-LV"/>
        </w:rPr>
        <w:t xml:space="preserve">10 darbdienu laikā pēc tam, kad </w:t>
      </w:r>
      <w:r>
        <w:rPr>
          <w:rFonts w:ascii="Times New Roman" w:hAnsi="Times New Roman"/>
          <w:bCs/>
          <w:i/>
          <w:sz w:val="24"/>
          <w:szCs w:val="24"/>
          <w:u w:val="single"/>
          <w:lang w:val="lv-LV"/>
        </w:rPr>
        <w:t>stājas spēkā</w:t>
      </w:r>
      <w:r w:rsidRPr="00324A19">
        <w:rPr>
          <w:rFonts w:ascii="Times New Roman" w:hAnsi="Times New Roman"/>
          <w:bCs/>
          <w:i/>
          <w:sz w:val="24"/>
          <w:szCs w:val="24"/>
          <w:u w:val="single"/>
          <w:lang w:val="lv-LV"/>
        </w:rPr>
        <w:t xml:space="preserve"> iepirkuma līgums</w:t>
      </w:r>
      <w:r>
        <w:rPr>
          <w:rFonts w:ascii="Times New Roman" w:hAnsi="Times New Roman"/>
          <w:bCs/>
          <w:i/>
          <w:sz w:val="24"/>
          <w:szCs w:val="24"/>
          <w:u w:val="single"/>
          <w:lang w:val="lv-LV"/>
        </w:rPr>
        <w:t>.</w:t>
      </w:r>
    </w:p>
    <w:p w14:paraId="6B3CB5E4" w14:textId="77777777" w:rsidR="008A4D76" w:rsidRPr="0006445D" w:rsidRDefault="008A4D76">
      <w:pPr>
        <w:widowControl/>
        <w:spacing w:after="0" w:line="240" w:lineRule="auto"/>
        <w:rPr>
          <w:rFonts w:ascii="Times New Roman" w:hAnsi="Times New Roman"/>
          <w:bCs/>
          <w:sz w:val="24"/>
          <w:szCs w:val="24"/>
          <w:lang w:val="lv-LV"/>
        </w:rPr>
      </w:pPr>
      <w:r w:rsidRPr="0006445D">
        <w:rPr>
          <w:rFonts w:ascii="Times New Roman" w:hAnsi="Times New Roman"/>
          <w:bCs/>
          <w:sz w:val="24"/>
          <w:szCs w:val="24"/>
          <w:lang w:val="lv-LV"/>
        </w:rPr>
        <w:br w:type="page"/>
      </w:r>
    </w:p>
    <w:p w14:paraId="6B3CB5E5" w14:textId="77777777" w:rsidR="008A4D76" w:rsidRDefault="008A4D76" w:rsidP="008A4D76">
      <w:pPr>
        <w:pStyle w:val="Header"/>
        <w:tabs>
          <w:tab w:val="left" w:pos="720"/>
        </w:tabs>
        <w:ind w:left="360"/>
        <w:jc w:val="both"/>
        <w:rPr>
          <w:rFonts w:ascii="Times New Roman" w:hAnsi="Times New Roman"/>
          <w:sz w:val="24"/>
          <w:szCs w:val="24"/>
          <w:lang w:val="lv-LV"/>
        </w:rPr>
      </w:pPr>
    </w:p>
    <w:p w14:paraId="6B3CB5E6" w14:textId="77777777" w:rsidR="006312A7" w:rsidRDefault="006312A7" w:rsidP="00E37E99">
      <w:pPr>
        <w:pStyle w:val="Header"/>
        <w:numPr>
          <w:ilvl w:val="0"/>
          <w:numId w:val="14"/>
        </w:numPr>
        <w:tabs>
          <w:tab w:val="left" w:pos="720"/>
        </w:tabs>
        <w:jc w:val="both"/>
        <w:rPr>
          <w:rFonts w:ascii="Times New Roman" w:hAnsi="Times New Roman"/>
          <w:sz w:val="24"/>
          <w:szCs w:val="24"/>
          <w:lang w:val="lv-LV"/>
        </w:rPr>
      </w:pPr>
      <w:r w:rsidRPr="006312A7">
        <w:rPr>
          <w:rFonts w:ascii="Times New Roman" w:hAnsi="Times New Roman"/>
          <w:sz w:val="24"/>
          <w:szCs w:val="24"/>
          <w:lang w:val="lv-LV"/>
        </w:rPr>
        <w:t xml:space="preserve">Infrastruktūras apsaimniekošanas departamenta vecākajai ekspertei </w:t>
      </w:r>
      <w:r w:rsidRPr="006312A7">
        <w:rPr>
          <w:rFonts w:ascii="Times New Roman" w:hAnsi="Times New Roman"/>
          <w:b/>
          <w:i/>
          <w:sz w:val="24"/>
          <w:szCs w:val="24"/>
          <w:lang w:val="lv-LV"/>
        </w:rPr>
        <w:t>D. Klintij</w:t>
      </w:r>
      <w:r w:rsidRPr="006312A7">
        <w:rPr>
          <w:rFonts w:ascii="Times New Roman" w:hAnsi="Times New Roman"/>
          <w:sz w:val="24"/>
          <w:szCs w:val="24"/>
          <w:lang w:val="lv-LV"/>
        </w:rPr>
        <w:t xml:space="preserve"> publicēt </w:t>
      </w:r>
      <w:r w:rsidRPr="006312A7">
        <w:rPr>
          <w:rFonts w:ascii="Times New Roman" w:hAnsi="Times New Roman"/>
          <w:i/>
          <w:iCs/>
          <w:sz w:val="24"/>
          <w:szCs w:val="24"/>
          <w:lang w:val="lv-LV"/>
        </w:rPr>
        <w:t>Informatīvu paziņojumu par noslēgto līgumu</w:t>
      </w:r>
      <w:r w:rsidRPr="006312A7">
        <w:rPr>
          <w:rFonts w:ascii="Times New Roman" w:hAnsi="Times New Roman"/>
          <w:sz w:val="24"/>
          <w:szCs w:val="24"/>
          <w:lang w:val="lv-LV"/>
        </w:rPr>
        <w:t xml:space="preserve"> Iepirkumu uzraudzības biroja tīmekļvietnes </w:t>
      </w:r>
      <w:hyperlink r:id="rId14" w:history="1">
        <w:r w:rsidRPr="006312A7">
          <w:rPr>
            <w:rStyle w:val="Hyperlink"/>
            <w:rFonts w:ascii="Times New Roman" w:hAnsi="Times New Roman"/>
            <w:sz w:val="24"/>
            <w:szCs w:val="24"/>
            <w:lang w:val="lv-LV"/>
          </w:rPr>
          <w:t>www.iub.gov.lv/</w:t>
        </w:r>
      </w:hyperlink>
      <w:r w:rsidRPr="006312A7">
        <w:rPr>
          <w:rFonts w:ascii="Times New Roman" w:hAnsi="Times New Roman"/>
          <w:sz w:val="24"/>
          <w:szCs w:val="24"/>
          <w:lang w:val="lv-LV"/>
        </w:rPr>
        <w:t xml:space="preserve"> sadaļā “Publikāciju vadības sistēma” </w:t>
      </w:r>
      <w:r w:rsidRPr="006312A7">
        <w:rPr>
          <w:rFonts w:ascii="Times New Roman" w:hAnsi="Times New Roman"/>
          <w:bCs/>
          <w:i/>
          <w:sz w:val="24"/>
          <w:szCs w:val="24"/>
          <w:u w:val="single"/>
          <w:lang w:val="lv-LV"/>
        </w:rPr>
        <w:t>10 darbdienu laikā pēc tam, kad noslēgts iepirkuma līgums.</w:t>
      </w:r>
    </w:p>
    <w:p w14:paraId="6B3CB5E8" w14:textId="77777777" w:rsidR="00F36F1F" w:rsidRPr="009304BC" w:rsidRDefault="00F36F1F" w:rsidP="00F36F1F">
      <w:pPr>
        <w:pStyle w:val="Header"/>
        <w:tabs>
          <w:tab w:val="left" w:pos="720"/>
        </w:tabs>
        <w:jc w:val="both"/>
        <w:rPr>
          <w:rFonts w:ascii="Times New Roman" w:hAnsi="Times New Roman"/>
          <w:sz w:val="24"/>
          <w:szCs w:val="24"/>
          <w:lang w:val="lv-LV"/>
        </w:rPr>
      </w:pPr>
    </w:p>
    <w:p w14:paraId="6B3CB5E9" w14:textId="77777777" w:rsidR="0050566C" w:rsidRPr="00F01E81" w:rsidRDefault="0050566C" w:rsidP="00F36F1F">
      <w:pPr>
        <w:pStyle w:val="Header"/>
        <w:tabs>
          <w:tab w:val="left" w:pos="720"/>
        </w:tabs>
        <w:jc w:val="both"/>
        <w:rPr>
          <w:rFonts w:ascii="Times New Roman" w:hAnsi="Times New Roman"/>
          <w:sz w:val="24"/>
          <w:szCs w:val="24"/>
          <w:lang w:val="lv-LV"/>
        </w:rPr>
      </w:pPr>
      <w:r w:rsidRPr="00F01E81">
        <w:rPr>
          <w:rFonts w:ascii="Times New Roman" w:hAnsi="Times New Roman"/>
          <w:sz w:val="20"/>
          <w:szCs w:val="20"/>
          <w:lang w:val="lv-LV"/>
        </w:rPr>
        <w:t xml:space="preserve">Sēdi beidz plkst. </w:t>
      </w:r>
      <w:r w:rsidR="00FD206B" w:rsidRPr="00F01E81">
        <w:rPr>
          <w:rFonts w:ascii="Times New Roman" w:hAnsi="Times New Roman"/>
          <w:sz w:val="20"/>
          <w:szCs w:val="20"/>
        </w:rPr>
        <w:t>1</w:t>
      </w:r>
      <w:r w:rsidR="00B66326" w:rsidRPr="00F01E81">
        <w:rPr>
          <w:rFonts w:ascii="Times New Roman" w:hAnsi="Times New Roman"/>
          <w:sz w:val="20"/>
          <w:szCs w:val="20"/>
        </w:rPr>
        <w:t>6</w:t>
      </w:r>
      <w:r w:rsidR="009304BC" w:rsidRPr="00F01E81">
        <w:rPr>
          <w:rFonts w:ascii="Times New Roman" w:hAnsi="Times New Roman"/>
          <w:sz w:val="20"/>
          <w:szCs w:val="20"/>
        </w:rPr>
        <w:t>.0</w:t>
      </w:r>
      <w:r w:rsidRPr="00F01E81">
        <w:rPr>
          <w:rFonts w:ascii="Times New Roman" w:hAnsi="Times New Roman"/>
          <w:sz w:val="20"/>
          <w:szCs w:val="20"/>
        </w:rPr>
        <w:t>0.</w:t>
      </w:r>
    </w:p>
    <w:p w14:paraId="6B3CB5EA" w14:textId="77777777" w:rsidR="0050566C" w:rsidRPr="00F01E81" w:rsidRDefault="0050566C" w:rsidP="00F36F1F">
      <w:pPr>
        <w:pStyle w:val="Header"/>
        <w:tabs>
          <w:tab w:val="left" w:pos="720"/>
        </w:tabs>
        <w:jc w:val="both"/>
        <w:rPr>
          <w:rFonts w:ascii="Times New Roman" w:hAnsi="Times New Roman"/>
          <w:sz w:val="24"/>
          <w:szCs w:val="24"/>
          <w:lang w:val="lv-LV"/>
        </w:rPr>
      </w:pPr>
    </w:p>
    <w:p w14:paraId="6B3CB5EB" w14:textId="77777777" w:rsidR="008518DC" w:rsidRPr="00F01E81" w:rsidRDefault="007E0AB7" w:rsidP="008518DC">
      <w:pPr>
        <w:pStyle w:val="Header"/>
        <w:tabs>
          <w:tab w:val="left" w:pos="1560"/>
        </w:tabs>
        <w:ind w:left="1560" w:hanging="1560"/>
        <w:jc w:val="both"/>
        <w:rPr>
          <w:rFonts w:ascii="Times New Roman" w:hAnsi="Times New Roman"/>
          <w:sz w:val="24"/>
          <w:szCs w:val="24"/>
          <w:lang w:val="lv-LV"/>
        </w:rPr>
      </w:pPr>
      <w:r w:rsidRPr="00F01E81">
        <w:rPr>
          <w:rFonts w:ascii="Times New Roman" w:hAnsi="Times New Roman"/>
          <w:sz w:val="24"/>
          <w:szCs w:val="24"/>
          <w:lang w:val="lv-LV"/>
        </w:rPr>
        <w:t xml:space="preserve">Pielikumā: </w:t>
      </w:r>
      <w:r w:rsidR="008518DC" w:rsidRPr="00F01E81">
        <w:rPr>
          <w:rFonts w:ascii="Times New Roman" w:hAnsi="Times New Roman"/>
          <w:sz w:val="24"/>
          <w:szCs w:val="24"/>
          <w:lang w:val="lv-LV"/>
        </w:rPr>
        <w:t>1.</w:t>
      </w:r>
      <w:r w:rsidR="008518DC" w:rsidRPr="00F01E81">
        <w:rPr>
          <w:rFonts w:ascii="Times New Roman" w:hAnsi="Times New Roman"/>
          <w:sz w:val="24"/>
          <w:szCs w:val="24"/>
          <w:lang w:val="lv-LV"/>
        </w:rPr>
        <w:tab/>
      </w:r>
      <w:r w:rsidR="00BE2709" w:rsidRPr="00F01E81">
        <w:rPr>
          <w:rFonts w:ascii="Times New Roman" w:hAnsi="Times New Roman"/>
          <w:bCs/>
          <w:sz w:val="24"/>
          <w:szCs w:val="24"/>
          <w:lang w:val="lv-LV"/>
        </w:rPr>
        <w:t>SIA “</w:t>
      </w:r>
      <w:proofErr w:type="spellStart"/>
      <w:r w:rsidR="00BE2709" w:rsidRPr="00F01E81">
        <w:rPr>
          <w:rFonts w:ascii="Times New Roman" w:hAnsi="Times New Roman"/>
          <w:bCs/>
          <w:sz w:val="24"/>
          <w:szCs w:val="24"/>
          <w:lang w:val="lv-LV"/>
        </w:rPr>
        <w:t>PricewaterhouseCoopers</w:t>
      </w:r>
      <w:proofErr w:type="spellEnd"/>
      <w:r w:rsidR="00BE2709" w:rsidRPr="00F01E81">
        <w:rPr>
          <w:rFonts w:ascii="Times New Roman" w:hAnsi="Times New Roman"/>
          <w:bCs/>
          <w:sz w:val="24"/>
          <w:szCs w:val="24"/>
          <w:lang w:val="lv-LV"/>
        </w:rPr>
        <w:t xml:space="preserve">” </w:t>
      </w:r>
      <w:r w:rsidR="00BE2709" w:rsidRPr="00F01E81">
        <w:rPr>
          <w:rFonts w:ascii="Times New Roman" w:hAnsi="Times New Roman"/>
          <w:sz w:val="24"/>
          <w:szCs w:val="24"/>
          <w:lang w:val="lv-LV"/>
        </w:rPr>
        <w:t xml:space="preserve">2017. gada 24. novembra vēstule </w:t>
      </w:r>
      <w:r w:rsidR="00470905" w:rsidRPr="00F01E81">
        <w:rPr>
          <w:rFonts w:ascii="Times New Roman" w:hAnsi="Times New Roman"/>
          <w:sz w:val="24"/>
          <w:szCs w:val="24"/>
          <w:lang w:val="lv-LV"/>
        </w:rPr>
        <w:t xml:space="preserve">uz </w:t>
      </w:r>
      <w:r w:rsidR="00BE2709" w:rsidRPr="00F01E81">
        <w:rPr>
          <w:rFonts w:ascii="Times New Roman" w:hAnsi="Times New Roman"/>
          <w:sz w:val="24"/>
          <w:szCs w:val="24"/>
          <w:lang w:val="lv-LV"/>
        </w:rPr>
        <w:t>2</w:t>
      </w:r>
      <w:r w:rsidR="00470905" w:rsidRPr="00F01E81">
        <w:rPr>
          <w:rFonts w:ascii="Times New Roman" w:hAnsi="Times New Roman"/>
          <w:sz w:val="24"/>
          <w:szCs w:val="24"/>
          <w:lang w:val="lv-LV"/>
        </w:rPr>
        <w:t xml:space="preserve"> lp.</w:t>
      </w:r>
    </w:p>
    <w:p w14:paraId="6B3CB5EC" w14:textId="77777777" w:rsidR="007E0AB7" w:rsidRPr="00F01E81" w:rsidRDefault="008518DC" w:rsidP="008518DC">
      <w:pPr>
        <w:pStyle w:val="Header"/>
        <w:ind w:left="1560" w:hanging="426"/>
        <w:jc w:val="both"/>
        <w:rPr>
          <w:rFonts w:ascii="Times New Roman" w:hAnsi="Times New Roman"/>
          <w:sz w:val="24"/>
          <w:szCs w:val="24"/>
          <w:lang w:val="lv-LV"/>
        </w:rPr>
      </w:pPr>
      <w:r w:rsidRPr="00F01E81">
        <w:rPr>
          <w:rFonts w:ascii="Times New Roman" w:hAnsi="Times New Roman"/>
          <w:sz w:val="24"/>
          <w:szCs w:val="24"/>
          <w:lang w:val="lv-LV"/>
        </w:rPr>
        <w:t>2.</w:t>
      </w:r>
      <w:r w:rsidRPr="00F01E81">
        <w:rPr>
          <w:rFonts w:ascii="Times New Roman" w:hAnsi="Times New Roman"/>
          <w:sz w:val="24"/>
          <w:szCs w:val="24"/>
          <w:lang w:val="lv-LV"/>
        </w:rPr>
        <w:tab/>
      </w:r>
      <w:r w:rsidR="007F2FD9" w:rsidRPr="00F01E81">
        <w:rPr>
          <w:rFonts w:ascii="Times New Roman" w:hAnsi="Times New Roman"/>
          <w:bCs/>
          <w:sz w:val="24"/>
          <w:szCs w:val="24"/>
          <w:lang w:val="lv-LV"/>
        </w:rPr>
        <w:t xml:space="preserve">SIA “KPMG </w:t>
      </w:r>
      <w:proofErr w:type="spellStart"/>
      <w:r w:rsidR="007F2FD9" w:rsidRPr="00F01E81">
        <w:rPr>
          <w:rFonts w:ascii="Times New Roman" w:hAnsi="Times New Roman"/>
          <w:bCs/>
          <w:sz w:val="24"/>
          <w:szCs w:val="24"/>
          <w:lang w:val="lv-LV"/>
        </w:rPr>
        <w:t>Baltics</w:t>
      </w:r>
      <w:proofErr w:type="spellEnd"/>
      <w:r w:rsidR="007F2FD9" w:rsidRPr="00F01E81">
        <w:rPr>
          <w:rFonts w:ascii="Times New Roman" w:hAnsi="Times New Roman"/>
          <w:bCs/>
          <w:sz w:val="24"/>
          <w:szCs w:val="24"/>
          <w:lang w:val="lv-LV"/>
        </w:rPr>
        <w:t xml:space="preserve">” </w:t>
      </w:r>
      <w:r w:rsidR="007F2FD9" w:rsidRPr="00F01E81">
        <w:rPr>
          <w:rFonts w:ascii="Times New Roman" w:hAnsi="Times New Roman"/>
          <w:sz w:val="24"/>
          <w:szCs w:val="24"/>
          <w:lang w:val="lv-LV"/>
        </w:rPr>
        <w:t xml:space="preserve">2017. gada 27. novembra </w:t>
      </w:r>
      <w:r w:rsidR="006805C7" w:rsidRPr="00F01E81">
        <w:rPr>
          <w:rFonts w:ascii="Times New Roman" w:hAnsi="Times New Roman"/>
          <w:sz w:val="24"/>
          <w:szCs w:val="24"/>
          <w:lang w:val="lv-LV"/>
        </w:rPr>
        <w:t>e-pasts ar 2017. gada 27. novembra vēstuli pielikumā kopā</w:t>
      </w:r>
      <w:r w:rsidR="007F2FD9" w:rsidRPr="00F01E81">
        <w:rPr>
          <w:rFonts w:ascii="Times New Roman" w:hAnsi="Times New Roman"/>
          <w:sz w:val="24"/>
          <w:szCs w:val="24"/>
          <w:lang w:val="lv-LV"/>
        </w:rPr>
        <w:t xml:space="preserve"> </w:t>
      </w:r>
      <w:r w:rsidR="006805C7" w:rsidRPr="00F01E81">
        <w:rPr>
          <w:rFonts w:ascii="Times New Roman" w:hAnsi="Times New Roman"/>
          <w:sz w:val="24"/>
          <w:szCs w:val="24"/>
          <w:lang w:val="lv-LV"/>
        </w:rPr>
        <w:t>uz 3</w:t>
      </w:r>
      <w:r w:rsidR="00470905" w:rsidRPr="00F01E81">
        <w:rPr>
          <w:rFonts w:ascii="Times New Roman" w:hAnsi="Times New Roman"/>
          <w:sz w:val="24"/>
          <w:szCs w:val="24"/>
          <w:lang w:val="lv-LV"/>
        </w:rPr>
        <w:t xml:space="preserve"> lp.</w:t>
      </w:r>
    </w:p>
    <w:p w14:paraId="6B3CB5ED" w14:textId="77777777" w:rsidR="00470905" w:rsidRPr="00F01E81" w:rsidRDefault="00470905" w:rsidP="008518DC">
      <w:pPr>
        <w:pStyle w:val="Header"/>
        <w:ind w:left="1560" w:hanging="426"/>
        <w:jc w:val="both"/>
        <w:rPr>
          <w:rFonts w:ascii="Times New Roman" w:hAnsi="Times New Roman"/>
          <w:bCs/>
          <w:sz w:val="24"/>
          <w:szCs w:val="24"/>
          <w:lang w:val="lv-LV"/>
        </w:rPr>
      </w:pPr>
      <w:r w:rsidRPr="00F01E81">
        <w:rPr>
          <w:rFonts w:ascii="Times New Roman" w:hAnsi="Times New Roman"/>
          <w:sz w:val="24"/>
          <w:szCs w:val="24"/>
          <w:lang w:val="lv-LV"/>
        </w:rPr>
        <w:t>3.</w:t>
      </w:r>
      <w:r w:rsidRPr="00F01E81">
        <w:rPr>
          <w:rFonts w:ascii="Times New Roman" w:hAnsi="Times New Roman"/>
          <w:sz w:val="24"/>
          <w:szCs w:val="24"/>
          <w:lang w:val="lv-LV"/>
        </w:rPr>
        <w:tab/>
      </w:r>
      <w:r w:rsidRPr="00F01E81">
        <w:rPr>
          <w:rFonts w:ascii="Times New Roman" w:hAnsi="Times New Roman"/>
          <w:bCs/>
          <w:sz w:val="24"/>
          <w:szCs w:val="24"/>
          <w:lang w:val="lv-LV"/>
        </w:rPr>
        <w:t xml:space="preserve">Tehnisko piedāvājumu atbilstības tabula uz </w:t>
      </w:r>
      <w:r w:rsidR="00B3440C" w:rsidRPr="00F01E81">
        <w:rPr>
          <w:rFonts w:ascii="Times New Roman" w:hAnsi="Times New Roman"/>
          <w:bCs/>
          <w:sz w:val="24"/>
          <w:szCs w:val="24"/>
          <w:lang w:val="lv-LV"/>
        </w:rPr>
        <w:t>3</w:t>
      </w:r>
      <w:r w:rsidRPr="00F01E81">
        <w:rPr>
          <w:rFonts w:ascii="Times New Roman" w:hAnsi="Times New Roman"/>
          <w:bCs/>
          <w:sz w:val="24"/>
          <w:szCs w:val="24"/>
          <w:lang w:val="lv-LV"/>
        </w:rPr>
        <w:t xml:space="preserve"> lp.</w:t>
      </w:r>
    </w:p>
    <w:p w14:paraId="6B3CB5EE" w14:textId="77777777" w:rsidR="006312A7" w:rsidRPr="00F01E81" w:rsidRDefault="006312A7" w:rsidP="008518DC">
      <w:pPr>
        <w:pStyle w:val="Header"/>
        <w:ind w:left="1560" w:hanging="426"/>
        <w:jc w:val="both"/>
        <w:rPr>
          <w:rFonts w:ascii="Times New Roman" w:hAnsi="Times New Roman"/>
          <w:bCs/>
          <w:sz w:val="24"/>
          <w:szCs w:val="24"/>
          <w:lang w:val="lv-LV"/>
        </w:rPr>
      </w:pPr>
      <w:r w:rsidRPr="00F01E81">
        <w:rPr>
          <w:rFonts w:ascii="Times New Roman" w:hAnsi="Times New Roman"/>
          <w:bCs/>
          <w:sz w:val="24"/>
          <w:szCs w:val="24"/>
          <w:lang w:val="lv-LV"/>
        </w:rPr>
        <w:t>4.</w:t>
      </w:r>
      <w:r w:rsidRPr="00F01E81">
        <w:rPr>
          <w:rFonts w:ascii="Times New Roman" w:hAnsi="Times New Roman"/>
          <w:bCs/>
          <w:sz w:val="24"/>
          <w:szCs w:val="24"/>
          <w:lang w:val="lv-LV"/>
        </w:rPr>
        <w:tab/>
        <w:t>Izdruka no Elektronisko iepirkuma sistēmas E-izziņas par nodokļu nomaksas statusu par piedāvājumu iesniegšanas termiņa pēdējo dienu</w:t>
      </w:r>
      <w:r w:rsidR="009E74AB" w:rsidRPr="00F01E81">
        <w:rPr>
          <w:rFonts w:ascii="Times New Roman" w:hAnsi="Times New Roman"/>
          <w:bCs/>
          <w:sz w:val="24"/>
          <w:szCs w:val="24"/>
          <w:lang w:val="lv-LV"/>
        </w:rPr>
        <w:t xml:space="preserve"> (08</w:t>
      </w:r>
      <w:r w:rsidRPr="00F01E81">
        <w:rPr>
          <w:rFonts w:ascii="Times New Roman" w:hAnsi="Times New Roman"/>
          <w:bCs/>
          <w:sz w:val="24"/>
          <w:szCs w:val="24"/>
          <w:lang w:val="lv-LV"/>
        </w:rPr>
        <w:t>.11.2017.) uz 3 lp.</w:t>
      </w:r>
    </w:p>
    <w:p w14:paraId="6B3CB5EF" w14:textId="77777777" w:rsidR="006312A7" w:rsidRDefault="006312A7" w:rsidP="008518DC">
      <w:pPr>
        <w:pStyle w:val="Header"/>
        <w:ind w:left="1560" w:hanging="426"/>
        <w:jc w:val="both"/>
        <w:rPr>
          <w:rFonts w:ascii="Times New Roman" w:hAnsi="Times New Roman"/>
          <w:sz w:val="24"/>
          <w:szCs w:val="24"/>
          <w:lang w:val="lv-LV"/>
        </w:rPr>
      </w:pPr>
      <w:r w:rsidRPr="00F01E81">
        <w:rPr>
          <w:rFonts w:ascii="Times New Roman" w:hAnsi="Times New Roman"/>
          <w:bCs/>
          <w:sz w:val="24"/>
          <w:szCs w:val="24"/>
          <w:lang w:val="lv-LV"/>
        </w:rPr>
        <w:t>5.</w:t>
      </w:r>
      <w:r w:rsidRPr="00F01E81">
        <w:rPr>
          <w:rFonts w:ascii="Times New Roman" w:hAnsi="Times New Roman"/>
          <w:bCs/>
          <w:sz w:val="24"/>
          <w:szCs w:val="24"/>
          <w:lang w:val="lv-LV"/>
        </w:rPr>
        <w:tab/>
        <w:t>Izdruka no Elektronisko iepirkuma sistēmas E-izziņas dienā, kad pieņemts lēmums par iespējamu līguma slēgšanas tiesību piešķiršanu</w:t>
      </w:r>
      <w:r w:rsidR="009E74AB" w:rsidRPr="00F01E81">
        <w:rPr>
          <w:rFonts w:ascii="Times New Roman" w:hAnsi="Times New Roman"/>
          <w:bCs/>
          <w:sz w:val="24"/>
          <w:szCs w:val="24"/>
          <w:lang w:val="lv-LV"/>
        </w:rPr>
        <w:t xml:space="preserve"> (28</w:t>
      </w:r>
      <w:r w:rsidRPr="00F01E81">
        <w:rPr>
          <w:rFonts w:ascii="Times New Roman" w:hAnsi="Times New Roman"/>
          <w:bCs/>
          <w:sz w:val="24"/>
          <w:szCs w:val="24"/>
          <w:lang w:val="lv-LV"/>
        </w:rPr>
        <w:t>.11.2017.), uz 4 lp.</w:t>
      </w:r>
    </w:p>
    <w:p w14:paraId="6B3CB5F0" w14:textId="77777777" w:rsidR="007E0AB7" w:rsidRDefault="007E0AB7" w:rsidP="00F36F1F">
      <w:pPr>
        <w:pStyle w:val="Header"/>
        <w:tabs>
          <w:tab w:val="left" w:pos="720"/>
        </w:tabs>
        <w:jc w:val="both"/>
        <w:rPr>
          <w:rFonts w:ascii="Times New Roman" w:hAnsi="Times New Roman"/>
          <w:sz w:val="24"/>
          <w:szCs w:val="24"/>
          <w:lang w:val="lv-LV"/>
        </w:rPr>
      </w:pPr>
    </w:p>
    <w:p w14:paraId="6B3CB5F1" w14:textId="77777777" w:rsidR="00F36F1F" w:rsidRDefault="00F36F1F" w:rsidP="00F36F1F">
      <w:pPr>
        <w:pStyle w:val="Header"/>
        <w:tabs>
          <w:tab w:val="left" w:pos="720"/>
        </w:tabs>
        <w:jc w:val="both"/>
        <w:rPr>
          <w:rFonts w:ascii="Times New Roman" w:hAnsi="Times New Roman"/>
          <w:sz w:val="24"/>
          <w:szCs w:val="24"/>
          <w:lang w:val="lv-LV"/>
        </w:rPr>
      </w:pPr>
    </w:p>
    <w:p w14:paraId="6B3CB5F2" w14:textId="77777777" w:rsidR="00C22484" w:rsidRDefault="00C22484" w:rsidP="00F36F1F">
      <w:pPr>
        <w:pStyle w:val="Header"/>
        <w:tabs>
          <w:tab w:val="left" w:pos="720"/>
        </w:tabs>
        <w:jc w:val="both"/>
        <w:rPr>
          <w:rFonts w:ascii="Times New Roman" w:hAnsi="Times New Roman"/>
          <w:sz w:val="24"/>
          <w:szCs w:val="24"/>
          <w:lang w:val="lv-LV"/>
        </w:rPr>
      </w:pPr>
    </w:p>
    <w:p w14:paraId="6B3CB5F3" w14:textId="77777777" w:rsidR="0072562E" w:rsidRPr="009E2B60" w:rsidRDefault="0072562E" w:rsidP="00F36F1F">
      <w:pPr>
        <w:pStyle w:val="Header"/>
        <w:tabs>
          <w:tab w:val="left" w:pos="720"/>
        </w:tabs>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F53CF9" w14:paraId="6B3CB5F8" w14:textId="77777777" w:rsidTr="00A119AD">
        <w:trPr>
          <w:trHeight w:val="567"/>
        </w:trPr>
        <w:tc>
          <w:tcPr>
            <w:tcW w:w="2768" w:type="dxa"/>
          </w:tcPr>
          <w:p w14:paraId="6B3CB5F4" w14:textId="77777777" w:rsidR="00F36F1F" w:rsidRPr="00AE5F74" w:rsidRDefault="00E72AA8"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Sēdi</w:t>
            </w:r>
            <w:r w:rsidR="00F36F1F">
              <w:rPr>
                <w:rFonts w:ascii="Times New Roman" w:hAnsi="Times New Roman"/>
                <w:sz w:val="24"/>
                <w:szCs w:val="24"/>
                <w:lang w:val="lv-LV"/>
              </w:rPr>
              <w:t xml:space="preserve"> vadīja</w:t>
            </w:r>
          </w:p>
        </w:tc>
        <w:tc>
          <w:tcPr>
            <w:tcW w:w="3140" w:type="dxa"/>
          </w:tcPr>
          <w:p w14:paraId="6B3CB5F5"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B3CB5F6" w14:textId="77777777" w:rsidR="00F36F1F" w:rsidRPr="00AE5F74" w:rsidRDefault="00532CFB"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A.</w:t>
            </w:r>
            <w:r>
              <w:rPr>
                <w:rFonts w:ascii="Times New Roman" w:hAnsi="Times New Roman"/>
                <w:sz w:val="24"/>
                <w:szCs w:val="24"/>
              </w:rPr>
              <w:t> </w:t>
            </w:r>
            <w:r w:rsidR="00D75966">
              <w:rPr>
                <w:rFonts w:ascii="Times New Roman" w:eastAsia="Times New Roman" w:hAnsi="Times New Roman"/>
                <w:sz w:val="24"/>
                <w:szCs w:val="20"/>
                <w:lang w:val="lv-LV"/>
              </w:rPr>
              <w:t>Geiba</w:t>
            </w:r>
          </w:p>
          <w:p w14:paraId="6B3CB5F7" w14:textId="77777777" w:rsidR="00F36F1F" w:rsidRPr="00AE5F74" w:rsidRDefault="00F36F1F" w:rsidP="00572ECF">
            <w:pPr>
              <w:spacing w:after="0" w:line="240" w:lineRule="auto"/>
              <w:jc w:val="right"/>
              <w:rPr>
                <w:rFonts w:ascii="Times New Roman" w:hAnsi="Times New Roman"/>
                <w:sz w:val="24"/>
                <w:szCs w:val="24"/>
                <w:lang w:val="lv-LV"/>
              </w:rPr>
            </w:pPr>
          </w:p>
        </w:tc>
      </w:tr>
      <w:tr w:rsidR="006B4B67" w:rsidRPr="00AE5F74" w14:paraId="6B3CB5FC" w14:textId="77777777" w:rsidTr="00A119AD">
        <w:trPr>
          <w:trHeight w:val="567"/>
        </w:trPr>
        <w:tc>
          <w:tcPr>
            <w:tcW w:w="2768" w:type="dxa"/>
          </w:tcPr>
          <w:p w14:paraId="6B3CB5F9" w14:textId="77777777" w:rsidR="006B4B67" w:rsidRDefault="006B4B67"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Piedalījās</w:t>
            </w:r>
          </w:p>
        </w:tc>
        <w:tc>
          <w:tcPr>
            <w:tcW w:w="3140" w:type="dxa"/>
          </w:tcPr>
          <w:p w14:paraId="6B3CB5FA" w14:textId="77777777" w:rsidR="006B4B67" w:rsidRPr="00AE5F74" w:rsidRDefault="006B4B67" w:rsidP="00572ECF">
            <w:pPr>
              <w:spacing w:after="0" w:line="240" w:lineRule="auto"/>
              <w:jc w:val="center"/>
              <w:rPr>
                <w:rFonts w:ascii="Times New Roman" w:hAnsi="Times New Roman"/>
                <w:sz w:val="24"/>
                <w:szCs w:val="24"/>
                <w:lang w:val="lv-LV"/>
              </w:rPr>
            </w:pPr>
          </w:p>
        </w:tc>
        <w:tc>
          <w:tcPr>
            <w:tcW w:w="3568" w:type="dxa"/>
          </w:tcPr>
          <w:p w14:paraId="6B3CB5FB" w14:textId="77777777" w:rsidR="006B4B67" w:rsidRPr="00AE5F74" w:rsidRDefault="00D75966"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M. Linde</w:t>
            </w:r>
          </w:p>
        </w:tc>
      </w:tr>
      <w:tr w:rsidR="00D75966" w:rsidRPr="00AE5F74" w14:paraId="6B3CB600" w14:textId="77777777" w:rsidTr="00A119AD">
        <w:trPr>
          <w:trHeight w:val="567"/>
        </w:trPr>
        <w:tc>
          <w:tcPr>
            <w:tcW w:w="2768" w:type="dxa"/>
          </w:tcPr>
          <w:p w14:paraId="6B3CB5FD" w14:textId="77777777" w:rsidR="00D75966" w:rsidRDefault="00D75966" w:rsidP="00572ECF">
            <w:pPr>
              <w:spacing w:after="0" w:line="240" w:lineRule="auto"/>
              <w:ind w:left="-108"/>
              <w:rPr>
                <w:rFonts w:ascii="Times New Roman" w:hAnsi="Times New Roman"/>
                <w:sz w:val="24"/>
                <w:szCs w:val="24"/>
                <w:lang w:val="lv-LV"/>
              </w:rPr>
            </w:pPr>
          </w:p>
        </w:tc>
        <w:tc>
          <w:tcPr>
            <w:tcW w:w="3140" w:type="dxa"/>
          </w:tcPr>
          <w:p w14:paraId="6B3CB5FE" w14:textId="77777777" w:rsidR="00D75966" w:rsidRPr="00AE5F74" w:rsidRDefault="00D75966" w:rsidP="00572ECF">
            <w:pPr>
              <w:spacing w:after="0" w:line="240" w:lineRule="auto"/>
              <w:jc w:val="center"/>
              <w:rPr>
                <w:rFonts w:ascii="Times New Roman" w:hAnsi="Times New Roman"/>
                <w:sz w:val="24"/>
                <w:szCs w:val="24"/>
                <w:lang w:val="lv-LV"/>
              </w:rPr>
            </w:pPr>
          </w:p>
        </w:tc>
        <w:tc>
          <w:tcPr>
            <w:tcW w:w="3568" w:type="dxa"/>
          </w:tcPr>
          <w:p w14:paraId="6B3CB5FF" w14:textId="77777777" w:rsidR="00D75966" w:rsidRPr="00A119AD" w:rsidRDefault="00D75966" w:rsidP="00572ECF">
            <w:pPr>
              <w:spacing w:after="0" w:line="240" w:lineRule="auto"/>
              <w:jc w:val="right"/>
              <w:rPr>
                <w:rFonts w:ascii="Times New Roman" w:hAnsi="Times New Roman"/>
                <w:sz w:val="24"/>
                <w:szCs w:val="24"/>
                <w:lang w:val="lv-LV"/>
              </w:rPr>
            </w:pPr>
            <w:r>
              <w:rPr>
                <w:rFonts w:ascii="Times New Roman" w:hAnsi="Times New Roman"/>
                <w:sz w:val="24"/>
                <w:szCs w:val="24"/>
                <w:lang w:val="lv-LV"/>
              </w:rPr>
              <w:t>G. Miemis</w:t>
            </w:r>
          </w:p>
        </w:tc>
      </w:tr>
      <w:tr w:rsidR="00D75966" w:rsidRPr="00AE5F74" w14:paraId="6B3CB604" w14:textId="77777777" w:rsidTr="00A119AD">
        <w:trPr>
          <w:trHeight w:val="567"/>
        </w:trPr>
        <w:tc>
          <w:tcPr>
            <w:tcW w:w="2768" w:type="dxa"/>
          </w:tcPr>
          <w:p w14:paraId="6B3CB601" w14:textId="77777777" w:rsidR="00D75966" w:rsidRDefault="00D75966" w:rsidP="00572ECF">
            <w:pPr>
              <w:spacing w:after="0" w:line="240" w:lineRule="auto"/>
              <w:ind w:left="-108"/>
              <w:rPr>
                <w:rFonts w:ascii="Times New Roman" w:hAnsi="Times New Roman"/>
                <w:sz w:val="24"/>
                <w:szCs w:val="24"/>
                <w:lang w:val="lv-LV"/>
              </w:rPr>
            </w:pPr>
          </w:p>
        </w:tc>
        <w:tc>
          <w:tcPr>
            <w:tcW w:w="3140" w:type="dxa"/>
          </w:tcPr>
          <w:p w14:paraId="6B3CB602" w14:textId="77777777" w:rsidR="00D75966" w:rsidRPr="00AE5F74" w:rsidRDefault="00D75966" w:rsidP="00572ECF">
            <w:pPr>
              <w:spacing w:after="0" w:line="240" w:lineRule="auto"/>
              <w:jc w:val="center"/>
              <w:rPr>
                <w:rFonts w:ascii="Times New Roman" w:hAnsi="Times New Roman"/>
                <w:sz w:val="24"/>
                <w:szCs w:val="24"/>
                <w:lang w:val="lv-LV"/>
              </w:rPr>
            </w:pPr>
          </w:p>
        </w:tc>
        <w:tc>
          <w:tcPr>
            <w:tcW w:w="3568" w:type="dxa"/>
          </w:tcPr>
          <w:p w14:paraId="6B3CB603" w14:textId="77777777" w:rsidR="00D75966" w:rsidRPr="00A119AD" w:rsidRDefault="00D75966" w:rsidP="00572ECF">
            <w:pPr>
              <w:spacing w:after="0" w:line="240" w:lineRule="auto"/>
              <w:jc w:val="right"/>
              <w:rPr>
                <w:rFonts w:ascii="Times New Roman" w:hAnsi="Times New Roman"/>
                <w:sz w:val="24"/>
                <w:szCs w:val="24"/>
                <w:lang w:val="lv-LV"/>
              </w:rPr>
            </w:pPr>
            <w:r>
              <w:rPr>
                <w:rFonts w:ascii="Times New Roman" w:hAnsi="Times New Roman"/>
                <w:sz w:val="24"/>
                <w:szCs w:val="24"/>
                <w:lang w:val="lv-LV"/>
              </w:rPr>
              <w:t>A. Lange</w:t>
            </w:r>
          </w:p>
        </w:tc>
      </w:tr>
      <w:tr w:rsidR="00A119AD" w:rsidRPr="00AE5F74" w14:paraId="6B3CB608" w14:textId="77777777" w:rsidTr="00A119AD">
        <w:trPr>
          <w:trHeight w:val="567"/>
        </w:trPr>
        <w:tc>
          <w:tcPr>
            <w:tcW w:w="2768" w:type="dxa"/>
          </w:tcPr>
          <w:p w14:paraId="6B3CB605" w14:textId="77777777" w:rsidR="00A119AD" w:rsidRDefault="00A119AD" w:rsidP="00572ECF">
            <w:pPr>
              <w:spacing w:after="0" w:line="240" w:lineRule="auto"/>
              <w:ind w:left="-108"/>
              <w:rPr>
                <w:rFonts w:ascii="Times New Roman" w:hAnsi="Times New Roman"/>
                <w:sz w:val="24"/>
                <w:szCs w:val="24"/>
                <w:lang w:val="lv-LV"/>
              </w:rPr>
            </w:pPr>
          </w:p>
        </w:tc>
        <w:tc>
          <w:tcPr>
            <w:tcW w:w="3140" w:type="dxa"/>
          </w:tcPr>
          <w:p w14:paraId="6B3CB606" w14:textId="77777777" w:rsidR="00A119AD" w:rsidRPr="00AE5F74" w:rsidRDefault="00A119AD" w:rsidP="00572ECF">
            <w:pPr>
              <w:spacing w:after="0" w:line="240" w:lineRule="auto"/>
              <w:jc w:val="center"/>
              <w:rPr>
                <w:rFonts w:ascii="Times New Roman" w:hAnsi="Times New Roman"/>
                <w:sz w:val="24"/>
                <w:szCs w:val="24"/>
                <w:lang w:val="lv-LV"/>
              </w:rPr>
            </w:pPr>
          </w:p>
        </w:tc>
        <w:tc>
          <w:tcPr>
            <w:tcW w:w="3568" w:type="dxa"/>
          </w:tcPr>
          <w:p w14:paraId="6B3CB607" w14:textId="77777777" w:rsidR="00A119AD" w:rsidRDefault="00A119AD" w:rsidP="00572ECF">
            <w:pPr>
              <w:spacing w:after="0" w:line="240" w:lineRule="auto"/>
              <w:jc w:val="right"/>
              <w:rPr>
                <w:rFonts w:ascii="Times New Roman" w:hAnsi="Times New Roman"/>
                <w:sz w:val="24"/>
                <w:szCs w:val="24"/>
                <w:lang w:val="lv-LV"/>
              </w:rPr>
            </w:pPr>
            <w:r w:rsidRPr="00A119AD">
              <w:rPr>
                <w:rFonts w:ascii="Times New Roman" w:hAnsi="Times New Roman"/>
                <w:sz w:val="24"/>
                <w:szCs w:val="24"/>
                <w:lang w:val="lv-LV"/>
              </w:rPr>
              <w:t>R. Zariņš</w:t>
            </w:r>
          </w:p>
        </w:tc>
      </w:tr>
      <w:tr w:rsidR="00F36F1F" w:rsidRPr="00AE5F74" w14:paraId="6B3CB60C" w14:textId="77777777" w:rsidTr="00572ECF">
        <w:tc>
          <w:tcPr>
            <w:tcW w:w="2768" w:type="dxa"/>
          </w:tcPr>
          <w:p w14:paraId="6B3CB609" w14:textId="77777777" w:rsidR="00F36F1F" w:rsidRPr="00AE5F74" w:rsidRDefault="00F36F1F"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Protokolēja</w:t>
            </w:r>
          </w:p>
        </w:tc>
        <w:tc>
          <w:tcPr>
            <w:tcW w:w="3140" w:type="dxa"/>
          </w:tcPr>
          <w:p w14:paraId="6B3CB60A"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B3CB60B" w14:textId="77777777" w:rsidR="00F36F1F" w:rsidRPr="00AE5F74" w:rsidRDefault="006B4B67" w:rsidP="00A119AD">
            <w:pPr>
              <w:spacing w:after="0" w:line="240" w:lineRule="auto"/>
              <w:jc w:val="right"/>
              <w:rPr>
                <w:rFonts w:ascii="Times New Roman" w:hAnsi="Times New Roman"/>
                <w:sz w:val="24"/>
                <w:szCs w:val="24"/>
                <w:lang w:val="lv-LV"/>
              </w:rPr>
            </w:pPr>
            <w:r>
              <w:rPr>
                <w:rFonts w:ascii="Times New Roman" w:hAnsi="Times New Roman"/>
                <w:sz w:val="24"/>
                <w:szCs w:val="24"/>
                <w:lang w:val="lv-LV"/>
              </w:rPr>
              <w:t>D. Klints</w:t>
            </w:r>
          </w:p>
        </w:tc>
      </w:tr>
    </w:tbl>
    <w:p w14:paraId="6B3CB60D" w14:textId="77777777" w:rsidR="00ED2F2C" w:rsidRPr="00AE5F74" w:rsidRDefault="00ED2F2C" w:rsidP="002E519D">
      <w:pPr>
        <w:spacing w:after="0" w:line="240" w:lineRule="auto"/>
        <w:ind w:right="-879"/>
        <w:jc w:val="both"/>
        <w:rPr>
          <w:rFonts w:ascii="Times New Roman" w:hAnsi="Times New Roman"/>
          <w:sz w:val="24"/>
          <w:szCs w:val="24"/>
          <w:lang w:val="lv-LV"/>
        </w:rPr>
      </w:pPr>
    </w:p>
    <w:sectPr w:rsidR="00ED2F2C" w:rsidRPr="00AE5F74" w:rsidSect="00F10DD0">
      <w:footerReference w:type="default" r:id="rId15"/>
      <w:headerReference w:type="first" r:id="rId1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CB610" w14:textId="77777777" w:rsidR="00442DA4" w:rsidRDefault="00442DA4">
      <w:pPr>
        <w:spacing w:after="0" w:line="240" w:lineRule="auto"/>
      </w:pPr>
      <w:r>
        <w:separator/>
      </w:r>
    </w:p>
  </w:endnote>
  <w:endnote w:type="continuationSeparator" w:id="0">
    <w:p w14:paraId="6B3CB611" w14:textId="77777777" w:rsidR="00442DA4" w:rsidRDefault="0044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22849"/>
      <w:docPartObj>
        <w:docPartGallery w:val="Page Numbers (Bottom of Page)"/>
        <w:docPartUnique/>
      </w:docPartObj>
    </w:sdtPr>
    <w:sdtEndPr>
      <w:rPr>
        <w:noProof/>
      </w:rPr>
    </w:sdtEndPr>
    <w:sdtContent>
      <w:p w14:paraId="6B3CB612" w14:textId="77777777" w:rsidR="00A210DA" w:rsidRDefault="00A210DA">
        <w:pPr>
          <w:pStyle w:val="Footer"/>
          <w:jc w:val="right"/>
        </w:pPr>
        <w:r>
          <w:fldChar w:fldCharType="begin"/>
        </w:r>
        <w:r>
          <w:instrText xml:space="preserve"> PAGE   \* MERGEFORMAT </w:instrText>
        </w:r>
        <w:r>
          <w:fldChar w:fldCharType="separate"/>
        </w:r>
        <w:r w:rsidR="00F72B96">
          <w:rPr>
            <w:noProof/>
          </w:rPr>
          <w:t>2</w:t>
        </w:r>
        <w:r>
          <w:rPr>
            <w:noProof/>
          </w:rPr>
          <w:fldChar w:fldCharType="end"/>
        </w:r>
      </w:p>
    </w:sdtContent>
  </w:sdt>
  <w:p w14:paraId="6B3CB613" w14:textId="77777777" w:rsidR="00A210DA" w:rsidRDefault="00A21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B60E" w14:textId="77777777" w:rsidR="00442DA4" w:rsidRDefault="00442DA4">
      <w:pPr>
        <w:spacing w:after="0" w:line="240" w:lineRule="auto"/>
      </w:pPr>
      <w:r>
        <w:separator/>
      </w:r>
    </w:p>
  </w:footnote>
  <w:footnote w:type="continuationSeparator" w:id="0">
    <w:p w14:paraId="6B3CB60F" w14:textId="77777777" w:rsidR="00442DA4" w:rsidRDefault="00442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B614" w14:textId="77777777" w:rsidR="00B22FBD" w:rsidRDefault="00B22FBD" w:rsidP="00F10DD0">
    <w:pPr>
      <w:pStyle w:val="Header"/>
      <w:rPr>
        <w:rFonts w:ascii="Times New Roman" w:hAnsi="Times New Roman"/>
      </w:rPr>
    </w:pPr>
  </w:p>
  <w:p w14:paraId="6B3CB615" w14:textId="77777777" w:rsidR="00B22FBD" w:rsidRDefault="00B22FBD" w:rsidP="00F10DD0">
    <w:pPr>
      <w:pStyle w:val="Header"/>
      <w:rPr>
        <w:rFonts w:ascii="Times New Roman" w:hAnsi="Times New Roman"/>
      </w:rPr>
    </w:pPr>
  </w:p>
  <w:p w14:paraId="6B3CB616" w14:textId="77777777" w:rsidR="00B22FBD" w:rsidRDefault="00B22FBD" w:rsidP="00F10DD0">
    <w:pPr>
      <w:pStyle w:val="Header"/>
      <w:rPr>
        <w:rFonts w:ascii="Times New Roman" w:hAnsi="Times New Roman"/>
      </w:rPr>
    </w:pPr>
  </w:p>
  <w:p w14:paraId="6B3CB617" w14:textId="77777777" w:rsidR="00B22FBD" w:rsidRDefault="00B22FBD" w:rsidP="00F10DD0">
    <w:pPr>
      <w:pStyle w:val="Header"/>
      <w:rPr>
        <w:rFonts w:ascii="Times New Roman" w:hAnsi="Times New Roman"/>
      </w:rPr>
    </w:pPr>
  </w:p>
  <w:p w14:paraId="6B3CB618" w14:textId="77777777" w:rsidR="00B22FBD" w:rsidRDefault="00B22FBD" w:rsidP="00F10DD0">
    <w:pPr>
      <w:pStyle w:val="Header"/>
      <w:rPr>
        <w:rFonts w:ascii="Times New Roman" w:hAnsi="Times New Roman"/>
      </w:rPr>
    </w:pPr>
  </w:p>
  <w:p w14:paraId="6B3CB619" w14:textId="77777777" w:rsidR="00B22FBD" w:rsidRDefault="00B22FBD" w:rsidP="00F10DD0">
    <w:pPr>
      <w:pStyle w:val="Header"/>
      <w:rPr>
        <w:rFonts w:ascii="Times New Roman" w:hAnsi="Times New Roman"/>
      </w:rPr>
    </w:pPr>
  </w:p>
  <w:p w14:paraId="6B3CB61A" w14:textId="77777777" w:rsidR="00B22FBD" w:rsidRDefault="00B22FBD" w:rsidP="00F10DD0">
    <w:pPr>
      <w:pStyle w:val="Header"/>
      <w:rPr>
        <w:rFonts w:ascii="Times New Roman" w:hAnsi="Times New Roman"/>
      </w:rPr>
    </w:pPr>
  </w:p>
  <w:p w14:paraId="6B3CB61B" w14:textId="77777777" w:rsidR="00B22FBD" w:rsidRDefault="00B22FBD" w:rsidP="00F10DD0">
    <w:pPr>
      <w:pStyle w:val="Header"/>
      <w:rPr>
        <w:rFonts w:ascii="Times New Roman" w:hAnsi="Times New Roman"/>
      </w:rPr>
    </w:pPr>
  </w:p>
  <w:p w14:paraId="6B3CB61C" w14:textId="77777777" w:rsidR="00B22FBD" w:rsidRDefault="00B22FBD" w:rsidP="00F10DD0">
    <w:pPr>
      <w:pStyle w:val="Header"/>
      <w:rPr>
        <w:rFonts w:ascii="Times New Roman" w:hAnsi="Times New Roman"/>
      </w:rPr>
    </w:pPr>
  </w:p>
  <w:p w14:paraId="6B3CB61D" w14:textId="77777777" w:rsidR="00B22FBD" w:rsidRDefault="00B22FBD" w:rsidP="00F10DD0">
    <w:pPr>
      <w:pStyle w:val="Header"/>
      <w:rPr>
        <w:rFonts w:ascii="Times New Roman" w:hAnsi="Times New Roman"/>
      </w:rPr>
    </w:pPr>
  </w:p>
  <w:p w14:paraId="6B3CB61E" w14:textId="77777777" w:rsidR="00B22FBD" w:rsidRPr="00815277" w:rsidRDefault="00B22FBD" w:rsidP="00F10DD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6B3CB620" wp14:editId="6B3CB62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6B3CB622" wp14:editId="6B3CB62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B626" w14:textId="77777777" w:rsidR="00B22FBD" w:rsidRDefault="00B22FBD" w:rsidP="00F10DD0">
                          <w:pPr>
                            <w:spacing w:after="0" w:line="194" w:lineRule="exact"/>
                            <w:ind w:left="20" w:right="-45"/>
                            <w:jc w:val="center"/>
                            <w:rPr>
                              <w:rFonts w:ascii="Times New Roman" w:eastAsia="Times New Roman" w:hAnsi="Times New Roman"/>
                              <w:sz w:val="17"/>
                              <w:szCs w:val="17"/>
                            </w:rPr>
                          </w:pPr>
                          <w:proofErr w:type="spellStart"/>
                          <w:proofErr w:type="gramStart"/>
                          <w:r w:rsidRPr="00955BD6">
                            <w:rPr>
                              <w:rFonts w:ascii="Times New Roman" w:eastAsia="Times New Roman" w:hAnsi="Times New Roman"/>
                              <w:color w:val="231F20"/>
                              <w:sz w:val="17"/>
                              <w:szCs w:val="17"/>
                            </w:rPr>
                            <w:t>Smilšu</w:t>
                          </w:r>
                          <w:proofErr w:type="spellEnd"/>
                          <w:r w:rsidRPr="00955BD6">
                            <w:rPr>
                              <w:rFonts w:ascii="Times New Roman" w:eastAsia="Times New Roman" w:hAnsi="Times New Roman"/>
                              <w:color w:val="231F20"/>
                              <w:sz w:val="17"/>
                              <w:szCs w:val="17"/>
                            </w:rPr>
                            <w:t xml:space="preserve"> </w:t>
                          </w:r>
                          <w:proofErr w:type="spellStart"/>
                          <w:r w:rsidRPr="00955BD6">
                            <w:rPr>
                              <w:rFonts w:ascii="Times New Roman" w:eastAsia="Times New Roman" w:hAnsi="Times New Roman"/>
                              <w:color w:val="231F20"/>
                              <w:sz w:val="17"/>
                              <w:szCs w:val="17"/>
                            </w:rPr>
                            <w:t>iela</w:t>
                          </w:r>
                          <w:proofErr w:type="spellEnd"/>
                          <w:r w:rsidRPr="00955BD6">
                            <w:rPr>
                              <w:rFonts w:ascii="Times New Roman" w:eastAsia="Times New Roman" w:hAnsi="Times New Roman"/>
                              <w:color w:val="231F20"/>
                              <w:sz w:val="17"/>
                              <w:szCs w:val="17"/>
                            </w:rPr>
                            <w:t xml:space="preserve"> 1, </w:t>
                          </w:r>
                          <w:proofErr w:type="spellStart"/>
                          <w:r w:rsidRPr="00955BD6">
                            <w:rPr>
                              <w:rFonts w:ascii="Times New Roman" w:eastAsia="Times New Roman" w:hAnsi="Times New Roman"/>
                              <w:color w:val="231F20"/>
                              <w:sz w:val="17"/>
                              <w:szCs w:val="17"/>
                            </w:rPr>
                            <w:t>Rīga</w:t>
                          </w:r>
                          <w:proofErr w:type="spellEnd"/>
                          <w:r w:rsidRPr="00955BD6">
                            <w:rPr>
                              <w:rFonts w:ascii="Times New Roman" w:eastAsia="Times New Roman" w:hAnsi="Times New Roman"/>
                              <w:color w:val="231F20"/>
                              <w:sz w:val="17"/>
                              <w:szCs w:val="17"/>
                            </w:rPr>
                            <w:t xml:space="preserve">, LV-1919, </w:t>
                          </w:r>
                          <w:proofErr w:type="spellStart"/>
                          <w:r w:rsidRPr="00955BD6">
                            <w:rPr>
                              <w:rFonts w:ascii="Times New Roman" w:eastAsia="Times New Roman" w:hAnsi="Times New Roman"/>
                              <w:color w:val="231F20"/>
                              <w:sz w:val="17"/>
                              <w:szCs w:val="17"/>
                            </w:rPr>
                            <w:t>tālr</w:t>
                          </w:r>
                          <w:proofErr w:type="spellEnd"/>
                          <w:r w:rsidRPr="00955BD6">
                            <w:rPr>
                              <w:rFonts w:ascii="Times New Roman" w:eastAsia="Times New Roman" w:hAnsi="Times New Roman"/>
                              <w:color w:val="231F20"/>
                              <w:sz w:val="17"/>
                              <w:szCs w:val="17"/>
                            </w:rPr>
                            <w:t>.</w:t>
                          </w:r>
                          <w:proofErr w:type="gramEnd"/>
                          <w:r w:rsidRPr="00955BD6">
                            <w:rPr>
                              <w:rFonts w:ascii="Times New Roman" w:eastAsia="Times New Roman" w:hAnsi="Times New Roman"/>
                              <w:color w:val="231F20"/>
                              <w:sz w:val="17"/>
                              <w:szCs w:val="17"/>
                            </w:rPr>
                            <w:t xml:space="preserve"> 67094222, </w:t>
                          </w:r>
                          <w:proofErr w:type="spellStart"/>
                          <w:r w:rsidRPr="00955BD6">
                            <w:rPr>
                              <w:rFonts w:ascii="Times New Roman" w:eastAsia="Times New Roman" w:hAnsi="Times New Roman"/>
                              <w:color w:val="231F20"/>
                              <w:sz w:val="17"/>
                              <w:szCs w:val="17"/>
                            </w:rPr>
                            <w:t>fakss</w:t>
                          </w:r>
                          <w:proofErr w:type="spellEnd"/>
                          <w:r w:rsidRPr="00955BD6">
                            <w:rPr>
                              <w:rFonts w:ascii="Times New Roman" w:eastAsia="Times New Roman" w:hAnsi="Times New Roman"/>
                              <w:color w:val="231F20"/>
                              <w:sz w:val="17"/>
                              <w:szCs w:val="17"/>
                            </w:rPr>
                            <w:t xml:space="preserve">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B3CB626" w14:textId="77777777" w:rsidR="00B22FBD" w:rsidRDefault="00B22FBD" w:rsidP="00F10DD0">
                    <w:pPr>
                      <w:spacing w:after="0" w:line="194" w:lineRule="exact"/>
                      <w:ind w:left="20" w:right="-45"/>
                      <w:jc w:val="center"/>
                      <w:rPr>
                        <w:rFonts w:ascii="Times New Roman" w:eastAsia="Times New Roman" w:hAnsi="Times New Roman"/>
                        <w:sz w:val="17"/>
                        <w:szCs w:val="17"/>
                      </w:rPr>
                    </w:pPr>
                    <w:proofErr w:type="spellStart"/>
                    <w:proofErr w:type="gramStart"/>
                    <w:r w:rsidRPr="00955BD6">
                      <w:rPr>
                        <w:rFonts w:ascii="Times New Roman" w:eastAsia="Times New Roman" w:hAnsi="Times New Roman"/>
                        <w:color w:val="231F20"/>
                        <w:sz w:val="17"/>
                        <w:szCs w:val="17"/>
                      </w:rPr>
                      <w:t>Smilšu</w:t>
                    </w:r>
                    <w:proofErr w:type="spellEnd"/>
                    <w:r w:rsidRPr="00955BD6">
                      <w:rPr>
                        <w:rFonts w:ascii="Times New Roman" w:eastAsia="Times New Roman" w:hAnsi="Times New Roman"/>
                        <w:color w:val="231F20"/>
                        <w:sz w:val="17"/>
                        <w:szCs w:val="17"/>
                      </w:rPr>
                      <w:t xml:space="preserve"> </w:t>
                    </w:r>
                    <w:proofErr w:type="spellStart"/>
                    <w:r w:rsidRPr="00955BD6">
                      <w:rPr>
                        <w:rFonts w:ascii="Times New Roman" w:eastAsia="Times New Roman" w:hAnsi="Times New Roman"/>
                        <w:color w:val="231F20"/>
                        <w:sz w:val="17"/>
                        <w:szCs w:val="17"/>
                      </w:rPr>
                      <w:t>iela</w:t>
                    </w:r>
                    <w:proofErr w:type="spellEnd"/>
                    <w:r w:rsidRPr="00955BD6">
                      <w:rPr>
                        <w:rFonts w:ascii="Times New Roman" w:eastAsia="Times New Roman" w:hAnsi="Times New Roman"/>
                        <w:color w:val="231F20"/>
                        <w:sz w:val="17"/>
                        <w:szCs w:val="17"/>
                      </w:rPr>
                      <w:t xml:space="preserve"> 1, </w:t>
                    </w:r>
                    <w:proofErr w:type="spellStart"/>
                    <w:r w:rsidRPr="00955BD6">
                      <w:rPr>
                        <w:rFonts w:ascii="Times New Roman" w:eastAsia="Times New Roman" w:hAnsi="Times New Roman"/>
                        <w:color w:val="231F20"/>
                        <w:sz w:val="17"/>
                        <w:szCs w:val="17"/>
                      </w:rPr>
                      <w:t>Rīga</w:t>
                    </w:r>
                    <w:proofErr w:type="spellEnd"/>
                    <w:r w:rsidRPr="00955BD6">
                      <w:rPr>
                        <w:rFonts w:ascii="Times New Roman" w:eastAsia="Times New Roman" w:hAnsi="Times New Roman"/>
                        <w:color w:val="231F20"/>
                        <w:sz w:val="17"/>
                        <w:szCs w:val="17"/>
                      </w:rPr>
                      <w:t xml:space="preserve">, LV-1919, </w:t>
                    </w:r>
                    <w:proofErr w:type="spellStart"/>
                    <w:r w:rsidRPr="00955BD6">
                      <w:rPr>
                        <w:rFonts w:ascii="Times New Roman" w:eastAsia="Times New Roman" w:hAnsi="Times New Roman"/>
                        <w:color w:val="231F20"/>
                        <w:sz w:val="17"/>
                        <w:szCs w:val="17"/>
                      </w:rPr>
                      <w:t>tālr</w:t>
                    </w:r>
                    <w:proofErr w:type="spellEnd"/>
                    <w:r w:rsidRPr="00955BD6">
                      <w:rPr>
                        <w:rFonts w:ascii="Times New Roman" w:eastAsia="Times New Roman" w:hAnsi="Times New Roman"/>
                        <w:color w:val="231F20"/>
                        <w:sz w:val="17"/>
                        <w:szCs w:val="17"/>
                      </w:rPr>
                      <w:t>.</w:t>
                    </w:r>
                    <w:proofErr w:type="gramEnd"/>
                    <w:r w:rsidRPr="00955BD6">
                      <w:rPr>
                        <w:rFonts w:ascii="Times New Roman" w:eastAsia="Times New Roman" w:hAnsi="Times New Roman"/>
                        <w:color w:val="231F20"/>
                        <w:sz w:val="17"/>
                        <w:szCs w:val="17"/>
                      </w:rPr>
                      <w:t xml:space="preserve"> 67094222, </w:t>
                    </w:r>
                    <w:proofErr w:type="spellStart"/>
                    <w:r w:rsidRPr="00955BD6">
                      <w:rPr>
                        <w:rFonts w:ascii="Times New Roman" w:eastAsia="Times New Roman" w:hAnsi="Times New Roman"/>
                        <w:color w:val="231F20"/>
                        <w:sz w:val="17"/>
                        <w:szCs w:val="17"/>
                      </w:rPr>
                      <w:t>fakss</w:t>
                    </w:r>
                    <w:proofErr w:type="spellEnd"/>
                    <w:r w:rsidRPr="00955BD6">
                      <w:rPr>
                        <w:rFonts w:ascii="Times New Roman" w:eastAsia="Times New Roman" w:hAnsi="Times New Roman"/>
                        <w:color w:val="231F20"/>
                        <w:sz w:val="17"/>
                        <w:szCs w:val="17"/>
                      </w:rPr>
                      <w:t xml:space="preserve">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6B3CB624" wp14:editId="6B3CB625">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6B3CB61F" w14:textId="77777777" w:rsidR="00B22FBD" w:rsidRDefault="00B2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4E1F06"/>
    <w:multiLevelType w:val="hybridMultilevel"/>
    <w:tmpl w:val="F1561C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A4"/>
    <w:rsid w:val="000034CB"/>
    <w:rsid w:val="0000373C"/>
    <w:rsid w:val="00006384"/>
    <w:rsid w:val="0001528C"/>
    <w:rsid w:val="00017304"/>
    <w:rsid w:val="00020232"/>
    <w:rsid w:val="00030349"/>
    <w:rsid w:val="000314E6"/>
    <w:rsid w:val="00032059"/>
    <w:rsid w:val="00032C32"/>
    <w:rsid w:val="00044B96"/>
    <w:rsid w:val="0004799C"/>
    <w:rsid w:val="00047C8B"/>
    <w:rsid w:val="00060A53"/>
    <w:rsid w:val="00061ADC"/>
    <w:rsid w:val="0006445D"/>
    <w:rsid w:val="00065559"/>
    <w:rsid w:val="000721B2"/>
    <w:rsid w:val="000724FD"/>
    <w:rsid w:val="00075CE4"/>
    <w:rsid w:val="00076E81"/>
    <w:rsid w:val="00077ED9"/>
    <w:rsid w:val="000818B6"/>
    <w:rsid w:val="00086FBA"/>
    <w:rsid w:val="00094E35"/>
    <w:rsid w:val="000A105F"/>
    <w:rsid w:val="000A72C9"/>
    <w:rsid w:val="000B3696"/>
    <w:rsid w:val="000B3818"/>
    <w:rsid w:val="000E044A"/>
    <w:rsid w:val="000E2484"/>
    <w:rsid w:val="000E461C"/>
    <w:rsid w:val="00100E6F"/>
    <w:rsid w:val="00106096"/>
    <w:rsid w:val="00106F77"/>
    <w:rsid w:val="00117519"/>
    <w:rsid w:val="00124173"/>
    <w:rsid w:val="00125FB8"/>
    <w:rsid w:val="001265BC"/>
    <w:rsid w:val="0014147A"/>
    <w:rsid w:val="0014254F"/>
    <w:rsid w:val="00142720"/>
    <w:rsid w:val="001469D0"/>
    <w:rsid w:val="0014742E"/>
    <w:rsid w:val="00147D9F"/>
    <w:rsid w:val="00150A3B"/>
    <w:rsid w:val="00151D27"/>
    <w:rsid w:val="001529A2"/>
    <w:rsid w:val="001617C1"/>
    <w:rsid w:val="0016247D"/>
    <w:rsid w:val="001674A0"/>
    <w:rsid w:val="001703E6"/>
    <w:rsid w:val="00170B0D"/>
    <w:rsid w:val="00173849"/>
    <w:rsid w:val="001766B1"/>
    <w:rsid w:val="0018093F"/>
    <w:rsid w:val="0018097A"/>
    <w:rsid w:val="00192CF6"/>
    <w:rsid w:val="00193D7F"/>
    <w:rsid w:val="00197100"/>
    <w:rsid w:val="001A5109"/>
    <w:rsid w:val="001C49BC"/>
    <w:rsid w:val="001C5406"/>
    <w:rsid w:val="001C781A"/>
    <w:rsid w:val="001D3E7D"/>
    <w:rsid w:val="001F0120"/>
    <w:rsid w:val="002070CF"/>
    <w:rsid w:val="00207E0F"/>
    <w:rsid w:val="002364B4"/>
    <w:rsid w:val="00241B6E"/>
    <w:rsid w:val="002435AA"/>
    <w:rsid w:val="00243D0E"/>
    <w:rsid w:val="00245F18"/>
    <w:rsid w:val="0027051D"/>
    <w:rsid w:val="00275B9E"/>
    <w:rsid w:val="00276317"/>
    <w:rsid w:val="00290100"/>
    <w:rsid w:val="00290E5C"/>
    <w:rsid w:val="002A1BE6"/>
    <w:rsid w:val="002B5428"/>
    <w:rsid w:val="002C0022"/>
    <w:rsid w:val="002C0586"/>
    <w:rsid w:val="002C46F0"/>
    <w:rsid w:val="002D2682"/>
    <w:rsid w:val="002D31B1"/>
    <w:rsid w:val="002E1474"/>
    <w:rsid w:val="002E519D"/>
    <w:rsid w:val="002E5C3D"/>
    <w:rsid w:val="00305527"/>
    <w:rsid w:val="00315D4B"/>
    <w:rsid w:val="00331FC9"/>
    <w:rsid w:val="00334D8B"/>
    <w:rsid w:val="00345CF1"/>
    <w:rsid w:val="00347D20"/>
    <w:rsid w:val="00350EF6"/>
    <w:rsid w:val="00355341"/>
    <w:rsid w:val="00356F8A"/>
    <w:rsid w:val="003570E7"/>
    <w:rsid w:val="003576BC"/>
    <w:rsid w:val="00361E91"/>
    <w:rsid w:val="003708A9"/>
    <w:rsid w:val="00371776"/>
    <w:rsid w:val="00372395"/>
    <w:rsid w:val="00373268"/>
    <w:rsid w:val="0037467A"/>
    <w:rsid w:val="003839F3"/>
    <w:rsid w:val="00390F67"/>
    <w:rsid w:val="00395B21"/>
    <w:rsid w:val="003B4998"/>
    <w:rsid w:val="003C08A8"/>
    <w:rsid w:val="003C44C3"/>
    <w:rsid w:val="003D298E"/>
    <w:rsid w:val="003E3BD6"/>
    <w:rsid w:val="003E79FA"/>
    <w:rsid w:val="003F53CF"/>
    <w:rsid w:val="003F5BD7"/>
    <w:rsid w:val="003F6E33"/>
    <w:rsid w:val="0040149B"/>
    <w:rsid w:val="00402E94"/>
    <w:rsid w:val="00404B52"/>
    <w:rsid w:val="004123A1"/>
    <w:rsid w:val="00413C00"/>
    <w:rsid w:val="004154C9"/>
    <w:rsid w:val="0041598B"/>
    <w:rsid w:val="00417B5A"/>
    <w:rsid w:val="00422B2E"/>
    <w:rsid w:val="004239FE"/>
    <w:rsid w:val="00426D46"/>
    <w:rsid w:val="0043477A"/>
    <w:rsid w:val="00437664"/>
    <w:rsid w:val="004377E0"/>
    <w:rsid w:val="00442DA4"/>
    <w:rsid w:val="0044417B"/>
    <w:rsid w:val="004450F7"/>
    <w:rsid w:val="00450E1F"/>
    <w:rsid w:val="004676BE"/>
    <w:rsid w:val="00470905"/>
    <w:rsid w:val="00470CE3"/>
    <w:rsid w:val="00473B9E"/>
    <w:rsid w:val="00474D4A"/>
    <w:rsid w:val="00484FCF"/>
    <w:rsid w:val="0049678F"/>
    <w:rsid w:val="004A0DF2"/>
    <w:rsid w:val="004B3BCF"/>
    <w:rsid w:val="004B5E8D"/>
    <w:rsid w:val="004D07EE"/>
    <w:rsid w:val="004D6539"/>
    <w:rsid w:val="004E0E00"/>
    <w:rsid w:val="004E22B9"/>
    <w:rsid w:val="004E2A6C"/>
    <w:rsid w:val="004E2A9F"/>
    <w:rsid w:val="004F2C17"/>
    <w:rsid w:val="0050566C"/>
    <w:rsid w:val="0051099A"/>
    <w:rsid w:val="00510B47"/>
    <w:rsid w:val="00511931"/>
    <w:rsid w:val="00515426"/>
    <w:rsid w:val="0051723E"/>
    <w:rsid w:val="00517E09"/>
    <w:rsid w:val="00527DCA"/>
    <w:rsid w:val="0053061C"/>
    <w:rsid w:val="00532CFB"/>
    <w:rsid w:val="00535564"/>
    <w:rsid w:val="00537C41"/>
    <w:rsid w:val="005563FF"/>
    <w:rsid w:val="00572ECF"/>
    <w:rsid w:val="00582C2C"/>
    <w:rsid w:val="00583E71"/>
    <w:rsid w:val="00584FB9"/>
    <w:rsid w:val="00585971"/>
    <w:rsid w:val="005914C7"/>
    <w:rsid w:val="0059558E"/>
    <w:rsid w:val="00595EC3"/>
    <w:rsid w:val="005B001B"/>
    <w:rsid w:val="005B4120"/>
    <w:rsid w:val="005D31DC"/>
    <w:rsid w:val="005E6B7E"/>
    <w:rsid w:val="005E7339"/>
    <w:rsid w:val="00602B6A"/>
    <w:rsid w:val="0060637A"/>
    <w:rsid w:val="0060667F"/>
    <w:rsid w:val="006312A7"/>
    <w:rsid w:val="0063765D"/>
    <w:rsid w:val="00642AA4"/>
    <w:rsid w:val="0064705C"/>
    <w:rsid w:val="006528F9"/>
    <w:rsid w:val="0065732B"/>
    <w:rsid w:val="00663C3A"/>
    <w:rsid w:val="006658D6"/>
    <w:rsid w:val="00666681"/>
    <w:rsid w:val="0066721E"/>
    <w:rsid w:val="00674963"/>
    <w:rsid w:val="006805C7"/>
    <w:rsid w:val="00681762"/>
    <w:rsid w:val="00692B5F"/>
    <w:rsid w:val="006A48D8"/>
    <w:rsid w:val="006B1782"/>
    <w:rsid w:val="006B4B67"/>
    <w:rsid w:val="006B4BBC"/>
    <w:rsid w:val="006B50B6"/>
    <w:rsid w:val="006C3E18"/>
    <w:rsid w:val="006C561D"/>
    <w:rsid w:val="006C59D3"/>
    <w:rsid w:val="006D1CB5"/>
    <w:rsid w:val="006D70A3"/>
    <w:rsid w:val="006E328E"/>
    <w:rsid w:val="006E53E9"/>
    <w:rsid w:val="006E6330"/>
    <w:rsid w:val="006E63E1"/>
    <w:rsid w:val="006F210D"/>
    <w:rsid w:val="006F348B"/>
    <w:rsid w:val="006F78C5"/>
    <w:rsid w:val="00712C39"/>
    <w:rsid w:val="0071412F"/>
    <w:rsid w:val="007237C4"/>
    <w:rsid w:val="0072562E"/>
    <w:rsid w:val="00730545"/>
    <w:rsid w:val="00743BFE"/>
    <w:rsid w:val="0078158F"/>
    <w:rsid w:val="00784C01"/>
    <w:rsid w:val="00791939"/>
    <w:rsid w:val="00796BB2"/>
    <w:rsid w:val="007A7A5B"/>
    <w:rsid w:val="007B04A0"/>
    <w:rsid w:val="007B0947"/>
    <w:rsid w:val="007B3BA5"/>
    <w:rsid w:val="007B774E"/>
    <w:rsid w:val="007B7916"/>
    <w:rsid w:val="007C2C92"/>
    <w:rsid w:val="007C42E4"/>
    <w:rsid w:val="007C6A86"/>
    <w:rsid w:val="007D0407"/>
    <w:rsid w:val="007D4CF5"/>
    <w:rsid w:val="007D4E3E"/>
    <w:rsid w:val="007E0AB7"/>
    <w:rsid w:val="007E4D1F"/>
    <w:rsid w:val="007E5355"/>
    <w:rsid w:val="007E6B7F"/>
    <w:rsid w:val="007E7EFB"/>
    <w:rsid w:val="007F0FF1"/>
    <w:rsid w:val="007F1D9C"/>
    <w:rsid w:val="007F2FD9"/>
    <w:rsid w:val="007F33AC"/>
    <w:rsid w:val="007F3B54"/>
    <w:rsid w:val="007F7040"/>
    <w:rsid w:val="008010AD"/>
    <w:rsid w:val="0080117B"/>
    <w:rsid w:val="008043F1"/>
    <w:rsid w:val="00804805"/>
    <w:rsid w:val="008112F2"/>
    <w:rsid w:val="0081250E"/>
    <w:rsid w:val="00815277"/>
    <w:rsid w:val="008309B9"/>
    <w:rsid w:val="00832EC6"/>
    <w:rsid w:val="0083683C"/>
    <w:rsid w:val="008377CE"/>
    <w:rsid w:val="00837A42"/>
    <w:rsid w:val="00841134"/>
    <w:rsid w:val="008518DC"/>
    <w:rsid w:val="008524C0"/>
    <w:rsid w:val="00853163"/>
    <w:rsid w:val="008561CE"/>
    <w:rsid w:val="0086095B"/>
    <w:rsid w:val="00867B06"/>
    <w:rsid w:val="008706C5"/>
    <w:rsid w:val="00872E95"/>
    <w:rsid w:val="00874DE5"/>
    <w:rsid w:val="00876C21"/>
    <w:rsid w:val="00883CDE"/>
    <w:rsid w:val="00887684"/>
    <w:rsid w:val="00894CCD"/>
    <w:rsid w:val="008A4D76"/>
    <w:rsid w:val="008A545F"/>
    <w:rsid w:val="008A7FFD"/>
    <w:rsid w:val="008B748C"/>
    <w:rsid w:val="008E7425"/>
    <w:rsid w:val="00901B06"/>
    <w:rsid w:val="00903245"/>
    <w:rsid w:val="00903DC8"/>
    <w:rsid w:val="00904469"/>
    <w:rsid w:val="00906894"/>
    <w:rsid w:val="00911C14"/>
    <w:rsid w:val="00924456"/>
    <w:rsid w:val="009304BC"/>
    <w:rsid w:val="00934E87"/>
    <w:rsid w:val="009358F1"/>
    <w:rsid w:val="00952060"/>
    <w:rsid w:val="00955531"/>
    <w:rsid w:val="00955BD6"/>
    <w:rsid w:val="00960C5E"/>
    <w:rsid w:val="00961270"/>
    <w:rsid w:val="00982146"/>
    <w:rsid w:val="00985AD5"/>
    <w:rsid w:val="00985B23"/>
    <w:rsid w:val="00985E35"/>
    <w:rsid w:val="00985FB4"/>
    <w:rsid w:val="00992B3D"/>
    <w:rsid w:val="00993639"/>
    <w:rsid w:val="0099380D"/>
    <w:rsid w:val="0099578F"/>
    <w:rsid w:val="00995A69"/>
    <w:rsid w:val="009A0BDE"/>
    <w:rsid w:val="009A191B"/>
    <w:rsid w:val="009B0B13"/>
    <w:rsid w:val="009B65D4"/>
    <w:rsid w:val="009C57F8"/>
    <w:rsid w:val="009D22BF"/>
    <w:rsid w:val="009E1044"/>
    <w:rsid w:val="009E3EF0"/>
    <w:rsid w:val="009E7036"/>
    <w:rsid w:val="009E72D0"/>
    <w:rsid w:val="009E74AB"/>
    <w:rsid w:val="009F1C11"/>
    <w:rsid w:val="009F3C5B"/>
    <w:rsid w:val="00A07D51"/>
    <w:rsid w:val="00A119AD"/>
    <w:rsid w:val="00A12259"/>
    <w:rsid w:val="00A153AE"/>
    <w:rsid w:val="00A175CD"/>
    <w:rsid w:val="00A210DA"/>
    <w:rsid w:val="00A2502E"/>
    <w:rsid w:val="00A26E4F"/>
    <w:rsid w:val="00A34581"/>
    <w:rsid w:val="00A36045"/>
    <w:rsid w:val="00A403D4"/>
    <w:rsid w:val="00A61FA4"/>
    <w:rsid w:val="00A64AEE"/>
    <w:rsid w:val="00A718F7"/>
    <w:rsid w:val="00A744EC"/>
    <w:rsid w:val="00A7581E"/>
    <w:rsid w:val="00A8277F"/>
    <w:rsid w:val="00A83359"/>
    <w:rsid w:val="00A83382"/>
    <w:rsid w:val="00A95BEA"/>
    <w:rsid w:val="00A95E32"/>
    <w:rsid w:val="00AA0B6A"/>
    <w:rsid w:val="00AA37A9"/>
    <w:rsid w:val="00AA55C5"/>
    <w:rsid w:val="00AB05E0"/>
    <w:rsid w:val="00AB7E3A"/>
    <w:rsid w:val="00AC689C"/>
    <w:rsid w:val="00AC6CB8"/>
    <w:rsid w:val="00AC6FAD"/>
    <w:rsid w:val="00AC7B58"/>
    <w:rsid w:val="00AE22F4"/>
    <w:rsid w:val="00AE48CE"/>
    <w:rsid w:val="00AF1354"/>
    <w:rsid w:val="00AF3609"/>
    <w:rsid w:val="00AF5DCE"/>
    <w:rsid w:val="00B12C26"/>
    <w:rsid w:val="00B16EBA"/>
    <w:rsid w:val="00B22FBD"/>
    <w:rsid w:val="00B27FEA"/>
    <w:rsid w:val="00B32725"/>
    <w:rsid w:val="00B3440C"/>
    <w:rsid w:val="00B402EA"/>
    <w:rsid w:val="00B416D3"/>
    <w:rsid w:val="00B41CAF"/>
    <w:rsid w:val="00B42432"/>
    <w:rsid w:val="00B652A5"/>
    <w:rsid w:val="00B66326"/>
    <w:rsid w:val="00B674BF"/>
    <w:rsid w:val="00B8037F"/>
    <w:rsid w:val="00B824EA"/>
    <w:rsid w:val="00B9747A"/>
    <w:rsid w:val="00BA4D0B"/>
    <w:rsid w:val="00BB11E7"/>
    <w:rsid w:val="00BB37AB"/>
    <w:rsid w:val="00BB5439"/>
    <w:rsid w:val="00BB6882"/>
    <w:rsid w:val="00BB7234"/>
    <w:rsid w:val="00BC11E0"/>
    <w:rsid w:val="00BC248B"/>
    <w:rsid w:val="00BC3480"/>
    <w:rsid w:val="00BC5C2A"/>
    <w:rsid w:val="00BC6694"/>
    <w:rsid w:val="00BD5399"/>
    <w:rsid w:val="00BD6744"/>
    <w:rsid w:val="00BE2709"/>
    <w:rsid w:val="00BE7F19"/>
    <w:rsid w:val="00BF02EF"/>
    <w:rsid w:val="00BF6479"/>
    <w:rsid w:val="00C000DE"/>
    <w:rsid w:val="00C051D1"/>
    <w:rsid w:val="00C12B8E"/>
    <w:rsid w:val="00C14795"/>
    <w:rsid w:val="00C14F88"/>
    <w:rsid w:val="00C20800"/>
    <w:rsid w:val="00C22484"/>
    <w:rsid w:val="00C257D5"/>
    <w:rsid w:val="00C267E5"/>
    <w:rsid w:val="00C47F57"/>
    <w:rsid w:val="00C50567"/>
    <w:rsid w:val="00C61F62"/>
    <w:rsid w:val="00C64964"/>
    <w:rsid w:val="00C736F4"/>
    <w:rsid w:val="00C805D3"/>
    <w:rsid w:val="00C86049"/>
    <w:rsid w:val="00C86944"/>
    <w:rsid w:val="00C87C68"/>
    <w:rsid w:val="00C91E04"/>
    <w:rsid w:val="00C91E4B"/>
    <w:rsid w:val="00C955D1"/>
    <w:rsid w:val="00CA0181"/>
    <w:rsid w:val="00CA286E"/>
    <w:rsid w:val="00CC7FAE"/>
    <w:rsid w:val="00CE072D"/>
    <w:rsid w:val="00CE133A"/>
    <w:rsid w:val="00CE56B4"/>
    <w:rsid w:val="00CF3138"/>
    <w:rsid w:val="00CF36D9"/>
    <w:rsid w:val="00CF3BC4"/>
    <w:rsid w:val="00CF3F2A"/>
    <w:rsid w:val="00CF7DCF"/>
    <w:rsid w:val="00D01A14"/>
    <w:rsid w:val="00D03404"/>
    <w:rsid w:val="00D122A1"/>
    <w:rsid w:val="00D21FA6"/>
    <w:rsid w:val="00D36CEF"/>
    <w:rsid w:val="00D40B9F"/>
    <w:rsid w:val="00D46D8F"/>
    <w:rsid w:val="00D50AC5"/>
    <w:rsid w:val="00D57342"/>
    <w:rsid w:val="00D63ABE"/>
    <w:rsid w:val="00D73613"/>
    <w:rsid w:val="00D75966"/>
    <w:rsid w:val="00D82196"/>
    <w:rsid w:val="00D956A3"/>
    <w:rsid w:val="00DA01AA"/>
    <w:rsid w:val="00DA16E2"/>
    <w:rsid w:val="00DA22CF"/>
    <w:rsid w:val="00DA6546"/>
    <w:rsid w:val="00DA7FD6"/>
    <w:rsid w:val="00DB33A1"/>
    <w:rsid w:val="00DC07EB"/>
    <w:rsid w:val="00DC1AED"/>
    <w:rsid w:val="00DD0EAA"/>
    <w:rsid w:val="00DD1C99"/>
    <w:rsid w:val="00DD3F17"/>
    <w:rsid w:val="00DE00CF"/>
    <w:rsid w:val="00DE2C37"/>
    <w:rsid w:val="00DE42D9"/>
    <w:rsid w:val="00DF2AE7"/>
    <w:rsid w:val="00DF41BB"/>
    <w:rsid w:val="00E027A7"/>
    <w:rsid w:val="00E25CCF"/>
    <w:rsid w:val="00E26F4E"/>
    <w:rsid w:val="00E31AA8"/>
    <w:rsid w:val="00E31DF9"/>
    <w:rsid w:val="00E33599"/>
    <w:rsid w:val="00E3561E"/>
    <w:rsid w:val="00E365CE"/>
    <w:rsid w:val="00E37E99"/>
    <w:rsid w:val="00E5214D"/>
    <w:rsid w:val="00E55659"/>
    <w:rsid w:val="00E60190"/>
    <w:rsid w:val="00E666E3"/>
    <w:rsid w:val="00E714F5"/>
    <w:rsid w:val="00E72AA8"/>
    <w:rsid w:val="00E7353C"/>
    <w:rsid w:val="00E81396"/>
    <w:rsid w:val="00E81B96"/>
    <w:rsid w:val="00E86293"/>
    <w:rsid w:val="00E8645B"/>
    <w:rsid w:val="00E94720"/>
    <w:rsid w:val="00EA0856"/>
    <w:rsid w:val="00EA3D11"/>
    <w:rsid w:val="00EA797B"/>
    <w:rsid w:val="00EC05F8"/>
    <w:rsid w:val="00EC3062"/>
    <w:rsid w:val="00ED006C"/>
    <w:rsid w:val="00ED2F2C"/>
    <w:rsid w:val="00EE26B7"/>
    <w:rsid w:val="00EF35D6"/>
    <w:rsid w:val="00EF4100"/>
    <w:rsid w:val="00F01E81"/>
    <w:rsid w:val="00F03093"/>
    <w:rsid w:val="00F030F5"/>
    <w:rsid w:val="00F10DD0"/>
    <w:rsid w:val="00F13123"/>
    <w:rsid w:val="00F146B6"/>
    <w:rsid w:val="00F1601B"/>
    <w:rsid w:val="00F23D90"/>
    <w:rsid w:val="00F255C6"/>
    <w:rsid w:val="00F36F1F"/>
    <w:rsid w:val="00F36FC9"/>
    <w:rsid w:val="00F50D8F"/>
    <w:rsid w:val="00F53CF9"/>
    <w:rsid w:val="00F54584"/>
    <w:rsid w:val="00F67680"/>
    <w:rsid w:val="00F72B96"/>
    <w:rsid w:val="00F73E3B"/>
    <w:rsid w:val="00F83B33"/>
    <w:rsid w:val="00F93641"/>
    <w:rsid w:val="00F93F10"/>
    <w:rsid w:val="00F96B65"/>
    <w:rsid w:val="00FA4AE1"/>
    <w:rsid w:val="00FB05EC"/>
    <w:rsid w:val="00FC1522"/>
    <w:rsid w:val="00FD206B"/>
    <w:rsid w:val="00FD3951"/>
    <w:rsid w:val="00FD414C"/>
    <w:rsid w:val="00FE39E1"/>
    <w:rsid w:val="00FF62D4"/>
    <w:rsid w:val="00FF7CA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C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se.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ase.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IEPIRKUMI\Iepirkumi%209.pants\2017\VK-2017-07%20VK%20IT%20izvertejums\VK-2017-07%20pro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9AB6-68CD-472B-ABF3-92BE77BF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111EB-1DAA-4D11-B039-CEFCC591B72D}">
  <ds:schemaRefs>
    <ds:schemaRef ds:uri="http://schemas.microsoft.com/sharepoint/v3/contenttype/forms"/>
  </ds:schemaRefs>
</ds:datastoreItem>
</file>

<file path=customXml/itemProps3.xml><?xml version="1.0" encoding="utf-8"?>
<ds:datastoreItem xmlns:ds="http://schemas.openxmlformats.org/officeDocument/2006/customXml" ds:itemID="{10024917-6BAE-4974-8BCC-1198CE23CE2B}">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7048371a-c377-4617-a558-28bad1ac8a64"/>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FB5B4D1-D60D-4600-AAD0-97F4A592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VK-2017-07 prot 2</Template>
  <TotalTime>0</TotalTime>
  <Pages>4</Pages>
  <Words>5657</Words>
  <Characters>3226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2017-11-28T14:43:00Z</cp:lastPrinted>
  <dcterms:created xsi:type="dcterms:W3CDTF">2017-11-29T07:42:00Z</dcterms:created>
  <dcterms:modified xsi:type="dcterms:W3CDTF">2017-11-29T07:42:00Z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