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CEADB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DF2737" w:rsidRPr="00DF2737">
        <w:rPr>
          <w:rFonts w:ascii="Times New Roman" w:hAnsi="Times New Roman"/>
          <w:b/>
          <w:bCs/>
          <w:caps/>
          <w:sz w:val="24"/>
          <w:szCs w:val="24"/>
          <w:lang w:val="lv-LV"/>
        </w:rPr>
        <w:t>“Diskonta likmju noteikšanas metodikas izstrāde”</w:t>
      </w:r>
      <w:r w:rsidR="00DF2737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VK/2018/03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14:paraId="163CEADC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163CEADD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14:paraId="163CEADE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14:paraId="163CEAE3" w14:textId="77777777" w:rsidTr="007C2C92">
        <w:trPr>
          <w:trHeight w:hRule="exact" w:val="571"/>
        </w:trPr>
        <w:tc>
          <w:tcPr>
            <w:tcW w:w="3458" w:type="dxa"/>
            <w:vAlign w:val="bottom"/>
          </w:tcPr>
          <w:p w14:paraId="163CEADF" w14:textId="77777777" w:rsidR="00F36F1F" w:rsidRPr="00DD1C99" w:rsidRDefault="00DF2737" w:rsidP="00D611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2018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F36F1F" w:rsidRPr="00A07D5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gada </w:t>
            </w:r>
            <w:r w:rsidR="00D61153">
              <w:rPr>
                <w:rFonts w:ascii="Times New Roman" w:hAnsi="Times New Roman"/>
                <w:sz w:val="20"/>
                <w:szCs w:val="20"/>
                <w:lang w:val="lv-LV"/>
              </w:rPr>
              <w:t>14</w:t>
            </w:r>
            <w:r w:rsidR="001766B1" w:rsidRPr="00B416D3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D61153">
              <w:rPr>
                <w:rFonts w:ascii="Times New Roman" w:hAnsi="Times New Roman"/>
                <w:sz w:val="20"/>
                <w:szCs w:val="20"/>
                <w:lang w:val="lv-LV"/>
              </w:rPr>
              <w:t>jūnijā</w:t>
            </w:r>
            <w:r w:rsidR="002C0022" w:rsidRPr="00B416D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F36F1F" w:rsidRPr="00B416D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plkst. </w:t>
            </w:r>
            <w:r w:rsidR="00D61153">
              <w:rPr>
                <w:rFonts w:ascii="Times New Roman" w:hAnsi="Times New Roman"/>
                <w:sz w:val="20"/>
                <w:szCs w:val="20"/>
              </w:rPr>
              <w:t>9.0</w:t>
            </w:r>
            <w:r w:rsidR="00E72AA8" w:rsidRPr="00B416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14:paraId="163CEAE0" w14:textId="77777777"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14:paraId="163CEAE1" w14:textId="77777777"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14:paraId="163CEAE2" w14:textId="77777777" w:rsidR="00F36F1F" w:rsidRPr="00E56EAA" w:rsidRDefault="00D61153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14:paraId="163CEAE4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14:paraId="163CEAE7" w14:textId="77777777" w:rsidTr="00A36045">
        <w:tc>
          <w:tcPr>
            <w:tcW w:w="4575" w:type="dxa"/>
          </w:tcPr>
          <w:p w14:paraId="163CEAE5" w14:textId="77777777"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14:paraId="163CEAE6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163CEAEA" w14:textId="77777777" w:rsidTr="00A36045">
        <w:tc>
          <w:tcPr>
            <w:tcW w:w="4575" w:type="dxa"/>
          </w:tcPr>
          <w:p w14:paraId="163CEAE8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163CEAE9" w14:textId="77777777"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163CEAEE" w14:textId="77777777" w:rsidTr="00A36045">
        <w:tc>
          <w:tcPr>
            <w:tcW w:w="4575" w:type="dxa"/>
          </w:tcPr>
          <w:p w14:paraId="163CEAEB" w14:textId="77777777" w:rsidR="00F36F1F" w:rsidRPr="00FD211B" w:rsidRDefault="00457835" w:rsidP="00DA2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Pārskatu departamenta direktore</w:t>
            </w:r>
          </w:p>
        </w:tc>
        <w:tc>
          <w:tcPr>
            <w:tcW w:w="4705" w:type="dxa"/>
          </w:tcPr>
          <w:p w14:paraId="163CEAEC" w14:textId="77777777" w:rsidR="00C805D3" w:rsidRDefault="00457835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L. Agleniece</w:t>
            </w:r>
          </w:p>
          <w:p w14:paraId="163CEAED" w14:textId="77777777" w:rsidR="00F36F1F" w:rsidRPr="00FD211B" w:rsidRDefault="00F36F1F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163CEAF1" w14:textId="77777777" w:rsidTr="00A36045">
        <w:tc>
          <w:tcPr>
            <w:tcW w:w="4575" w:type="dxa"/>
          </w:tcPr>
          <w:p w14:paraId="163CEAEF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163CEAF0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163CEAF4" w14:textId="77777777" w:rsidTr="00A36045">
        <w:tc>
          <w:tcPr>
            <w:tcW w:w="4575" w:type="dxa"/>
          </w:tcPr>
          <w:p w14:paraId="163CEAF2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14:paraId="163CEAF3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163CEAF7" w14:textId="77777777" w:rsidTr="00A36045">
        <w:tc>
          <w:tcPr>
            <w:tcW w:w="4575" w:type="dxa"/>
          </w:tcPr>
          <w:p w14:paraId="163CEAF5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163CEAF6" w14:textId="77777777"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14:paraId="163CEAFA" w14:textId="77777777" w:rsidTr="00A36045">
        <w:tc>
          <w:tcPr>
            <w:tcW w:w="4575" w:type="dxa"/>
          </w:tcPr>
          <w:p w14:paraId="163CEAF8" w14:textId="77777777" w:rsidR="00F36F1F" w:rsidRPr="00FD211B" w:rsidRDefault="00457835" w:rsidP="00591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Pārskatu departamenta direktora vietniece</w:t>
            </w:r>
          </w:p>
        </w:tc>
        <w:tc>
          <w:tcPr>
            <w:tcW w:w="4705" w:type="dxa"/>
          </w:tcPr>
          <w:p w14:paraId="163CEAF9" w14:textId="77777777" w:rsidR="00F36F1F" w:rsidRPr="00FD211B" w:rsidRDefault="00457835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 w:eastAsia="lv-LV"/>
              </w:rPr>
              <w:t>V. Parfenkova</w:t>
            </w:r>
          </w:p>
        </w:tc>
      </w:tr>
      <w:tr w:rsidR="004154C9" w:rsidRPr="00FD211B" w14:paraId="163CEAFD" w14:textId="77777777" w:rsidTr="00A36045">
        <w:tc>
          <w:tcPr>
            <w:tcW w:w="4575" w:type="dxa"/>
          </w:tcPr>
          <w:p w14:paraId="163CEAFB" w14:textId="77777777"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14:paraId="163CEAFC" w14:textId="77777777"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14:paraId="163CEB01" w14:textId="77777777" w:rsidTr="00A36045">
        <w:tc>
          <w:tcPr>
            <w:tcW w:w="4575" w:type="dxa"/>
          </w:tcPr>
          <w:p w14:paraId="163CEAFE" w14:textId="77777777" w:rsidR="004154C9" w:rsidRPr="004154C9" w:rsidRDefault="00457835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14:paraId="163CEAFF" w14:textId="77777777"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163CEB00" w14:textId="77777777"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14:paraId="163CEB04" w14:textId="77777777" w:rsidTr="00A36045">
        <w:tc>
          <w:tcPr>
            <w:tcW w:w="4575" w:type="dxa"/>
          </w:tcPr>
          <w:p w14:paraId="163CEB02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163CEB03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C72978" w:rsidRPr="00FD211B" w14:paraId="163CEB07" w14:textId="77777777" w:rsidTr="00A36045">
        <w:tc>
          <w:tcPr>
            <w:tcW w:w="4575" w:type="dxa"/>
          </w:tcPr>
          <w:p w14:paraId="163CEB05" w14:textId="77777777" w:rsidR="00C72978" w:rsidRPr="00FD211B" w:rsidRDefault="00C72978" w:rsidP="00C72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Nep</w:t>
            </w:r>
            <w:r w:rsidRPr="00C729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iedalās:</w:t>
            </w:r>
          </w:p>
        </w:tc>
        <w:tc>
          <w:tcPr>
            <w:tcW w:w="4705" w:type="dxa"/>
          </w:tcPr>
          <w:p w14:paraId="163CEB06" w14:textId="77777777" w:rsidR="00C72978" w:rsidRPr="00FD211B" w:rsidRDefault="00C7297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C72978" w:rsidRPr="00FD211B" w14:paraId="163CEB0A" w14:textId="77777777" w:rsidTr="00A36045">
        <w:tc>
          <w:tcPr>
            <w:tcW w:w="4575" w:type="dxa"/>
          </w:tcPr>
          <w:p w14:paraId="163CEB08" w14:textId="77777777" w:rsidR="00C72978" w:rsidRPr="00FD211B" w:rsidRDefault="00C7297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163CEB09" w14:textId="77777777" w:rsidR="00C72978" w:rsidRPr="00FD211B" w:rsidRDefault="00C7297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C72978" w:rsidRPr="00FD211B" w14:paraId="163CEB0D" w14:textId="77777777" w:rsidTr="00A36045">
        <w:tc>
          <w:tcPr>
            <w:tcW w:w="4575" w:type="dxa"/>
          </w:tcPr>
          <w:p w14:paraId="163CEB0B" w14:textId="77777777" w:rsidR="00C72978" w:rsidRPr="00FD211B" w:rsidRDefault="00C7297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Finanšu risku vadības departamenta direktors</w:t>
            </w:r>
          </w:p>
        </w:tc>
        <w:tc>
          <w:tcPr>
            <w:tcW w:w="4705" w:type="dxa"/>
          </w:tcPr>
          <w:p w14:paraId="163CEB0C" w14:textId="77777777" w:rsidR="00C72978" w:rsidRPr="00FD211B" w:rsidRDefault="00C7297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 w:eastAsia="lv-LV"/>
              </w:rPr>
              <w:t>J. Rozenbergs</w:t>
            </w:r>
          </w:p>
        </w:tc>
      </w:tr>
      <w:tr w:rsidR="00C72978" w:rsidRPr="00FD211B" w14:paraId="163CEB10" w14:textId="77777777" w:rsidTr="00A36045">
        <w:tc>
          <w:tcPr>
            <w:tcW w:w="4575" w:type="dxa"/>
          </w:tcPr>
          <w:p w14:paraId="163CEB0E" w14:textId="77777777" w:rsidR="00C72978" w:rsidRPr="00FD211B" w:rsidRDefault="00C7297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163CEB0F" w14:textId="77777777" w:rsidR="00C72978" w:rsidRPr="00FD211B" w:rsidRDefault="00C7297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163CEB13" w14:textId="77777777" w:rsidTr="00A36045">
        <w:tc>
          <w:tcPr>
            <w:tcW w:w="4575" w:type="dxa"/>
          </w:tcPr>
          <w:p w14:paraId="163CEB11" w14:textId="77777777"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14:paraId="163CEB12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163CEB16" w14:textId="77777777" w:rsidTr="00A36045">
        <w:tc>
          <w:tcPr>
            <w:tcW w:w="4575" w:type="dxa"/>
          </w:tcPr>
          <w:p w14:paraId="163CEB14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163CEB15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163CEB1A" w14:textId="77777777" w:rsidTr="00A36045">
        <w:tc>
          <w:tcPr>
            <w:tcW w:w="4575" w:type="dxa"/>
          </w:tcPr>
          <w:p w14:paraId="163CEB17" w14:textId="77777777" w:rsidR="00F36F1F" w:rsidRPr="00FD211B" w:rsidRDefault="00457835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14:paraId="163CEB18" w14:textId="77777777"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163CEB19" w14:textId="77777777"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14:paraId="163CEB1B" w14:textId="77777777"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163CEB1C" w14:textId="77777777"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163CEB1D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14:paraId="163CEB1E" w14:textId="77777777"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14:paraId="163CEB1F" w14:textId="77777777" w:rsidR="008875CB" w:rsidRDefault="008875CB" w:rsidP="008875CB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Pretendent</w:t>
      </w:r>
      <w:r w:rsidR="006C0A0C">
        <w:rPr>
          <w:rFonts w:ascii="Times New Roman" w:hAnsi="Times New Roman"/>
          <w:sz w:val="24"/>
          <w:szCs w:val="24"/>
          <w:lang w:val="lv-LV"/>
        </w:rPr>
        <w:t>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C0A0C"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6C0A0C" w:rsidRPr="006C0A0C">
        <w:rPr>
          <w:rFonts w:ascii="Times New Roman" w:hAnsi="Times New Roman"/>
          <w:bCs/>
          <w:sz w:val="24"/>
          <w:szCs w:val="24"/>
          <w:lang w:val="lv-LV"/>
        </w:rPr>
        <w:t>SIA “Ernst &amp; Young Baltic”,</w:t>
      </w:r>
      <w:r w:rsidR="006C0A0C" w:rsidRPr="006C0A0C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6C0A0C" w:rsidRPr="006C0A0C">
        <w:rPr>
          <w:rFonts w:ascii="Times New Roman" w:hAnsi="Times New Roman"/>
          <w:bCs/>
          <w:sz w:val="24"/>
          <w:szCs w:val="24"/>
          <w:lang w:val="lv-LV"/>
        </w:rPr>
        <w:t>SIA “KPMG Baltics” un SIA “Deloitte Latvia”</w:t>
      </w:r>
      <w:r w:rsidR="006C0A0C">
        <w:rPr>
          <w:rFonts w:ascii="Times New Roman" w:hAnsi="Times New Roman"/>
          <w:bCs/>
          <w:sz w:val="24"/>
          <w:szCs w:val="24"/>
          <w:lang w:val="lv-LV"/>
        </w:rPr>
        <w:t xml:space="preserve"> - </w:t>
      </w:r>
      <w:r>
        <w:rPr>
          <w:rFonts w:ascii="Times New Roman" w:hAnsi="Times New Roman"/>
          <w:sz w:val="24"/>
          <w:szCs w:val="24"/>
          <w:lang w:val="lv-LV"/>
        </w:rPr>
        <w:t>piedāvājum</w:t>
      </w:r>
      <w:r w:rsidR="006C0A0C">
        <w:rPr>
          <w:rFonts w:ascii="Times New Roman" w:hAnsi="Times New Roman"/>
          <w:sz w:val="24"/>
          <w:szCs w:val="24"/>
          <w:lang w:val="lv-LV"/>
        </w:rPr>
        <w:t>u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atbilstības pārbaude iepirkuma </w:t>
      </w:r>
      <w:r>
        <w:rPr>
          <w:rFonts w:ascii="Times New Roman" w:hAnsi="Times New Roman"/>
          <w:sz w:val="24"/>
          <w:szCs w:val="24"/>
          <w:lang w:val="lv-LV"/>
        </w:rPr>
        <w:t>nolikumā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 (</w:t>
      </w:r>
      <w:r>
        <w:rPr>
          <w:rFonts w:ascii="Times New Roman" w:hAnsi="Times New Roman"/>
          <w:sz w:val="24"/>
          <w:szCs w:val="24"/>
          <w:lang w:val="lv-LV"/>
        </w:rPr>
        <w:t>nolikuma 7. </w:t>
      </w:r>
      <w:r w:rsidRPr="0013124A">
        <w:rPr>
          <w:rFonts w:ascii="Times New Roman" w:hAnsi="Times New Roman"/>
          <w:sz w:val="24"/>
          <w:szCs w:val="24"/>
          <w:lang w:val="lv-LV"/>
        </w:rPr>
        <w:t>punkts “Pretendentu atlases prasības, iesniedzamie pretendentu atlases dokumenti un pārbaudāmās ziņas”).</w:t>
      </w:r>
    </w:p>
    <w:p w14:paraId="163CEB20" w14:textId="77777777" w:rsidR="00A40718" w:rsidRDefault="00A40718" w:rsidP="00A40718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528"/>
      </w:tblGrid>
      <w:tr w:rsidR="00A40718" w:rsidRPr="00C21EEC" w14:paraId="163CEB23" w14:textId="77777777" w:rsidTr="00411EF4">
        <w:trPr>
          <w:trHeight w:val="397"/>
        </w:trPr>
        <w:tc>
          <w:tcPr>
            <w:tcW w:w="3402" w:type="dxa"/>
          </w:tcPr>
          <w:p w14:paraId="163CEB21" w14:textId="77777777" w:rsidR="00A40718" w:rsidRPr="00C21EEC" w:rsidRDefault="00A40718" w:rsidP="00411EF4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Pretendenta nosaukums</w:t>
            </w:r>
          </w:p>
        </w:tc>
        <w:tc>
          <w:tcPr>
            <w:tcW w:w="5528" w:type="dxa"/>
          </w:tcPr>
          <w:p w14:paraId="163CEB22" w14:textId="77777777" w:rsidR="00A40718" w:rsidRPr="00C21EEC" w:rsidRDefault="00A40718" w:rsidP="00411EF4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Atbilstība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nolikumā </w:t>
            </w: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norādītajām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pretendentu atlases </w:t>
            </w: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prasībām</w:t>
            </w:r>
          </w:p>
        </w:tc>
      </w:tr>
      <w:tr w:rsidR="002E13B7" w:rsidRPr="00C21EEC" w14:paraId="163CEB26" w14:textId="77777777" w:rsidTr="00411EF4">
        <w:trPr>
          <w:trHeight w:val="340"/>
        </w:trPr>
        <w:tc>
          <w:tcPr>
            <w:tcW w:w="3402" w:type="dxa"/>
          </w:tcPr>
          <w:p w14:paraId="163CEB24" w14:textId="77777777" w:rsidR="002E13B7" w:rsidRPr="00426B10" w:rsidRDefault="002E13B7" w:rsidP="00411EF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6C0A0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SIA “Ernst &amp; Young Baltic”</w:t>
            </w:r>
          </w:p>
        </w:tc>
        <w:tc>
          <w:tcPr>
            <w:tcW w:w="5528" w:type="dxa"/>
          </w:tcPr>
          <w:p w14:paraId="163CEB25" w14:textId="77777777" w:rsidR="002E13B7" w:rsidRPr="00C21EEC" w:rsidRDefault="007B4942" w:rsidP="00411EF4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65732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nolikumā norādītajām </w:t>
            </w:r>
            <w:r w:rsidRPr="0065732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pretendentu atlases</w:t>
            </w:r>
            <w:r w:rsidRPr="0065732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prasībām.</w:t>
            </w:r>
          </w:p>
        </w:tc>
      </w:tr>
      <w:tr w:rsidR="00A40718" w:rsidRPr="00C21EEC" w14:paraId="163CEB29" w14:textId="77777777" w:rsidTr="00411EF4">
        <w:trPr>
          <w:trHeight w:val="340"/>
        </w:trPr>
        <w:tc>
          <w:tcPr>
            <w:tcW w:w="3402" w:type="dxa"/>
          </w:tcPr>
          <w:p w14:paraId="163CEB27" w14:textId="77777777" w:rsidR="00A40718" w:rsidRPr="00426B10" w:rsidRDefault="00A40718" w:rsidP="00411EF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426B1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SIA “KPMG Baltics”</w:t>
            </w:r>
          </w:p>
        </w:tc>
        <w:tc>
          <w:tcPr>
            <w:tcW w:w="5528" w:type="dxa"/>
          </w:tcPr>
          <w:p w14:paraId="163CEB28" w14:textId="77777777" w:rsidR="00A40718" w:rsidRPr="00C21EEC" w:rsidRDefault="00167060" w:rsidP="00411EF4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6706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Lai iepirkuma komisija varētu pārliecināties par </w:t>
            </w:r>
            <w:r w:rsidRPr="0016706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“KPMG Baltics” </w:t>
            </w:r>
            <w:r w:rsidRPr="0016706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piedāvājuma atbilstību nolikuma 7.1.5. apakšpunkta prasībām, lūgt sniegt skaidrojumu par piedāvāto speciālistu pieredzi diskonta likmes noteikšanas metodoloģijas izstādē, kā arī sniegt </w:t>
            </w:r>
            <w:r w:rsidRPr="0016706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informāciju par pasūtītāju atsauksmju saņemšanai.</w:t>
            </w:r>
          </w:p>
        </w:tc>
      </w:tr>
      <w:tr w:rsidR="00A40718" w:rsidRPr="00C21EEC" w14:paraId="163CEB2C" w14:textId="77777777" w:rsidTr="00411EF4">
        <w:trPr>
          <w:trHeight w:val="340"/>
        </w:trPr>
        <w:tc>
          <w:tcPr>
            <w:tcW w:w="3402" w:type="dxa"/>
          </w:tcPr>
          <w:p w14:paraId="163CEB2A" w14:textId="77777777" w:rsidR="00A40718" w:rsidRPr="0084315C" w:rsidRDefault="002E13B7" w:rsidP="00411EF4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13B7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lastRenderedPageBreak/>
              <w:t>SIA “Deloitte Latvia”</w:t>
            </w:r>
          </w:p>
        </w:tc>
        <w:tc>
          <w:tcPr>
            <w:tcW w:w="5528" w:type="dxa"/>
          </w:tcPr>
          <w:p w14:paraId="163CEB2B" w14:textId="77777777" w:rsidR="00A40718" w:rsidRPr="00C21EEC" w:rsidRDefault="007B4942" w:rsidP="00411EF4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65732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nolikumā norādītajām </w:t>
            </w:r>
            <w:r w:rsidRPr="0065732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pretendentu atlases</w:t>
            </w:r>
            <w:r w:rsidRPr="0065732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prasībām.</w:t>
            </w:r>
          </w:p>
        </w:tc>
      </w:tr>
    </w:tbl>
    <w:p w14:paraId="163CEB2D" w14:textId="77777777" w:rsidR="00A40718" w:rsidRDefault="00A40718" w:rsidP="00A40718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63CEB2E" w14:textId="77777777" w:rsidR="008875CB" w:rsidRDefault="006C0A0C" w:rsidP="008875CB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Pretendentu</w:t>
      </w:r>
      <w:r w:rsidR="008875C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6C0A0C">
        <w:rPr>
          <w:rFonts w:ascii="Times New Roman" w:hAnsi="Times New Roman"/>
          <w:bCs/>
          <w:sz w:val="24"/>
          <w:szCs w:val="24"/>
          <w:lang w:val="lv-LV"/>
        </w:rPr>
        <w:t>SIA “Ernst &amp; Young Baltic”,</w:t>
      </w:r>
      <w:r w:rsidRPr="006C0A0C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6C0A0C">
        <w:rPr>
          <w:rFonts w:ascii="Times New Roman" w:hAnsi="Times New Roman"/>
          <w:bCs/>
          <w:sz w:val="24"/>
          <w:szCs w:val="24"/>
          <w:lang w:val="lv-LV"/>
        </w:rPr>
        <w:t xml:space="preserve">SIA “KPMG Baltics” un SIA “Deloitte Latvia” - </w:t>
      </w:r>
      <w:r>
        <w:rPr>
          <w:rFonts w:ascii="Times New Roman" w:hAnsi="Times New Roman"/>
          <w:sz w:val="24"/>
          <w:szCs w:val="24"/>
          <w:lang w:val="lv-LV"/>
        </w:rPr>
        <w:t>piedāvājumu</w:t>
      </w:r>
      <w:r w:rsidR="008875CB" w:rsidRPr="001A47A7">
        <w:rPr>
          <w:rFonts w:ascii="Times New Roman" w:hAnsi="Times New Roman"/>
          <w:sz w:val="24"/>
          <w:szCs w:val="24"/>
          <w:lang w:val="lv-LV"/>
        </w:rPr>
        <w:t xml:space="preserve"> atbilstības pārbaude iepirkuma </w:t>
      </w:r>
      <w:r w:rsidR="008875CB">
        <w:rPr>
          <w:rFonts w:ascii="Times New Roman" w:hAnsi="Times New Roman"/>
          <w:sz w:val="24"/>
          <w:szCs w:val="24"/>
          <w:lang w:val="lv-LV"/>
        </w:rPr>
        <w:t>nolikumā</w:t>
      </w:r>
      <w:r w:rsidR="008875CB" w:rsidRPr="001A47A7">
        <w:rPr>
          <w:rFonts w:ascii="Times New Roman" w:hAnsi="Times New Roman"/>
          <w:sz w:val="24"/>
          <w:szCs w:val="24"/>
          <w:lang w:val="lv-LV"/>
        </w:rPr>
        <w:t xml:space="preserve"> norādītajām tehniskās specifikācijas prasībām (</w:t>
      </w:r>
      <w:r w:rsidR="008875CB">
        <w:rPr>
          <w:rFonts w:ascii="Times New Roman" w:hAnsi="Times New Roman"/>
          <w:sz w:val="24"/>
          <w:szCs w:val="24"/>
          <w:lang w:val="lv-LV"/>
        </w:rPr>
        <w:t>nolikuma 8</w:t>
      </w:r>
      <w:r w:rsidR="008875CB" w:rsidRPr="001A47A7">
        <w:rPr>
          <w:rFonts w:ascii="Times New Roman" w:hAnsi="Times New Roman"/>
          <w:sz w:val="24"/>
          <w:szCs w:val="24"/>
          <w:lang w:val="lv-LV"/>
        </w:rPr>
        <w:t>.</w:t>
      </w:r>
      <w:r w:rsidR="008875CB">
        <w:rPr>
          <w:rFonts w:ascii="Times New Roman" w:hAnsi="Times New Roman"/>
          <w:sz w:val="24"/>
          <w:szCs w:val="24"/>
          <w:lang w:val="lv-LV"/>
        </w:rPr>
        <w:t> </w:t>
      </w:r>
      <w:r w:rsidR="008875CB" w:rsidRPr="001A47A7">
        <w:rPr>
          <w:rFonts w:ascii="Times New Roman" w:hAnsi="Times New Roman"/>
          <w:sz w:val="24"/>
          <w:szCs w:val="24"/>
          <w:lang w:val="lv-LV"/>
        </w:rPr>
        <w:t>pun</w:t>
      </w:r>
      <w:r w:rsidR="0060124B">
        <w:rPr>
          <w:rFonts w:ascii="Times New Roman" w:hAnsi="Times New Roman"/>
          <w:sz w:val="24"/>
          <w:szCs w:val="24"/>
          <w:lang w:val="lv-LV"/>
        </w:rPr>
        <w:t>kts “Tehniskais</w:t>
      </w:r>
      <w:r w:rsidR="008875C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0124B">
        <w:rPr>
          <w:rFonts w:ascii="Times New Roman" w:hAnsi="Times New Roman"/>
          <w:sz w:val="24"/>
          <w:szCs w:val="24"/>
          <w:lang w:val="lv-LV"/>
        </w:rPr>
        <w:t>piedāvājums</w:t>
      </w:r>
      <w:r w:rsidR="00E446D3">
        <w:rPr>
          <w:rFonts w:ascii="Times New Roman" w:hAnsi="Times New Roman"/>
          <w:sz w:val="24"/>
          <w:szCs w:val="24"/>
          <w:lang w:val="lv-LV"/>
        </w:rPr>
        <w:t>” un</w:t>
      </w:r>
      <w:r w:rsidR="008875CB">
        <w:rPr>
          <w:rFonts w:ascii="Times New Roman" w:hAnsi="Times New Roman"/>
          <w:sz w:val="24"/>
          <w:szCs w:val="24"/>
          <w:lang w:val="lv-LV"/>
        </w:rPr>
        <w:t xml:space="preserve"> nolikuma 1. </w:t>
      </w:r>
      <w:r w:rsidR="002233E4">
        <w:rPr>
          <w:rFonts w:ascii="Times New Roman" w:hAnsi="Times New Roman"/>
          <w:sz w:val="24"/>
          <w:szCs w:val="24"/>
          <w:lang w:val="lv-LV"/>
        </w:rPr>
        <w:t>pielikums “</w:t>
      </w:r>
      <w:r w:rsidR="008875CB" w:rsidRPr="001A47A7">
        <w:rPr>
          <w:rFonts w:ascii="Times New Roman" w:hAnsi="Times New Roman"/>
          <w:sz w:val="24"/>
          <w:szCs w:val="24"/>
          <w:lang w:val="lv-LV"/>
        </w:rPr>
        <w:t>Tehniskā specifikācija”).</w:t>
      </w:r>
    </w:p>
    <w:p w14:paraId="163CEB2F" w14:textId="77777777" w:rsidR="00A40718" w:rsidRDefault="00A40718" w:rsidP="00A40718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528"/>
      </w:tblGrid>
      <w:tr w:rsidR="00A40718" w:rsidRPr="00C21EEC" w14:paraId="163CEB32" w14:textId="77777777" w:rsidTr="00411EF4">
        <w:trPr>
          <w:trHeight w:val="397"/>
        </w:trPr>
        <w:tc>
          <w:tcPr>
            <w:tcW w:w="3402" w:type="dxa"/>
          </w:tcPr>
          <w:p w14:paraId="163CEB30" w14:textId="77777777" w:rsidR="00A40718" w:rsidRPr="00C21EEC" w:rsidRDefault="00A40718" w:rsidP="00411EF4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Pretendenta nosaukums</w:t>
            </w:r>
          </w:p>
        </w:tc>
        <w:tc>
          <w:tcPr>
            <w:tcW w:w="5528" w:type="dxa"/>
          </w:tcPr>
          <w:p w14:paraId="163CEB31" w14:textId="77777777" w:rsidR="00A40718" w:rsidRPr="00C21EEC" w:rsidRDefault="00A40718" w:rsidP="00A40718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Atbilstība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nolikumā </w:t>
            </w: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norādītajām </w:t>
            </w:r>
            <w:r w:rsidRPr="00A40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tehniskās specifikācijas prasībām</w:t>
            </w:r>
          </w:p>
        </w:tc>
      </w:tr>
      <w:tr w:rsidR="007B4942" w:rsidRPr="00C21EEC" w14:paraId="163CEB35" w14:textId="77777777" w:rsidTr="00411EF4">
        <w:trPr>
          <w:trHeight w:val="340"/>
        </w:trPr>
        <w:tc>
          <w:tcPr>
            <w:tcW w:w="3402" w:type="dxa"/>
          </w:tcPr>
          <w:p w14:paraId="163CEB33" w14:textId="77777777" w:rsidR="007B4942" w:rsidRPr="00426B10" w:rsidRDefault="007B4942" w:rsidP="00411EF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6C0A0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SIA “Ernst &amp; Young Baltic”</w:t>
            </w:r>
          </w:p>
        </w:tc>
        <w:tc>
          <w:tcPr>
            <w:tcW w:w="5528" w:type="dxa"/>
          </w:tcPr>
          <w:p w14:paraId="163CEB34" w14:textId="02DFA1DE" w:rsidR="007B4942" w:rsidRPr="00C21EEC" w:rsidRDefault="00AA5581" w:rsidP="00AA558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A558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Lūgt </w:t>
            </w:r>
            <w:r w:rsidRPr="00AA5581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SIA “Ernst &amp; Young Baltic”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Pr="00AA558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skaidrot, kā plānots nodrošināt </w:t>
            </w:r>
            <w:r w:rsidR="00FF547E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SIA “</w:t>
            </w:r>
            <w:r w:rsidRPr="00AA5581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Ernst &amp; Young Baltic” </w:t>
            </w:r>
            <w:r w:rsidRPr="00AA558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piedāvājuma Tehniskajā specifikācijā norādīto nodevumu turpmāk lietojamā un modificējamā elektroniskā formā.</w:t>
            </w:r>
          </w:p>
        </w:tc>
      </w:tr>
      <w:tr w:rsidR="00A40718" w:rsidRPr="00C21EEC" w14:paraId="163CEB39" w14:textId="77777777" w:rsidTr="00411EF4">
        <w:trPr>
          <w:trHeight w:val="340"/>
        </w:trPr>
        <w:tc>
          <w:tcPr>
            <w:tcW w:w="3402" w:type="dxa"/>
          </w:tcPr>
          <w:p w14:paraId="163CEB36" w14:textId="77777777" w:rsidR="00A40718" w:rsidRPr="00426B10" w:rsidRDefault="00A40718" w:rsidP="00411EF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426B1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SIA “KPMG Baltics”</w:t>
            </w:r>
          </w:p>
        </w:tc>
        <w:tc>
          <w:tcPr>
            <w:tcW w:w="5528" w:type="dxa"/>
          </w:tcPr>
          <w:p w14:paraId="163CEB37" w14:textId="77777777" w:rsidR="004D4DA4" w:rsidRPr="004D4DA4" w:rsidRDefault="004D4DA4" w:rsidP="004D4DA4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4D4DA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Lai iepirkuma komisija varētu pārliecināties par </w:t>
            </w:r>
            <w:r w:rsidRPr="004D4DA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“KPMG Baltics” </w:t>
            </w:r>
            <w:r w:rsidRPr="004D4DA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piedāvājuma atbilstību nolikuma 8.2. apakšpunkta prasībām un Valsts kasei nepieciešamā pakalpojuma izpildi </w:t>
            </w:r>
            <w:r w:rsidRPr="004D4DA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“KPMG Baltics” </w:t>
            </w:r>
            <w:r w:rsidRPr="004D4DA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finanšu piedāvājumā norādīto stundu skaita (100) ietvaros, lūgt iesniegt skaidrojumu par </w:t>
            </w:r>
            <w:r w:rsidRPr="004D4DA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“KPMG Baltics” </w:t>
            </w:r>
            <w:r w:rsidRPr="004D4DA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tehniskajā piedāvājumā iekļauto aprakstu par darba uzdevuma izpratni un tā ietvaros veicamiem pasākumiem.</w:t>
            </w:r>
          </w:p>
          <w:p w14:paraId="163CEB38" w14:textId="77777777" w:rsidR="00A40718" w:rsidRPr="00C21EEC" w:rsidRDefault="004D4DA4" w:rsidP="004D4DA4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4D4DA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Lūgt skaidrot, kā plānots nodrošināt </w:t>
            </w:r>
            <w:r w:rsidRPr="004D4DA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“KPMG Baltics” </w:t>
            </w:r>
            <w:r w:rsidRPr="004D4DA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piedāvājuma Tehniskajā specifikācijā norādīto nodevumu turpmāk lietojamā un modificējamā elektroniskā formā.</w:t>
            </w:r>
          </w:p>
        </w:tc>
      </w:tr>
      <w:tr w:rsidR="00A40718" w:rsidRPr="00C21EEC" w14:paraId="163CEB3E" w14:textId="77777777" w:rsidTr="00411EF4">
        <w:trPr>
          <w:trHeight w:val="340"/>
        </w:trPr>
        <w:tc>
          <w:tcPr>
            <w:tcW w:w="3402" w:type="dxa"/>
          </w:tcPr>
          <w:p w14:paraId="163CEB3A" w14:textId="77777777" w:rsidR="00A40718" w:rsidRPr="0084315C" w:rsidRDefault="007B4942" w:rsidP="00411EF4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13B7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SIA “Deloitte Latvia”</w:t>
            </w:r>
          </w:p>
        </w:tc>
        <w:tc>
          <w:tcPr>
            <w:tcW w:w="5528" w:type="dxa"/>
          </w:tcPr>
          <w:p w14:paraId="163CEB3B" w14:textId="77777777" w:rsidR="0097092E" w:rsidRPr="0097092E" w:rsidRDefault="0097092E" w:rsidP="0097092E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97092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Lai iepirkuma komisija varētu pārliecināties par </w:t>
            </w:r>
            <w:r w:rsidRPr="0097092E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“Deloitte Latvia” </w:t>
            </w:r>
            <w:r w:rsidRPr="0097092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piedāvājuma atbilstību nolikuma:</w:t>
            </w:r>
          </w:p>
          <w:p w14:paraId="163CEB3C" w14:textId="77777777" w:rsidR="00BD1285" w:rsidRDefault="0097092E" w:rsidP="0097092E">
            <w:pPr>
              <w:widowControl/>
              <w:numPr>
                <w:ilvl w:val="0"/>
                <w:numId w:val="15"/>
              </w:numPr>
              <w:spacing w:after="0" w:line="240" w:lineRule="auto"/>
              <w:ind w:left="459" w:right="1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97092E">
              <w:rPr>
                <w:rFonts w:ascii="Times New Roman" w:eastAsia="Times New Roman" w:hAnsi="Times New Roman"/>
                <w:sz w:val="24"/>
                <w:szCs w:val="24"/>
                <w:lang w:val="en-GB" w:eastAsia="lv-LV"/>
              </w:rPr>
              <w:t>8</w:t>
            </w:r>
            <w:r w:rsidRPr="0097092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.2.1. apakšpunkta prasībai un Valsts kasei nepieciešamā pakalpojuma izpildi </w:t>
            </w:r>
            <w:r w:rsidRPr="0097092E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“Deloitte Latvia” </w:t>
            </w:r>
            <w:r w:rsidRPr="0097092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finanšu piedāvājumā norādīto stundu skaita (930) ietvaros, lūgt iesniegt skaidrojumu par </w:t>
            </w:r>
            <w:r w:rsidRPr="0097092E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“Deloitte Latvia” </w:t>
            </w:r>
            <w:r w:rsidRPr="0097092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tehniskajā piedāvājumā iekļauto aprakstu par darba uzdevuma izpratni un tā ietvaros veicamiem pasākumiem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;</w:t>
            </w:r>
          </w:p>
          <w:p w14:paraId="163CEB3D" w14:textId="77777777" w:rsidR="00A40718" w:rsidRPr="00C21EEC" w:rsidRDefault="0097092E" w:rsidP="0097092E">
            <w:pPr>
              <w:widowControl/>
              <w:numPr>
                <w:ilvl w:val="0"/>
                <w:numId w:val="15"/>
              </w:numPr>
              <w:spacing w:after="0" w:line="240" w:lineRule="auto"/>
              <w:ind w:left="459" w:right="1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97092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8.4. apakšpunkta prasībai, lūgt iesniegt līgumā paredzētajā garantijas laikā plānoto bezmaksas rakstisku un mutisku konsultāciju stundu skaitu.</w:t>
            </w:r>
          </w:p>
        </w:tc>
      </w:tr>
    </w:tbl>
    <w:p w14:paraId="163CEB3F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163CEB40" w14:textId="77777777" w:rsidR="00757362" w:rsidRDefault="00757362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163CEB41" w14:textId="77777777"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14:paraId="163CEB42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63CEB43" w14:textId="77777777" w:rsidR="00C15529" w:rsidRDefault="00C15529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63CEB44" w14:textId="6ACB4E17" w:rsidR="008875CB" w:rsidRDefault="00FA6E4F" w:rsidP="008875CB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Pretendentu</w:t>
      </w:r>
      <w:r w:rsidR="008875CB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EC57F6">
        <w:rPr>
          <w:rFonts w:ascii="Times New Roman" w:hAnsi="Times New Roman"/>
          <w:bCs/>
          <w:sz w:val="24"/>
          <w:szCs w:val="24"/>
          <w:lang w:val="lv-LV"/>
        </w:rPr>
        <w:t>SIA “Ernst &amp; Young Baltic” un</w:t>
      </w:r>
      <w:r w:rsidRPr="00FA6E4F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FA6E4F">
        <w:rPr>
          <w:rFonts w:ascii="Times New Roman" w:hAnsi="Times New Roman"/>
          <w:bCs/>
          <w:sz w:val="24"/>
          <w:szCs w:val="24"/>
          <w:lang w:val="lv-LV"/>
        </w:rPr>
        <w:t xml:space="preserve">SIA “Deloitte Latvia”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- </w:t>
      </w:r>
      <w:r>
        <w:rPr>
          <w:rFonts w:ascii="Times New Roman" w:hAnsi="Times New Roman"/>
          <w:sz w:val="24"/>
          <w:szCs w:val="24"/>
          <w:lang w:val="lv-LV"/>
        </w:rPr>
        <w:t>piedāvājumi</w:t>
      </w:r>
      <w:r w:rsidR="008875CB" w:rsidRPr="003A0697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 w:rsidR="008875CB">
        <w:rPr>
          <w:rFonts w:ascii="Times New Roman" w:hAnsi="Times New Roman"/>
          <w:sz w:val="24"/>
          <w:szCs w:val="24"/>
          <w:lang w:val="lv-LV"/>
        </w:rPr>
        <w:t>nolikumā</w:t>
      </w:r>
      <w:r w:rsidR="008875CB" w:rsidRPr="003A0697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</w:t>
      </w:r>
      <w:r w:rsidR="008875C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875CB" w:rsidRPr="00F211BC">
        <w:rPr>
          <w:rFonts w:ascii="Times New Roman" w:hAnsi="Times New Roman"/>
          <w:sz w:val="24"/>
          <w:szCs w:val="24"/>
          <w:lang w:val="lv-LV"/>
        </w:rPr>
        <w:t>(</w:t>
      </w:r>
      <w:r w:rsidR="008875CB">
        <w:rPr>
          <w:rFonts w:ascii="Times New Roman" w:hAnsi="Times New Roman"/>
          <w:sz w:val="24"/>
          <w:szCs w:val="24"/>
          <w:lang w:val="lv-LV"/>
        </w:rPr>
        <w:t>nolikuma</w:t>
      </w:r>
      <w:r w:rsidR="008875CB" w:rsidRPr="00F211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875CB">
        <w:rPr>
          <w:rFonts w:ascii="Times New Roman" w:hAnsi="Times New Roman"/>
          <w:sz w:val="24"/>
          <w:szCs w:val="24"/>
          <w:lang w:val="lv-LV"/>
        </w:rPr>
        <w:t>7</w:t>
      </w:r>
      <w:r w:rsidR="008875CB" w:rsidRPr="00F211BC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ziņas”).</w:t>
      </w:r>
    </w:p>
    <w:p w14:paraId="163CEB45" w14:textId="77777777" w:rsidR="00C15529" w:rsidRDefault="00C15529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14:paraId="163CEB46" w14:textId="77777777" w:rsidR="00613336" w:rsidRDefault="00613336" w:rsidP="00613336">
      <w:pPr>
        <w:widowControl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63CEB47" w14:textId="77777777" w:rsidR="00AC6E35" w:rsidRPr="0013124A" w:rsidRDefault="00AC6E35" w:rsidP="008875CB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4DAD">
        <w:rPr>
          <w:rFonts w:ascii="Times New Roman" w:hAnsi="Times New Roman"/>
          <w:sz w:val="24"/>
          <w:szCs w:val="24"/>
          <w:lang w:val="lv-LV"/>
        </w:rPr>
        <w:t xml:space="preserve">Uzdot </w:t>
      </w:r>
      <w:r w:rsidRPr="007173B7">
        <w:rPr>
          <w:rFonts w:ascii="Times New Roman" w:hAnsi="Times New Roman"/>
          <w:sz w:val="24"/>
          <w:szCs w:val="24"/>
          <w:lang w:val="lv-LV"/>
        </w:rPr>
        <w:t>Finanšu un darbības n</w:t>
      </w:r>
      <w:r>
        <w:rPr>
          <w:rFonts w:ascii="Times New Roman" w:hAnsi="Times New Roman"/>
          <w:sz w:val="24"/>
          <w:szCs w:val="24"/>
          <w:lang w:val="lv-LV"/>
        </w:rPr>
        <w:t xml:space="preserve">odrošinājuma </w:t>
      </w:r>
      <w:r w:rsidRPr="00134DAD">
        <w:rPr>
          <w:rFonts w:ascii="Times New Roman" w:hAnsi="Times New Roman"/>
          <w:sz w:val="24"/>
          <w:szCs w:val="24"/>
          <w:lang w:val="lv-LV"/>
        </w:rPr>
        <w:t xml:space="preserve">departamenta vecākajai ekspertei </w:t>
      </w:r>
      <w:r w:rsidRPr="00134DAD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134DAD">
        <w:rPr>
          <w:rFonts w:ascii="Times New Roman" w:hAnsi="Times New Roman"/>
          <w:sz w:val="24"/>
          <w:szCs w:val="24"/>
          <w:lang w:val="lv-LV"/>
        </w:rPr>
        <w:t xml:space="preserve"> līdz </w:t>
      </w:r>
      <w:r w:rsidRPr="00D82900">
        <w:rPr>
          <w:rFonts w:ascii="Times New Roman" w:hAnsi="Times New Roman"/>
          <w:i/>
          <w:sz w:val="24"/>
          <w:szCs w:val="24"/>
          <w:u w:val="single"/>
          <w:lang w:val="lv-LV"/>
        </w:rPr>
        <w:t>2018. gada 14. jūnijam</w:t>
      </w:r>
      <w:r w:rsidRPr="00134DAD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 </w:t>
      </w:r>
      <w:r w:rsidRPr="00134DAD">
        <w:rPr>
          <w:rFonts w:ascii="Times New Roman" w:hAnsi="Times New Roman"/>
          <w:sz w:val="24"/>
          <w:szCs w:val="24"/>
          <w:lang w:val="lv-LV"/>
        </w:rPr>
        <w:t xml:space="preserve">sagatavot un nosūtīt </w:t>
      </w:r>
      <w:r>
        <w:rPr>
          <w:rFonts w:ascii="Times New Roman" w:hAnsi="Times New Roman"/>
          <w:sz w:val="24"/>
          <w:szCs w:val="24"/>
          <w:lang w:val="lv-LV"/>
        </w:rPr>
        <w:t>vēstuli</w:t>
      </w:r>
      <w:r w:rsidRPr="00134DAD">
        <w:rPr>
          <w:rFonts w:ascii="Times New Roman" w:hAnsi="Times New Roman"/>
          <w:sz w:val="24"/>
          <w:szCs w:val="24"/>
          <w:lang w:val="lv-LV"/>
        </w:rPr>
        <w:t xml:space="preserve"> pretendentam</w:t>
      </w:r>
      <w:r w:rsidR="00325EB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25EB8" w:rsidRPr="00325EB8">
        <w:rPr>
          <w:rFonts w:ascii="Times New Roman" w:hAnsi="Times New Roman"/>
          <w:bCs/>
          <w:sz w:val="24"/>
          <w:szCs w:val="24"/>
          <w:lang w:val="lv-LV"/>
        </w:rPr>
        <w:t>SIA “Ernst &amp; Young Baltic”,</w:t>
      </w:r>
      <w:r w:rsidR="00325EB8" w:rsidRPr="00325EB8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325EB8" w:rsidRPr="00325EB8">
        <w:rPr>
          <w:rFonts w:ascii="Times New Roman" w:hAnsi="Times New Roman"/>
          <w:bCs/>
          <w:sz w:val="24"/>
          <w:szCs w:val="24"/>
          <w:lang w:val="lv-LV"/>
        </w:rPr>
        <w:t>SIA “KPMG Baltics” un SIA “Deloitte Latvia”</w:t>
      </w:r>
      <w:r w:rsidRPr="00134DAD">
        <w:rPr>
          <w:rFonts w:ascii="Times New Roman" w:hAnsi="Times New Roman"/>
          <w:sz w:val="24"/>
          <w:szCs w:val="24"/>
          <w:lang w:val="lv-LV"/>
        </w:rPr>
        <w:t>, la</w:t>
      </w:r>
      <w:r>
        <w:rPr>
          <w:rFonts w:ascii="Times New Roman" w:hAnsi="Times New Roman"/>
          <w:sz w:val="24"/>
          <w:szCs w:val="24"/>
          <w:lang w:val="lv-LV"/>
        </w:rPr>
        <w:t xml:space="preserve">i pretendenti līdz </w:t>
      </w:r>
      <w:r w:rsidRPr="00D82900">
        <w:rPr>
          <w:rFonts w:ascii="Times New Roman" w:hAnsi="Times New Roman"/>
          <w:sz w:val="24"/>
          <w:szCs w:val="24"/>
          <w:lang w:val="lv-LV"/>
        </w:rPr>
        <w:t>2018. gada 19. jūnijam</w:t>
      </w:r>
      <w:r w:rsidRPr="00134DAD">
        <w:rPr>
          <w:rFonts w:ascii="Times New Roman" w:hAnsi="Times New Roman"/>
          <w:sz w:val="24"/>
          <w:szCs w:val="24"/>
          <w:lang w:val="lv-LV"/>
        </w:rPr>
        <w:t xml:space="preserve"> attiecīgi precizē savus iesniegtos piedāvājumus</w:t>
      </w:r>
      <w:r w:rsidRPr="00134DAD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163CEB48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63CEB49" w14:textId="77777777" w:rsidR="0050566C" w:rsidRDefault="0050566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="00FD206B">
        <w:rPr>
          <w:rFonts w:ascii="Times New Roman" w:hAnsi="Times New Roman"/>
          <w:sz w:val="20"/>
          <w:szCs w:val="20"/>
        </w:rPr>
        <w:t>1</w:t>
      </w:r>
      <w:r w:rsidR="008875CB">
        <w:rPr>
          <w:rFonts w:ascii="Times New Roman" w:hAnsi="Times New Roman"/>
          <w:sz w:val="20"/>
          <w:szCs w:val="20"/>
        </w:rPr>
        <w:t>0.0</w:t>
      </w:r>
      <w:r w:rsidRPr="00DD1C99">
        <w:rPr>
          <w:rFonts w:ascii="Times New Roman" w:hAnsi="Times New Roman"/>
          <w:sz w:val="20"/>
          <w:szCs w:val="20"/>
        </w:rPr>
        <w:t>0.</w:t>
      </w:r>
    </w:p>
    <w:p w14:paraId="163CEB4A" w14:textId="77777777" w:rsidR="0050566C" w:rsidRDefault="0050566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63CEB4B" w14:textId="77777777" w:rsidR="008875CB" w:rsidRPr="009304BC" w:rsidRDefault="00000701" w:rsidP="008875CB">
      <w:pPr>
        <w:pStyle w:val="Header"/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Pielikumā: </w:t>
      </w:r>
      <w:r w:rsidR="008875CB" w:rsidRPr="009304BC">
        <w:rPr>
          <w:rFonts w:ascii="Times New Roman" w:hAnsi="Times New Roman"/>
          <w:sz w:val="24"/>
          <w:szCs w:val="24"/>
          <w:lang w:val="lv-LV"/>
        </w:rPr>
        <w:t>1.</w:t>
      </w:r>
      <w:r w:rsidR="008875CB" w:rsidRPr="009304BC">
        <w:rPr>
          <w:rFonts w:ascii="Times New Roman" w:hAnsi="Times New Roman"/>
          <w:sz w:val="24"/>
          <w:szCs w:val="24"/>
          <w:lang w:val="lv-LV"/>
        </w:rPr>
        <w:tab/>
      </w:r>
      <w:r w:rsidR="008875CB" w:rsidRPr="006B01F1">
        <w:rPr>
          <w:rFonts w:ascii="Times New Roman" w:hAnsi="Times New Roman"/>
          <w:sz w:val="24"/>
          <w:szCs w:val="24"/>
          <w:lang w:val="lv-LV"/>
        </w:rPr>
        <w:t xml:space="preserve">Pretendentu atlases tabula uz </w:t>
      </w:r>
      <w:r w:rsidR="008875CB">
        <w:rPr>
          <w:rFonts w:ascii="Times New Roman" w:hAnsi="Times New Roman"/>
          <w:sz w:val="24"/>
          <w:szCs w:val="24"/>
          <w:lang w:val="lv-LV"/>
        </w:rPr>
        <w:t>2</w:t>
      </w:r>
      <w:r w:rsidR="008875CB" w:rsidRPr="00A06371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14:paraId="163CEB4C" w14:textId="77777777" w:rsidR="008875CB" w:rsidRDefault="008875CB" w:rsidP="008875CB">
      <w:pPr>
        <w:pStyle w:val="Header"/>
        <w:ind w:left="1560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DB4FC5">
        <w:rPr>
          <w:rFonts w:ascii="Times New Roman" w:hAnsi="Times New Roman"/>
          <w:sz w:val="24"/>
          <w:szCs w:val="24"/>
          <w:lang w:val="lv-LV"/>
        </w:rPr>
        <w:t>2.</w:t>
      </w:r>
      <w:r w:rsidRPr="00DB4FC5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Tehnisko piedāvājumu atbilstības tabula uz 3 lp.</w:t>
      </w:r>
    </w:p>
    <w:p w14:paraId="163CEB4D" w14:textId="77777777" w:rsidR="008875CB" w:rsidRDefault="008875CB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63CEB4E" w14:textId="77777777" w:rsidR="008875CB" w:rsidRDefault="008875CB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63CEB4F" w14:textId="77777777" w:rsidR="00C22484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63CEB50" w14:textId="77777777" w:rsidR="0072562E" w:rsidRPr="009E2B60" w:rsidRDefault="0072562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F53CF9" w14:paraId="163CEB55" w14:textId="77777777" w:rsidTr="00DC65E2">
        <w:trPr>
          <w:trHeight w:val="624"/>
        </w:trPr>
        <w:tc>
          <w:tcPr>
            <w:tcW w:w="2768" w:type="dxa"/>
          </w:tcPr>
          <w:p w14:paraId="163CEB51" w14:textId="77777777"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14:paraId="163CEB52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163CEB53" w14:textId="77777777" w:rsidR="00F36F1F" w:rsidRPr="00AE5F74" w:rsidRDefault="0006161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L. Agleniece</w:t>
            </w:r>
          </w:p>
          <w:p w14:paraId="163CEB54" w14:textId="77777777"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14:paraId="163CEB59" w14:textId="77777777" w:rsidTr="00DC65E2">
        <w:trPr>
          <w:trHeight w:val="624"/>
        </w:trPr>
        <w:tc>
          <w:tcPr>
            <w:tcW w:w="2768" w:type="dxa"/>
          </w:tcPr>
          <w:p w14:paraId="163CEB56" w14:textId="77777777"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14:paraId="163CEB57" w14:textId="77777777"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163CEB58" w14:textId="77777777" w:rsidR="006B4B67" w:rsidRPr="00AE5F74" w:rsidRDefault="0006161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161E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V. Parfenkova</w:t>
            </w:r>
          </w:p>
        </w:tc>
      </w:tr>
      <w:tr w:rsidR="00A119AD" w:rsidRPr="00AE5F74" w14:paraId="163CEB5D" w14:textId="77777777" w:rsidTr="00DC65E2">
        <w:trPr>
          <w:trHeight w:val="624"/>
        </w:trPr>
        <w:tc>
          <w:tcPr>
            <w:tcW w:w="2768" w:type="dxa"/>
          </w:tcPr>
          <w:p w14:paraId="163CEB5A" w14:textId="77777777"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14:paraId="163CEB5B" w14:textId="77777777"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163CEB5C" w14:textId="77777777"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F36F1F" w:rsidRPr="00AE5F74" w14:paraId="163CEB61" w14:textId="77777777" w:rsidTr="00572ECF">
        <w:tc>
          <w:tcPr>
            <w:tcW w:w="2768" w:type="dxa"/>
          </w:tcPr>
          <w:p w14:paraId="163CEB5E" w14:textId="77777777"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14:paraId="163CEB5F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163CEB60" w14:textId="77777777"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14:paraId="163CEB62" w14:textId="77777777"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CEB65" w14:textId="77777777" w:rsidR="00AE22D2" w:rsidRDefault="00AE22D2">
      <w:pPr>
        <w:spacing w:after="0" w:line="240" w:lineRule="auto"/>
      </w:pPr>
      <w:r>
        <w:separator/>
      </w:r>
    </w:p>
  </w:endnote>
  <w:endnote w:type="continuationSeparator" w:id="0">
    <w:p w14:paraId="163CEB66" w14:textId="77777777" w:rsidR="00AE22D2" w:rsidRDefault="00AE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CEB67" w14:textId="7810B282"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0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3CEB68" w14:textId="77777777"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CEB63" w14:textId="77777777" w:rsidR="00AE22D2" w:rsidRDefault="00AE22D2">
      <w:pPr>
        <w:spacing w:after="0" w:line="240" w:lineRule="auto"/>
      </w:pPr>
      <w:r>
        <w:separator/>
      </w:r>
    </w:p>
  </w:footnote>
  <w:footnote w:type="continuationSeparator" w:id="0">
    <w:p w14:paraId="163CEB64" w14:textId="77777777" w:rsidR="00AE22D2" w:rsidRDefault="00AE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CEB69" w14:textId="77777777" w:rsidR="00B22FBD" w:rsidRDefault="00B22FBD" w:rsidP="00F10DD0">
    <w:pPr>
      <w:pStyle w:val="Header"/>
      <w:rPr>
        <w:rFonts w:ascii="Times New Roman" w:hAnsi="Times New Roman"/>
      </w:rPr>
    </w:pPr>
  </w:p>
  <w:p w14:paraId="163CEB6A" w14:textId="77777777" w:rsidR="00B22FBD" w:rsidRDefault="00B22FBD" w:rsidP="00F10DD0">
    <w:pPr>
      <w:pStyle w:val="Header"/>
      <w:rPr>
        <w:rFonts w:ascii="Times New Roman" w:hAnsi="Times New Roman"/>
      </w:rPr>
    </w:pPr>
  </w:p>
  <w:p w14:paraId="163CEB6B" w14:textId="77777777" w:rsidR="00B22FBD" w:rsidRDefault="00B22FBD" w:rsidP="00F10DD0">
    <w:pPr>
      <w:pStyle w:val="Header"/>
      <w:rPr>
        <w:rFonts w:ascii="Times New Roman" w:hAnsi="Times New Roman"/>
      </w:rPr>
    </w:pPr>
  </w:p>
  <w:p w14:paraId="163CEB6C" w14:textId="77777777" w:rsidR="00B22FBD" w:rsidRDefault="00B22FBD" w:rsidP="00F10DD0">
    <w:pPr>
      <w:pStyle w:val="Header"/>
      <w:rPr>
        <w:rFonts w:ascii="Times New Roman" w:hAnsi="Times New Roman"/>
      </w:rPr>
    </w:pPr>
  </w:p>
  <w:p w14:paraId="163CEB6D" w14:textId="77777777" w:rsidR="00B22FBD" w:rsidRDefault="00B22FBD" w:rsidP="00F10DD0">
    <w:pPr>
      <w:pStyle w:val="Header"/>
      <w:rPr>
        <w:rFonts w:ascii="Times New Roman" w:hAnsi="Times New Roman"/>
      </w:rPr>
    </w:pPr>
  </w:p>
  <w:p w14:paraId="163CEB6E" w14:textId="77777777" w:rsidR="00B22FBD" w:rsidRDefault="00B22FBD" w:rsidP="00F10DD0">
    <w:pPr>
      <w:pStyle w:val="Header"/>
      <w:rPr>
        <w:rFonts w:ascii="Times New Roman" w:hAnsi="Times New Roman"/>
      </w:rPr>
    </w:pPr>
  </w:p>
  <w:p w14:paraId="163CEB6F" w14:textId="77777777" w:rsidR="00B22FBD" w:rsidRDefault="00B22FBD" w:rsidP="00F10DD0">
    <w:pPr>
      <w:pStyle w:val="Header"/>
      <w:rPr>
        <w:rFonts w:ascii="Times New Roman" w:hAnsi="Times New Roman"/>
      </w:rPr>
    </w:pPr>
  </w:p>
  <w:p w14:paraId="163CEB70" w14:textId="77777777" w:rsidR="00B22FBD" w:rsidRDefault="00B22FBD" w:rsidP="00F10DD0">
    <w:pPr>
      <w:pStyle w:val="Header"/>
      <w:rPr>
        <w:rFonts w:ascii="Times New Roman" w:hAnsi="Times New Roman"/>
      </w:rPr>
    </w:pPr>
  </w:p>
  <w:p w14:paraId="163CEB71" w14:textId="77777777" w:rsidR="00B22FBD" w:rsidRDefault="00B22FBD" w:rsidP="00F10DD0">
    <w:pPr>
      <w:pStyle w:val="Header"/>
      <w:rPr>
        <w:rFonts w:ascii="Times New Roman" w:hAnsi="Times New Roman"/>
      </w:rPr>
    </w:pPr>
  </w:p>
  <w:p w14:paraId="163CEB72" w14:textId="77777777" w:rsidR="00B22FBD" w:rsidRDefault="00B22FBD" w:rsidP="00F10DD0">
    <w:pPr>
      <w:pStyle w:val="Header"/>
      <w:rPr>
        <w:rFonts w:ascii="Times New Roman" w:hAnsi="Times New Roman"/>
      </w:rPr>
    </w:pPr>
  </w:p>
  <w:p w14:paraId="163CEB73" w14:textId="77777777"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63CEB75" wp14:editId="163CEB76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63CEB77" wp14:editId="163CEB78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CEB7B" w14:textId="77777777"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 iela 1, Rīga, LV-1919, tālr. 67094222, fakss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163CEB7B" w14:textId="77777777"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 iela 1, Rīga, LV-1919, tālr. 67094222, fakss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63CEB79" wp14:editId="163CEB7A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EF18682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163CEB74" w14:textId="77777777"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43094B"/>
    <w:multiLevelType w:val="hybridMultilevel"/>
    <w:tmpl w:val="539638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D2"/>
    <w:rsid w:val="00000701"/>
    <w:rsid w:val="00006384"/>
    <w:rsid w:val="0001528C"/>
    <w:rsid w:val="00020232"/>
    <w:rsid w:val="00030349"/>
    <w:rsid w:val="00030928"/>
    <w:rsid w:val="00032059"/>
    <w:rsid w:val="00032C32"/>
    <w:rsid w:val="000330EE"/>
    <w:rsid w:val="00044B96"/>
    <w:rsid w:val="00047C8B"/>
    <w:rsid w:val="00060A53"/>
    <w:rsid w:val="0006161E"/>
    <w:rsid w:val="00065559"/>
    <w:rsid w:val="000721B2"/>
    <w:rsid w:val="00075CE4"/>
    <w:rsid w:val="000818B6"/>
    <w:rsid w:val="000A72C9"/>
    <w:rsid w:val="000A787A"/>
    <w:rsid w:val="000B3818"/>
    <w:rsid w:val="000B5739"/>
    <w:rsid w:val="000D66B7"/>
    <w:rsid w:val="000E2484"/>
    <w:rsid w:val="000F6701"/>
    <w:rsid w:val="00100E6F"/>
    <w:rsid w:val="00124173"/>
    <w:rsid w:val="00125FB8"/>
    <w:rsid w:val="001265BC"/>
    <w:rsid w:val="0014147A"/>
    <w:rsid w:val="00142720"/>
    <w:rsid w:val="001469D0"/>
    <w:rsid w:val="0014742E"/>
    <w:rsid w:val="00147D9F"/>
    <w:rsid w:val="00151D27"/>
    <w:rsid w:val="00154A16"/>
    <w:rsid w:val="001617C1"/>
    <w:rsid w:val="0016247D"/>
    <w:rsid w:val="00164834"/>
    <w:rsid w:val="00167060"/>
    <w:rsid w:val="001703E6"/>
    <w:rsid w:val="00170B0D"/>
    <w:rsid w:val="001766B1"/>
    <w:rsid w:val="0018093F"/>
    <w:rsid w:val="0018097A"/>
    <w:rsid w:val="00192CF6"/>
    <w:rsid w:val="001B7235"/>
    <w:rsid w:val="001C49BC"/>
    <w:rsid w:val="001D3E7D"/>
    <w:rsid w:val="001F0120"/>
    <w:rsid w:val="001F7BD7"/>
    <w:rsid w:val="00204C72"/>
    <w:rsid w:val="002233E4"/>
    <w:rsid w:val="002364B4"/>
    <w:rsid w:val="00241B6E"/>
    <w:rsid w:val="002435AA"/>
    <w:rsid w:val="00243D0E"/>
    <w:rsid w:val="00245F18"/>
    <w:rsid w:val="00262D2C"/>
    <w:rsid w:val="0027051D"/>
    <w:rsid w:val="00275B9E"/>
    <w:rsid w:val="00290100"/>
    <w:rsid w:val="00290E5C"/>
    <w:rsid w:val="002C0022"/>
    <w:rsid w:val="002C46F0"/>
    <w:rsid w:val="002D2682"/>
    <w:rsid w:val="002D31B1"/>
    <w:rsid w:val="002E13B7"/>
    <w:rsid w:val="002E1474"/>
    <w:rsid w:val="002E1D68"/>
    <w:rsid w:val="002E519D"/>
    <w:rsid w:val="002E5C3D"/>
    <w:rsid w:val="00312226"/>
    <w:rsid w:val="00321BA7"/>
    <w:rsid w:val="00325EB8"/>
    <w:rsid w:val="00331FC9"/>
    <w:rsid w:val="00357288"/>
    <w:rsid w:val="003576BC"/>
    <w:rsid w:val="00361E91"/>
    <w:rsid w:val="003708A9"/>
    <w:rsid w:val="00371776"/>
    <w:rsid w:val="00372395"/>
    <w:rsid w:val="00391BB8"/>
    <w:rsid w:val="003B488F"/>
    <w:rsid w:val="003B4998"/>
    <w:rsid w:val="003C7FDB"/>
    <w:rsid w:val="003D298E"/>
    <w:rsid w:val="003E3BD6"/>
    <w:rsid w:val="003E79FA"/>
    <w:rsid w:val="00402A9C"/>
    <w:rsid w:val="00402E94"/>
    <w:rsid w:val="00413C00"/>
    <w:rsid w:val="004154C9"/>
    <w:rsid w:val="004239FE"/>
    <w:rsid w:val="004330E0"/>
    <w:rsid w:val="004337CE"/>
    <w:rsid w:val="00437664"/>
    <w:rsid w:val="004377E0"/>
    <w:rsid w:val="00453963"/>
    <w:rsid w:val="00457835"/>
    <w:rsid w:val="00465EB8"/>
    <w:rsid w:val="00470CE3"/>
    <w:rsid w:val="00474D4A"/>
    <w:rsid w:val="00484FCF"/>
    <w:rsid w:val="0049678F"/>
    <w:rsid w:val="004B3BCF"/>
    <w:rsid w:val="004D07EE"/>
    <w:rsid w:val="004D4DA4"/>
    <w:rsid w:val="0050566C"/>
    <w:rsid w:val="0051099A"/>
    <w:rsid w:val="00510B47"/>
    <w:rsid w:val="00511931"/>
    <w:rsid w:val="00517E09"/>
    <w:rsid w:val="0053061C"/>
    <w:rsid w:val="00531BA4"/>
    <w:rsid w:val="00532CFB"/>
    <w:rsid w:val="00535564"/>
    <w:rsid w:val="00537C41"/>
    <w:rsid w:val="005563FF"/>
    <w:rsid w:val="00572ECF"/>
    <w:rsid w:val="00582C2C"/>
    <w:rsid w:val="00583E71"/>
    <w:rsid w:val="00584FB9"/>
    <w:rsid w:val="00585971"/>
    <w:rsid w:val="005914C7"/>
    <w:rsid w:val="00595EC3"/>
    <w:rsid w:val="005B001B"/>
    <w:rsid w:val="005B4120"/>
    <w:rsid w:val="005B4C93"/>
    <w:rsid w:val="005D31DC"/>
    <w:rsid w:val="005D7A79"/>
    <w:rsid w:val="0060124B"/>
    <w:rsid w:val="0060667F"/>
    <w:rsid w:val="00613336"/>
    <w:rsid w:val="00642501"/>
    <w:rsid w:val="00642AA4"/>
    <w:rsid w:val="00653384"/>
    <w:rsid w:val="00663C3A"/>
    <w:rsid w:val="00666681"/>
    <w:rsid w:val="0066721E"/>
    <w:rsid w:val="00681EDF"/>
    <w:rsid w:val="00692B5F"/>
    <w:rsid w:val="006B1782"/>
    <w:rsid w:val="006B4B67"/>
    <w:rsid w:val="006C0A0C"/>
    <w:rsid w:val="006C561D"/>
    <w:rsid w:val="006C59D3"/>
    <w:rsid w:val="006D70A3"/>
    <w:rsid w:val="006E63E1"/>
    <w:rsid w:val="006E6E97"/>
    <w:rsid w:val="006F3F81"/>
    <w:rsid w:val="007150F2"/>
    <w:rsid w:val="007173B7"/>
    <w:rsid w:val="00722ED6"/>
    <w:rsid w:val="0072562E"/>
    <w:rsid w:val="00743BFE"/>
    <w:rsid w:val="00753883"/>
    <w:rsid w:val="00757362"/>
    <w:rsid w:val="007716AE"/>
    <w:rsid w:val="0078158F"/>
    <w:rsid w:val="007A38AB"/>
    <w:rsid w:val="007A7A5B"/>
    <w:rsid w:val="007B0947"/>
    <w:rsid w:val="007B3BA5"/>
    <w:rsid w:val="007B4942"/>
    <w:rsid w:val="007B4FAD"/>
    <w:rsid w:val="007B774E"/>
    <w:rsid w:val="007B7916"/>
    <w:rsid w:val="007C2C92"/>
    <w:rsid w:val="007C31D5"/>
    <w:rsid w:val="007C42E4"/>
    <w:rsid w:val="007D4CF5"/>
    <w:rsid w:val="007E0AB7"/>
    <w:rsid w:val="007E4D1F"/>
    <w:rsid w:val="007E565D"/>
    <w:rsid w:val="007E6B7F"/>
    <w:rsid w:val="007F0FF1"/>
    <w:rsid w:val="007F1D9C"/>
    <w:rsid w:val="007F33AC"/>
    <w:rsid w:val="0080117B"/>
    <w:rsid w:val="008043F1"/>
    <w:rsid w:val="008107B5"/>
    <w:rsid w:val="00810A8C"/>
    <w:rsid w:val="0081250E"/>
    <w:rsid w:val="00815277"/>
    <w:rsid w:val="00820D19"/>
    <w:rsid w:val="008309B9"/>
    <w:rsid w:val="00832EC6"/>
    <w:rsid w:val="0083683C"/>
    <w:rsid w:val="0084136B"/>
    <w:rsid w:val="00844326"/>
    <w:rsid w:val="008561CE"/>
    <w:rsid w:val="0086095B"/>
    <w:rsid w:val="00870DD1"/>
    <w:rsid w:val="00872E95"/>
    <w:rsid w:val="00876C21"/>
    <w:rsid w:val="00883CDE"/>
    <w:rsid w:val="008847BA"/>
    <w:rsid w:val="008875CB"/>
    <w:rsid w:val="00894CCD"/>
    <w:rsid w:val="008A7FFD"/>
    <w:rsid w:val="008D5CCD"/>
    <w:rsid w:val="008E7425"/>
    <w:rsid w:val="00903245"/>
    <w:rsid w:val="00906894"/>
    <w:rsid w:val="00911C14"/>
    <w:rsid w:val="00924456"/>
    <w:rsid w:val="00934E87"/>
    <w:rsid w:val="009358F1"/>
    <w:rsid w:val="00955531"/>
    <w:rsid w:val="00955BD6"/>
    <w:rsid w:val="00960C5E"/>
    <w:rsid w:val="0096788F"/>
    <w:rsid w:val="0097092E"/>
    <w:rsid w:val="00971215"/>
    <w:rsid w:val="00985B23"/>
    <w:rsid w:val="00985E35"/>
    <w:rsid w:val="00985FB4"/>
    <w:rsid w:val="00992B3D"/>
    <w:rsid w:val="00993639"/>
    <w:rsid w:val="0099380D"/>
    <w:rsid w:val="009B0801"/>
    <w:rsid w:val="009B3A8B"/>
    <w:rsid w:val="009C07D3"/>
    <w:rsid w:val="009C57F8"/>
    <w:rsid w:val="009E3EF0"/>
    <w:rsid w:val="009E63D5"/>
    <w:rsid w:val="009E72D0"/>
    <w:rsid w:val="009F0552"/>
    <w:rsid w:val="009F1C11"/>
    <w:rsid w:val="00A07D51"/>
    <w:rsid w:val="00A119AD"/>
    <w:rsid w:val="00A20E8B"/>
    <w:rsid w:val="00A210DA"/>
    <w:rsid w:val="00A21C71"/>
    <w:rsid w:val="00A2502E"/>
    <w:rsid w:val="00A26E4F"/>
    <w:rsid w:val="00A34581"/>
    <w:rsid w:val="00A36045"/>
    <w:rsid w:val="00A40718"/>
    <w:rsid w:val="00A463D4"/>
    <w:rsid w:val="00A55949"/>
    <w:rsid w:val="00A60464"/>
    <w:rsid w:val="00A744EC"/>
    <w:rsid w:val="00A7581E"/>
    <w:rsid w:val="00A77CDB"/>
    <w:rsid w:val="00A8277F"/>
    <w:rsid w:val="00A83359"/>
    <w:rsid w:val="00A83382"/>
    <w:rsid w:val="00A871D2"/>
    <w:rsid w:val="00A95BEA"/>
    <w:rsid w:val="00AA37A9"/>
    <w:rsid w:val="00AA5581"/>
    <w:rsid w:val="00AB4887"/>
    <w:rsid w:val="00AB7E3A"/>
    <w:rsid w:val="00AC3257"/>
    <w:rsid w:val="00AC689C"/>
    <w:rsid w:val="00AC6CB8"/>
    <w:rsid w:val="00AC6E35"/>
    <w:rsid w:val="00AE22D2"/>
    <w:rsid w:val="00AE48CE"/>
    <w:rsid w:val="00AE7793"/>
    <w:rsid w:val="00AF1354"/>
    <w:rsid w:val="00AF3609"/>
    <w:rsid w:val="00AF7E1B"/>
    <w:rsid w:val="00B120F7"/>
    <w:rsid w:val="00B12C26"/>
    <w:rsid w:val="00B16EBA"/>
    <w:rsid w:val="00B22FBD"/>
    <w:rsid w:val="00B31133"/>
    <w:rsid w:val="00B402EA"/>
    <w:rsid w:val="00B416D3"/>
    <w:rsid w:val="00B51581"/>
    <w:rsid w:val="00B674BF"/>
    <w:rsid w:val="00B71784"/>
    <w:rsid w:val="00B824EA"/>
    <w:rsid w:val="00BA4D0B"/>
    <w:rsid w:val="00BB11E7"/>
    <w:rsid w:val="00BB5439"/>
    <w:rsid w:val="00BB7234"/>
    <w:rsid w:val="00BC3480"/>
    <w:rsid w:val="00BD122C"/>
    <w:rsid w:val="00BD5399"/>
    <w:rsid w:val="00BF1BEC"/>
    <w:rsid w:val="00C12B8E"/>
    <w:rsid w:val="00C14F88"/>
    <w:rsid w:val="00C15529"/>
    <w:rsid w:val="00C216DC"/>
    <w:rsid w:val="00C22484"/>
    <w:rsid w:val="00C257D5"/>
    <w:rsid w:val="00C267E5"/>
    <w:rsid w:val="00C4153A"/>
    <w:rsid w:val="00C47F57"/>
    <w:rsid w:val="00C50876"/>
    <w:rsid w:val="00C61F62"/>
    <w:rsid w:val="00C64964"/>
    <w:rsid w:val="00C72978"/>
    <w:rsid w:val="00C805D3"/>
    <w:rsid w:val="00C86049"/>
    <w:rsid w:val="00C87C68"/>
    <w:rsid w:val="00C955D1"/>
    <w:rsid w:val="00CA0181"/>
    <w:rsid w:val="00CC7FAE"/>
    <w:rsid w:val="00CE133A"/>
    <w:rsid w:val="00CE1906"/>
    <w:rsid w:val="00CE56B4"/>
    <w:rsid w:val="00CE7DBE"/>
    <w:rsid w:val="00CF36D9"/>
    <w:rsid w:val="00D21FA6"/>
    <w:rsid w:val="00D40B9F"/>
    <w:rsid w:val="00D50AC5"/>
    <w:rsid w:val="00D57342"/>
    <w:rsid w:val="00D61153"/>
    <w:rsid w:val="00D63ABE"/>
    <w:rsid w:val="00D72A8F"/>
    <w:rsid w:val="00D73613"/>
    <w:rsid w:val="00D800DD"/>
    <w:rsid w:val="00D82196"/>
    <w:rsid w:val="00D82900"/>
    <w:rsid w:val="00DA16E2"/>
    <w:rsid w:val="00DA22CF"/>
    <w:rsid w:val="00DB33A1"/>
    <w:rsid w:val="00DC1AED"/>
    <w:rsid w:val="00DC65E2"/>
    <w:rsid w:val="00DD1C99"/>
    <w:rsid w:val="00DE00CF"/>
    <w:rsid w:val="00DF2737"/>
    <w:rsid w:val="00DF41BB"/>
    <w:rsid w:val="00E027A7"/>
    <w:rsid w:val="00E117E3"/>
    <w:rsid w:val="00E26F4E"/>
    <w:rsid w:val="00E31AA8"/>
    <w:rsid w:val="00E31DF9"/>
    <w:rsid w:val="00E3562C"/>
    <w:rsid w:val="00E365CE"/>
    <w:rsid w:val="00E37E99"/>
    <w:rsid w:val="00E446D3"/>
    <w:rsid w:val="00E55659"/>
    <w:rsid w:val="00E714F5"/>
    <w:rsid w:val="00E72AA8"/>
    <w:rsid w:val="00E7353C"/>
    <w:rsid w:val="00E81396"/>
    <w:rsid w:val="00E81B96"/>
    <w:rsid w:val="00E8645B"/>
    <w:rsid w:val="00EA0665"/>
    <w:rsid w:val="00EA3D11"/>
    <w:rsid w:val="00EC05F8"/>
    <w:rsid w:val="00EC3062"/>
    <w:rsid w:val="00EC57F6"/>
    <w:rsid w:val="00ED2F2C"/>
    <w:rsid w:val="00EF35D6"/>
    <w:rsid w:val="00F03093"/>
    <w:rsid w:val="00F030F5"/>
    <w:rsid w:val="00F107AC"/>
    <w:rsid w:val="00F10DD0"/>
    <w:rsid w:val="00F146B6"/>
    <w:rsid w:val="00F1601B"/>
    <w:rsid w:val="00F255C6"/>
    <w:rsid w:val="00F3183A"/>
    <w:rsid w:val="00F36F1F"/>
    <w:rsid w:val="00F45F3F"/>
    <w:rsid w:val="00F50D8F"/>
    <w:rsid w:val="00F53CF9"/>
    <w:rsid w:val="00F67680"/>
    <w:rsid w:val="00F73E3B"/>
    <w:rsid w:val="00F801CE"/>
    <w:rsid w:val="00F93641"/>
    <w:rsid w:val="00F93F10"/>
    <w:rsid w:val="00F93FE8"/>
    <w:rsid w:val="00FA4AE1"/>
    <w:rsid w:val="00FA6E4F"/>
    <w:rsid w:val="00FC1522"/>
    <w:rsid w:val="00FC234E"/>
    <w:rsid w:val="00FD206B"/>
    <w:rsid w:val="00FD2C0D"/>
    <w:rsid w:val="00FD5F21"/>
    <w:rsid w:val="00FE39E1"/>
    <w:rsid w:val="00FF54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3CE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3329C144DA9A846BB0CECFDE58D00F3" ma:contentTypeVersion="0" ma:contentTypeDescription="Izveidot jaunu dokumentu." ma:contentTypeScope="" ma:versionID="592fe25209eb061037e482297b8398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6CE1-5CF6-44B9-AEE8-352DDE203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37FA3-B71B-4792-9D1D-D1A1EB3590B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17CE1C-9571-48DE-ABF8-A3B34A0CA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4D751A-68CE-4B07-98D0-C93D226B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2613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Dace Klints</cp:lastModifiedBy>
  <cp:revision>2</cp:revision>
  <cp:lastPrinted>2018-06-19T08:58:00Z</cp:lastPrinted>
  <dcterms:created xsi:type="dcterms:W3CDTF">2018-06-21T13:39:00Z</dcterms:created>
  <dcterms:modified xsi:type="dcterms:W3CDTF">2018-06-21T13:39:00Z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0x01010083329C144DA9A846BB0CECFDE58D00F3</vt:lpwstr>
  </property>
</Properties>
</file>