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9B0" w:rsidRDefault="000F19B0" w:rsidP="000F19B0">
      <w:pPr>
        <w:spacing w:after="0"/>
        <w:jc w:val="center"/>
        <w:rPr>
          <w:rFonts w:ascii="Times New Roman" w:hAnsi="Times New Roman"/>
          <w:b/>
          <w:bCs/>
        </w:rPr>
      </w:pPr>
      <w:bookmarkStart w:id="0" w:name="_GoBack"/>
      <w:bookmarkEnd w:id="0"/>
      <w:r>
        <w:rPr>
          <w:rFonts w:ascii="Times New Roman" w:hAnsi="Times New Roman"/>
          <w:b/>
          <w:bCs/>
        </w:rPr>
        <w:t>KLIENTA ANKETA</w:t>
      </w:r>
      <w:r>
        <w:rPr>
          <w:rStyle w:val="FootnoteReference"/>
          <w:rFonts w:ascii="Times New Roman" w:hAnsi="Times New Roman"/>
        </w:rPr>
        <w:footnoteReference w:id="1"/>
      </w:r>
    </w:p>
    <w:p w:rsidR="001A4210" w:rsidRDefault="001A4210" w:rsidP="001A4210">
      <w:pPr>
        <w:spacing w:after="0"/>
        <w:rPr>
          <w:rFonts w:ascii="Times New Roman" w:hAnsi="Times New Roman"/>
          <w:b/>
          <w:bCs/>
          <w:sz w:val="24"/>
          <w:szCs w:val="24"/>
          <w:lang w:val="lv-LV"/>
        </w:rPr>
      </w:pPr>
    </w:p>
    <w:p w:rsidR="001A4210" w:rsidRPr="00B65705" w:rsidRDefault="001A4210" w:rsidP="001A4210">
      <w:pPr>
        <w:spacing w:after="0"/>
        <w:jc w:val="both"/>
        <w:rPr>
          <w:rFonts w:ascii="Times New Roman" w:hAnsi="Times New Roman"/>
          <w:b/>
          <w:bCs/>
          <w:lang w:val="lv-LV"/>
        </w:rPr>
      </w:pPr>
      <w:r w:rsidRPr="00B65705">
        <w:rPr>
          <w:rFonts w:ascii="Times New Roman" w:hAnsi="Times New Roman"/>
          <w:i/>
          <w:iCs/>
          <w:sz w:val="20"/>
          <w:szCs w:val="20"/>
          <w:lang w:val="lv-LV"/>
        </w:rPr>
        <w:t>Anketa aizpildāma un iesniedzama Valsts kasē, lai nodrošinātu klientu izpēti, ievērojot principu "Zini savu klientu" un izpildītu normatīvajos aktos noteiktās prasības Valsts ka</w:t>
      </w:r>
      <w:r>
        <w:rPr>
          <w:rFonts w:ascii="Times New Roman" w:hAnsi="Times New Roman"/>
          <w:i/>
          <w:iCs/>
          <w:sz w:val="20"/>
          <w:szCs w:val="20"/>
          <w:lang w:val="lv-LV"/>
        </w:rPr>
        <w:t xml:space="preserve">ses sniegtajiem pakalpojumiem. </w:t>
      </w:r>
      <w:r w:rsidRPr="00B65705">
        <w:rPr>
          <w:rFonts w:ascii="Times New Roman" w:hAnsi="Times New Roman"/>
          <w:i/>
          <w:iCs/>
          <w:sz w:val="20"/>
          <w:szCs w:val="20"/>
          <w:lang w:val="lv-LV"/>
        </w:rPr>
        <w:t>Valsts kase garantē klientu personas</w:t>
      </w:r>
      <w:r w:rsidRPr="00CE57E1">
        <w:rPr>
          <w:rFonts w:ascii="Times New Roman" w:hAnsi="Times New Roman"/>
          <w:i/>
          <w:iCs/>
          <w:sz w:val="20"/>
          <w:szCs w:val="20"/>
          <w:lang w:val="lv-LV"/>
        </w:rPr>
        <w:t xml:space="preserve">, </w:t>
      </w:r>
      <w:r w:rsidRPr="00B65705">
        <w:rPr>
          <w:rFonts w:ascii="Times New Roman" w:hAnsi="Times New Roman"/>
          <w:i/>
          <w:iCs/>
          <w:sz w:val="20"/>
          <w:szCs w:val="20"/>
          <w:lang w:val="lv-LV"/>
        </w:rPr>
        <w:t>kontu un darījumu noslēpumu saglabāšanu atbilstoši normatīvo aktu prasībām.</w:t>
      </w:r>
    </w:p>
    <w:p w:rsidR="001A4210" w:rsidRDefault="001A4210" w:rsidP="001A4210">
      <w:pPr>
        <w:spacing w:after="0"/>
        <w:rPr>
          <w:rFonts w:ascii="Times New Roman" w:hAnsi="Times New Roman"/>
          <w:b/>
          <w:bCs/>
          <w:i/>
          <w:color w:val="002060"/>
        </w:rPr>
      </w:pPr>
    </w:p>
    <w:p w:rsidR="001A4210" w:rsidRPr="003D4249" w:rsidRDefault="001A4210" w:rsidP="001A4210">
      <w:pPr>
        <w:spacing w:after="0"/>
        <w:rPr>
          <w:rFonts w:ascii="Times New Roman" w:hAnsi="Times New Roman"/>
          <w:b/>
          <w:bCs/>
          <w:i/>
          <w:color w:val="002060"/>
          <w:lang w:val="lv-LV"/>
        </w:rPr>
      </w:pPr>
      <w:r w:rsidRPr="00665818">
        <w:rPr>
          <w:rFonts w:ascii="Times New Roman" w:hAnsi="Times New Roman"/>
          <w:b/>
          <w:bCs/>
          <w:i/>
          <w:color w:val="002060"/>
        </w:rPr>
        <w:t xml:space="preserve">VISI LAUKI AIZPILDĀMI OBLIGĀTI </w:t>
      </w:r>
    </w:p>
    <w:p w:rsidR="001A4210" w:rsidRDefault="001A4210" w:rsidP="000F19B0">
      <w:pPr>
        <w:spacing w:after="0"/>
        <w:jc w:val="center"/>
        <w:rPr>
          <w:rFonts w:ascii="Times New Roman" w:hAnsi="Times New Roman"/>
          <w:b/>
          <w:bCs/>
        </w:rPr>
      </w:pPr>
    </w:p>
    <w:p w:rsidR="000F19B0" w:rsidRDefault="000F19B0" w:rsidP="000F19B0">
      <w:pPr>
        <w:spacing w:after="0"/>
        <w:rPr>
          <w:rFonts w:ascii="Times New Roman" w:hAnsi="Times New Roman"/>
          <w:b/>
        </w:rPr>
      </w:pPr>
    </w:p>
    <w:p w:rsidR="000F19B0" w:rsidRDefault="000F19B0" w:rsidP="000F19B0">
      <w:pPr>
        <w:pStyle w:val="ListParagraph"/>
        <w:widowControl/>
        <w:numPr>
          <w:ilvl w:val="0"/>
          <w:numId w:val="1"/>
        </w:numPr>
        <w:spacing w:after="0" w:line="256" w:lineRule="auto"/>
        <w:ind w:left="0"/>
        <w:rPr>
          <w:rFonts w:ascii="Times New Roman" w:hAnsi="Times New Roman"/>
          <w:b/>
          <w:bCs/>
          <w:i/>
          <w:lang w:val="lv-LV"/>
        </w:rPr>
      </w:pPr>
      <w:r>
        <w:rPr>
          <w:rFonts w:ascii="Times New Roman" w:hAnsi="Times New Roman"/>
          <w:b/>
          <w:bCs/>
          <w:lang w:val="lv-LV"/>
        </w:rPr>
        <w:t xml:space="preserve">Reģistrācijas numurs:    </w:t>
      </w:r>
      <w:permStart w:id="1484139381" w:edGrp="everyone"/>
      <w:r>
        <w:rPr>
          <w:rFonts w:ascii="Times New Roman" w:hAnsi="Times New Roman"/>
          <w:b/>
          <w:bCs/>
          <w:lang w:val="lv-LV"/>
        </w:rPr>
        <w:t xml:space="preserve">                                                          </w:t>
      </w:r>
      <w:permEnd w:id="1484139381"/>
      <w:r>
        <w:rPr>
          <w:rFonts w:ascii="Times New Roman" w:hAnsi="Times New Roman"/>
          <w:b/>
          <w:bCs/>
          <w:lang w:val="lv-LV"/>
        </w:rPr>
        <w:t xml:space="preserve">            </w:t>
      </w:r>
    </w:p>
    <w:p w:rsidR="000F19B0" w:rsidRDefault="000F19B0" w:rsidP="000F19B0">
      <w:pPr>
        <w:pStyle w:val="ListParagraph"/>
        <w:spacing w:after="0"/>
        <w:ind w:left="0"/>
        <w:rPr>
          <w:rFonts w:ascii="Times New Roman" w:hAnsi="Times New Roman"/>
          <w:b/>
          <w:bCs/>
          <w:i/>
          <w:lang w:val="lv-LV"/>
        </w:rPr>
      </w:pPr>
    </w:p>
    <w:p w:rsidR="00DF4734" w:rsidRDefault="000F19B0" w:rsidP="000F19B0">
      <w:pPr>
        <w:pStyle w:val="ListParagraph"/>
        <w:widowControl/>
        <w:numPr>
          <w:ilvl w:val="0"/>
          <w:numId w:val="1"/>
        </w:numPr>
        <w:spacing w:after="0" w:line="256" w:lineRule="auto"/>
        <w:ind w:left="0"/>
        <w:rPr>
          <w:rFonts w:ascii="Times New Roman" w:hAnsi="Times New Roman"/>
          <w:b/>
          <w:bCs/>
          <w:lang w:val="lv-LV"/>
        </w:rPr>
      </w:pPr>
      <w:r>
        <w:rPr>
          <w:rFonts w:ascii="Times New Roman" w:hAnsi="Times New Roman"/>
          <w:b/>
          <w:bCs/>
          <w:lang w:val="lv-LV"/>
        </w:rPr>
        <w:t xml:space="preserve">Nosaukums: </w:t>
      </w:r>
      <w:permStart w:id="1237214246" w:edGrp="everyone"/>
      <w:r>
        <w:rPr>
          <w:rFonts w:ascii="Times New Roman" w:hAnsi="Times New Roman"/>
          <w:b/>
          <w:bCs/>
          <w:lang w:val="lv-LV"/>
        </w:rPr>
        <w:t xml:space="preserve">                                                                                          </w:t>
      </w:r>
    </w:p>
    <w:p w:rsidR="00DF4734" w:rsidRPr="00DF4734" w:rsidRDefault="00DF4734" w:rsidP="00DF4734">
      <w:pPr>
        <w:pStyle w:val="ListParagraph"/>
        <w:rPr>
          <w:rFonts w:ascii="Times New Roman" w:hAnsi="Times New Roman"/>
          <w:b/>
          <w:bCs/>
          <w:color w:val="0D0D0D" w:themeColor="text1" w:themeTint="F2"/>
        </w:rPr>
      </w:pPr>
    </w:p>
    <w:permEnd w:id="1237214246"/>
    <w:p w:rsidR="000F19B0" w:rsidRPr="00DF4734" w:rsidRDefault="000F19B0" w:rsidP="000F19B0">
      <w:pPr>
        <w:pStyle w:val="ListParagraph"/>
        <w:widowControl/>
        <w:numPr>
          <w:ilvl w:val="0"/>
          <w:numId w:val="1"/>
        </w:numPr>
        <w:spacing w:after="0" w:line="256" w:lineRule="auto"/>
        <w:ind w:left="0"/>
        <w:rPr>
          <w:rFonts w:ascii="Times New Roman" w:hAnsi="Times New Roman"/>
          <w:b/>
          <w:bCs/>
          <w:lang w:val="lv-LV"/>
        </w:rPr>
      </w:pPr>
      <w:r w:rsidRPr="00DF4734">
        <w:rPr>
          <w:rFonts w:ascii="Times New Roman" w:hAnsi="Times New Roman"/>
          <w:b/>
          <w:bCs/>
          <w:color w:val="0D0D0D" w:themeColor="text1" w:themeTint="F2"/>
        </w:rPr>
        <w:t>Klienta saimnieciskās darbības apraksts</w:t>
      </w:r>
    </w:p>
    <w:tbl>
      <w:tblPr>
        <w:tblStyle w:val="TableGrid"/>
        <w:tblW w:w="8398" w:type="dxa"/>
        <w:tblInd w:w="0" w:type="dxa"/>
        <w:tblLook w:val="04A0" w:firstRow="1" w:lastRow="0" w:firstColumn="1" w:lastColumn="0" w:noHBand="0" w:noVBand="1"/>
      </w:tblPr>
      <w:tblGrid>
        <w:gridCol w:w="8398"/>
      </w:tblGrid>
      <w:tr w:rsidR="000F19B0" w:rsidTr="000F19B0">
        <w:trPr>
          <w:trHeight w:val="1545"/>
        </w:trPr>
        <w:tc>
          <w:tcPr>
            <w:tcW w:w="8398" w:type="dxa"/>
            <w:tcBorders>
              <w:top w:val="single" w:sz="4" w:space="0" w:color="auto"/>
              <w:left w:val="single" w:sz="4" w:space="0" w:color="auto"/>
              <w:bottom w:val="single" w:sz="4" w:space="0" w:color="auto"/>
              <w:right w:val="single" w:sz="4" w:space="0" w:color="auto"/>
            </w:tcBorders>
          </w:tcPr>
          <w:p w:rsidR="000F19B0" w:rsidRPr="003B1FF2" w:rsidRDefault="000F19B0" w:rsidP="004B2797">
            <w:pPr>
              <w:pStyle w:val="ListParagraph"/>
              <w:widowControl/>
              <w:spacing w:after="0" w:line="256" w:lineRule="auto"/>
              <w:ind w:left="0"/>
              <w:rPr>
                <w:rFonts w:ascii="Times New Roman" w:hAnsi="Times New Roman"/>
                <w:color w:val="0D0D0D" w:themeColor="text1" w:themeTint="F2"/>
              </w:rPr>
            </w:pPr>
            <w:permStart w:id="1725976029" w:edGrp="everyone"/>
          </w:p>
          <w:p w:rsidR="000F19B0" w:rsidRDefault="000F19B0" w:rsidP="004B2797">
            <w:pPr>
              <w:rPr>
                <w:rFonts w:ascii="Times New Roman" w:hAnsi="Times New Roman"/>
                <w:color w:val="0D0D0D" w:themeColor="text1" w:themeTint="F2"/>
              </w:rPr>
            </w:pPr>
          </w:p>
          <w:p w:rsidR="000F19B0" w:rsidRDefault="000F19B0" w:rsidP="004B2797">
            <w:pPr>
              <w:rPr>
                <w:rFonts w:ascii="Times New Roman" w:hAnsi="Times New Roman"/>
                <w:color w:val="0D0D0D" w:themeColor="text1" w:themeTint="F2"/>
              </w:rPr>
            </w:pPr>
          </w:p>
          <w:p w:rsidR="000F19B0" w:rsidRDefault="000F19B0" w:rsidP="004B2797">
            <w:pPr>
              <w:rPr>
                <w:rFonts w:ascii="Times New Roman" w:hAnsi="Times New Roman"/>
                <w:color w:val="0D0D0D" w:themeColor="text1" w:themeTint="F2"/>
              </w:rPr>
            </w:pPr>
          </w:p>
        </w:tc>
      </w:tr>
      <w:permEnd w:id="1725976029"/>
    </w:tbl>
    <w:p w:rsidR="000F19B0" w:rsidRDefault="000F19B0" w:rsidP="000F19B0">
      <w:pPr>
        <w:pStyle w:val="ListParagraph"/>
        <w:spacing w:after="0"/>
        <w:ind w:left="0"/>
        <w:rPr>
          <w:rFonts w:ascii="Times New Roman" w:hAnsi="Times New Roman"/>
          <w:color w:val="0D0D0D" w:themeColor="text1" w:themeTint="F2"/>
          <w:lang w:val="lv-LV"/>
        </w:rPr>
      </w:pPr>
    </w:p>
    <w:p w:rsidR="000F19B0" w:rsidRDefault="000F19B0" w:rsidP="000F19B0">
      <w:pPr>
        <w:pStyle w:val="ListParagraph"/>
        <w:widowControl/>
        <w:numPr>
          <w:ilvl w:val="0"/>
          <w:numId w:val="1"/>
        </w:numPr>
        <w:spacing w:after="0" w:line="256" w:lineRule="auto"/>
        <w:ind w:left="0"/>
        <w:rPr>
          <w:rFonts w:ascii="Times New Roman" w:hAnsi="Times New Roman"/>
          <w:b/>
          <w:bCs/>
          <w:color w:val="0D0D0D" w:themeColor="text1" w:themeTint="F2"/>
          <w:lang w:val="lv-LV"/>
        </w:rPr>
      </w:pPr>
      <w:r>
        <w:rPr>
          <w:rFonts w:ascii="Times New Roman" w:hAnsi="Times New Roman"/>
          <w:b/>
          <w:bCs/>
          <w:color w:val="0D0D0D" w:themeColor="text1" w:themeTint="F2"/>
          <w:lang w:val="lv-LV"/>
        </w:rPr>
        <w:t>Dalībnieku struktūra – aizpilda gadījumā, ja dalībnieki ir juridiskas personas*:</w:t>
      </w:r>
    </w:p>
    <w:p w:rsidR="000F19B0" w:rsidRDefault="000F19B0" w:rsidP="000F19B0">
      <w:pPr>
        <w:spacing w:after="0"/>
        <w:rPr>
          <w:rFonts w:ascii="Times New Roman" w:hAnsi="Times New Roman"/>
          <w:b/>
          <w:bCs/>
          <w:color w:val="0D0D0D" w:themeColor="text1" w:themeTint="F2"/>
          <w:lang w:val="lv-LV"/>
        </w:rPr>
      </w:pPr>
    </w:p>
    <w:p w:rsidR="000F19B0" w:rsidRDefault="000F19B0" w:rsidP="000F19B0">
      <w:pPr>
        <w:spacing w:after="0"/>
        <w:rPr>
          <w:rFonts w:ascii="Times New Roman" w:hAnsi="Times New Roman"/>
          <w:color w:val="0D0D0D" w:themeColor="text1" w:themeTint="F2"/>
          <w:lang w:val="lv-LV"/>
        </w:rPr>
      </w:pPr>
      <w:r>
        <w:rPr>
          <w:rFonts w:ascii="Times New Roman" w:hAnsi="Times New Roman"/>
          <w:color w:val="0D0D0D" w:themeColor="text1" w:themeTint="F2"/>
          <w:lang w:val="lv-LV"/>
        </w:rPr>
        <w:t xml:space="preserve">Vai kāds no dalībniekiem – juridiskām personām ir reģistrēts ārpus Latvijas? </w:t>
      </w:r>
    </w:p>
    <w:p w:rsidR="000F19B0" w:rsidRDefault="000F19B0" w:rsidP="000F19B0">
      <w:pPr>
        <w:spacing w:after="0"/>
        <w:rPr>
          <w:rFonts w:ascii="Times New Roman" w:hAnsi="Times New Roman"/>
          <w:color w:val="0D0D0D" w:themeColor="text1" w:themeTint="F2"/>
          <w:lang w:val="lv-LV"/>
        </w:rPr>
      </w:pPr>
      <w:r>
        <w:rPr>
          <w:rFonts w:ascii="Times New Roman" w:hAnsi="Times New Roman"/>
          <w:b/>
          <w:bCs/>
          <w:color w:val="0D0D0D" w:themeColor="text1" w:themeTint="F2"/>
          <w:lang w:val="lv-LV"/>
        </w:rPr>
        <w:t xml:space="preserve">Jā </w:t>
      </w:r>
      <w:permStart w:id="1101426703" w:edGrp="everyone"/>
      <w:sdt>
        <w:sdtPr>
          <w:rPr>
            <w:rFonts w:ascii="Times New Roman" w:hAnsi="Times New Roman"/>
            <w:color w:val="0D0D0D" w:themeColor="text1" w:themeTint="F2"/>
            <w:lang w:val="lv-LV"/>
          </w:rPr>
          <w:id w:val="-1705551519"/>
          <w14:checkbox>
            <w14:checked w14:val="0"/>
            <w14:checkedState w14:val="2612" w14:font="MS Gothic"/>
            <w14:uncheckedState w14:val="2610" w14:font="MS Gothic"/>
          </w14:checkbox>
        </w:sdtPr>
        <w:sdtEndPr/>
        <w:sdtContent>
          <w:r>
            <w:rPr>
              <w:rFonts w:ascii="MS Gothic" w:eastAsia="MS Gothic" w:hAnsi="MS Gothic" w:hint="eastAsia"/>
              <w:color w:val="0D0D0D" w:themeColor="text1" w:themeTint="F2"/>
              <w:lang w:val="lv-LV"/>
            </w:rPr>
            <w:t>☐</w:t>
          </w:r>
        </w:sdtContent>
      </w:sdt>
      <w:r>
        <w:rPr>
          <w:rFonts w:ascii="Times New Roman" w:hAnsi="Times New Roman"/>
          <w:b/>
          <w:bCs/>
          <w:color w:val="0D0D0D" w:themeColor="text1" w:themeTint="F2"/>
          <w:lang w:val="lv-LV"/>
        </w:rPr>
        <w:t xml:space="preserve"> </w:t>
      </w:r>
      <w:permEnd w:id="1101426703"/>
      <w:r>
        <w:rPr>
          <w:rFonts w:ascii="Times New Roman" w:hAnsi="Times New Roman"/>
          <w:b/>
          <w:bCs/>
          <w:lang w:val="lv-LV"/>
        </w:rPr>
        <w:t xml:space="preserve">Nē </w:t>
      </w:r>
      <w:sdt>
        <w:sdtPr>
          <w:rPr>
            <w:rFonts w:ascii="Times New Roman" w:hAnsi="Times New Roman"/>
            <w:color w:val="0D0D0D" w:themeColor="text1" w:themeTint="F2"/>
            <w:lang w:val="lv-LV"/>
          </w:rPr>
          <w:id w:val="-1337535868"/>
          <w14:checkbox>
            <w14:checked w14:val="0"/>
            <w14:checkedState w14:val="2612" w14:font="MS Gothic"/>
            <w14:uncheckedState w14:val="2610" w14:font="MS Gothic"/>
          </w14:checkbox>
        </w:sdtPr>
        <w:sdtEndPr/>
        <w:sdtContent>
          <w:permStart w:id="932387332" w:edGrp="everyone"/>
          <w:r>
            <w:rPr>
              <w:rFonts w:ascii="MS Gothic" w:eastAsia="MS Gothic" w:hAnsi="MS Gothic" w:hint="eastAsia"/>
              <w:color w:val="0D0D0D" w:themeColor="text1" w:themeTint="F2"/>
              <w:lang w:val="lv-LV"/>
            </w:rPr>
            <w:t>☐</w:t>
          </w:r>
          <w:permEnd w:id="932387332"/>
        </w:sdtContent>
      </w:sdt>
    </w:p>
    <w:p w:rsidR="000F19B0" w:rsidRDefault="000F19B0" w:rsidP="000F19B0">
      <w:pPr>
        <w:spacing w:after="0"/>
        <w:rPr>
          <w:rFonts w:ascii="Times New Roman" w:hAnsi="Times New Roman"/>
          <w:color w:val="0D0D0D" w:themeColor="text1" w:themeTint="F2"/>
          <w:lang w:val="lv-LV"/>
        </w:rPr>
      </w:pPr>
    </w:p>
    <w:p w:rsidR="000F19B0" w:rsidRDefault="000F19B0" w:rsidP="000F19B0">
      <w:pPr>
        <w:spacing w:after="0"/>
        <w:jc w:val="both"/>
        <w:rPr>
          <w:rFonts w:ascii="Times New Roman" w:hAnsi="Times New Roman"/>
          <w:i/>
          <w:lang w:val="lv-LV"/>
        </w:rPr>
      </w:pPr>
      <w:r>
        <w:rPr>
          <w:rFonts w:ascii="Times New Roman" w:hAnsi="Times New Roman"/>
          <w:i/>
          <w:lang w:val="lv-LV"/>
        </w:rPr>
        <w:t>* Ja atbildat apstiprinoši lūgums iesniegt dokumentus, kuri apliecina dalībnieku struktūru (piemēram, izraksti no citu valstu publiskajiem reģistriem vai citiem avotiem, kas savukārt apliecina ārpus Latvijas reģistrētu uzņēmumu dalībnieku struktūru un paskaidrot šādas struktūras izveides nepieciešamību).</w:t>
      </w:r>
    </w:p>
    <w:p w:rsidR="000F19B0" w:rsidRDefault="000F19B0" w:rsidP="000F19B0">
      <w:pPr>
        <w:spacing w:after="0"/>
        <w:jc w:val="both"/>
        <w:rPr>
          <w:rFonts w:ascii="Times New Roman" w:hAnsi="Times New Roman"/>
          <w:b/>
          <w:lang w:val="lv-LV"/>
        </w:rPr>
      </w:pPr>
    </w:p>
    <w:p w:rsidR="000F19B0" w:rsidRDefault="000F19B0" w:rsidP="000F19B0">
      <w:pPr>
        <w:pStyle w:val="ListParagraph"/>
        <w:widowControl/>
        <w:numPr>
          <w:ilvl w:val="0"/>
          <w:numId w:val="1"/>
        </w:numPr>
        <w:spacing w:after="0" w:line="256" w:lineRule="auto"/>
        <w:ind w:left="0"/>
        <w:jc w:val="both"/>
        <w:rPr>
          <w:rFonts w:ascii="Times New Roman" w:hAnsi="Times New Roman"/>
          <w:b/>
          <w:lang w:val="lv-LV"/>
        </w:rPr>
      </w:pPr>
      <w:r>
        <w:rPr>
          <w:rFonts w:ascii="Times New Roman" w:hAnsi="Times New Roman"/>
          <w:b/>
          <w:lang w:val="lv-LV"/>
        </w:rPr>
        <w:t xml:space="preserve">Patiesā labuma guvēja (PLG) apliecinājums: </w:t>
      </w:r>
    </w:p>
    <w:p w:rsidR="000F19B0" w:rsidRDefault="000F19B0" w:rsidP="000F19B0">
      <w:pPr>
        <w:pStyle w:val="ListParagraph"/>
        <w:spacing w:after="0"/>
        <w:ind w:left="0"/>
        <w:jc w:val="both"/>
        <w:rPr>
          <w:rFonts w:ascii="Times New Roman" w:hAnsi="Times New Roman"/>
          <w:b/>
          <w:lang w:val="lv-LV"/>
        </w:rPr>
      </w:pPr>
    </w:p>
    <w:p w:rsidR="000F19B0" w:rsidRDefault="000F19B0" w:rsidP="000F19B0">
      <w:pPr>
        <w:spacing w:after="0"/>
        <w:rPr>
          <w:rFonts w:ascii="Times New Roman" w:hAnsi="Times New Roman"/>
          <w:color w:val="0D0D0D" w:themeColor="text1" w:themeTint="F2"/>
          <w:lang w:val="lv-LV"/>
        </w:rPr>
      </w:pPr>
      <w:r>
        <w:rPr>
          <w:rFonts w:ascii="Times New Roman" w:hAnsi="Times New Roman"/>
          <w:lang w:val="lv-LV"/>
        </w:rPr>
        <w:t xml:space="preserve">Informācija, kas norādīta Latvijas Republikas Uzņēmumu reģistrā, parakstīšanas brīdī ir patiesa: </w:t>
      </w:r>
      <w:r>
        <w:rPr>
          <w:rFonts w:ascii="Times New Roman" w:hAnsi="Times New Roman"/>
          <w:lang w:val="lv-LV"/>
        </w:rPr>
        <w:tab/>
      </w:r>
      <w:r>
        <w:rPr>
          <w:rFonts w:ascii="Times New Roman" w:hAnsi="Times New Roman"/>
          <w:b/>
          <w:bCs/>
          <w:color w:val="0D0D0D" w:themeColor="text1" w:themeTint="F2"/>
          <w:lang w:val="lv-LV"/>
        </w:rPr>
        <w:t xml:space="preserve">Jā </w:t>
      </w:r>
      <w:permStart w:id="1414809342" w:edGrp="everyone"/>
      <w:sdt>
        <w:sdtPr>
          <w:rPr>
            <w:rFonts w:ascii="Times New Roman" w:hAnsi="Times New Roman"/>
            <w:color w:val="0D0D0D" w:themeColor="text1" w:themeTint="F2"/>
            <w:lang w:val="lv-LV"/>
          </w:rPr>
          <w:id w:val="-2012981187"/>
          <w14:checkbox>
            <w14:checked w14:val="0"/>
            <w14:checkedState w14:val="2612" w14:font="MS Gothic"/>
            <w14:uncheckedState w14:val="2610" w14:font="MS Gothic"/>
          </w14:checkbox>
        </w:sdtPr>
        <w:sdtEndPr/>
        <w:sdtContent>
          <w:r>
            <w:rPr>
              <w:rFonts w:ascii="MS Gothic" w:eastAsia="MS Gothic" w:hAnsi="MS Gothic" w:hint="eastAsia"/>
              <w:color w:val="0D0D0D" w:themeColor="text1" w:themeTint="F2"/>
              <w:lang w:val="lv-LV"/>
            </w:rPr>
            <w:t>☐</w:t>
          </w:r>
        </w:sdtContent>
      </w:sdt>
      <w:r>
        <w:rPr>
          <w:rFonts w:ascii="Times New Roman" w:hAnsi="Times New Roman"/>
          <w:b/>
          <w:bCs/>
          <w:color w:val="0D0D0D" w:themeColor="text1" w:themeTint="F2"/>
          <w:lang w:val="lv-LV"/>
        </w:rPr>
        <w:t xml:space="preserve"> </w:t>
      </w:r>
      <w:permEnd w:id="1414809342"/>
    </w:p>
    <w:p w:rsidR="000F19B0" w:rsidRDefault="000F19B0" w:rsidP="000F19B0">
      <w:pPr>
        <w:spacing w:after="0"/>
        <w:rPr>
          <w:rFonts w:ascii="Times New Roman" w:hAnsi="Times New Roman"/>
          <w:color w:val="0D0D0D" w:themeColor="text1" w:themeTint="F2"/>
          <w:lang w:val="lv-LV"/>
        </w:rPr>
      </w:pPr>
    </w:p>
    <w:p w:rsidR="000F19B0" w:rsidRDefault="000F19B0" w:rsidP="000F19B0">
      <w:pPr>
        <w:spacing w:after="0"/>
        <w:jc w:val="both"/>
        <w:rPr>
          <w:rFonts w:ascii="Times New Roman" w:hAnsi="Times New Roman"/>
          <w:color w:val="0D0D0D" w:themeColor="text1" w:themeTint="F2"/>
          <w:lang w:val="lv-LV"/>
        </w:rPr>
      </w:pPr>
      <w:r>
        <w:rPr>
          <w:rFonts w:ascii="Times New Roman" w:hAnsi="Times New Roman"/>
          <w:color w:val="0D0D0D" w:themeColor="text1" w:themeTint="F2"/>
          <w:lang w:val="lv-LV"/>
        </w:rPr>
        <w:t xml:space="preserve">Ja </w:t>
      </w:r>
      <w:r>
        <w:rPr>
          <w:rFonts w:ascii="Times New Roman" w:hAnsi="Times New Roman"/>
          <w:lang w:val="lv-LV"/>
        </w:rPr>
        <w:t>Latvijas Republikas Uzņēmumu reģistrā</w:t>
      </w:r>
      <w:r>
        <w:rPr>
          <w:rFonts w:ascii="Times New Roman" w:hAnsi="Times New Roman"/>
          <w:color w:val="0D0D0D" w:themeColor="text1" w:themeTint="F2"/>
          <w:lang w:val="lv-LV"/>
        </w:rPr>
        <w:t xml:space="preserve"> nav norādīti PLG vai informācija neatbilst faktiskai situācijai, lūdzam norādīt klienta PLG (</w:t>
      </w:r>
      <w:r>
        <w:rPr>
          <w:rFonts w:ascii="Times New Roman" w:hAnsi="Times New Roman"/>
          <w:i/>
          <w:color w:val="0D0D0D" w:themeColor="text1" w:themeTint="F2"/>
          <w:lang w:val="lv-LV"/>
        </w:rPr>
        <w:t>vārds, uzvārds, identifikatori (personas kods, reģistrācijas numurs), rezidence</w:t>
      </w:r>
      <w:r>
        <w:rPr>
          <w:rFonts w:ascii="Times New Roman" w:hAnsi="Times New Roman"/>
          <w:color w:val="0D0D0D" w:themeColor="text1" w:themeTint="F2"/>
          <w:lang w:val="lv-LV"/>
        </w:rPr>
        <w:t>) vai pamatojumu, kādēļ PLG nav identificējams:</w:t>
      </w:r>
    </w:p>
    <w:p w:rsidR="000F19B0" w:rsidRDefault="000F19B0" w:rsidP="000F19B0">
      <w:pPr>
        <w:spacing w:after="0"/>
        <w:jc w:val="both"/>
        <w:rPr>
          <w:rFonts w:ascii="Times New Roman" w:hAnsi="Times New Roman"/>
          <w:color w:val="0D0D0D" w:themeColor="text1" w:themeTint="F2"/>
          <w:lang w:val="lv-LV"/>
        </w:rPr>
      </w:pPr>
    </w:p>
    <w:p w:rsidR="000F19B0" w:rsidRDefault="000F19B0" w:rsidP="000F19B0">
      <w:pPr>
        <w:spacing w:after="0"/>
        <w:jc w:val="both"/>
        <w:rPr>
          <w:rFonts w:ascii="Times New Roman" w:hAnsi="Times New Roman"/>
          <w:color w:val="0D0D0D" w:themeColor="text1" w:themeTint="F2"/>
          <w:lang w:val="lv-LV"/>
        </w:rPr>
      </w:pPr>
      <w:permStart w:id="178082881" w:edGrp="everyone"/>
      <w:r>
        <w:rPr>
          <w:rFonts w:ascii="Times New Roman" w:hAnsi="Times New Roman"/>
          <w:color w:val="0D0D0D" w:themeColor="text1" w:themeTint="F2"/>
          <w:lang w:val="lv-LV"/>
        </w:rPr>
        <w:t>______________________________________________________________________________________________________________________________________________________</w:t>
      </w:r>
    </w:p>
    <w:p w:rsidR="000F19B0" w:rsidRDefault="000F19B0" w:rsidP="000F19B0">
      <w:pPr>
        <w:spacing w:after="0"/>
        <w:jc w:val="both"/>
        <w:rPr>
          <w:rFonts w:ascii="Times New Roman" w:hAnsi="Times New Roman"/>
          <w:lang w:val="lv-LV"/>
        </w:rPr>
      </w:pPr>
    </w:p>
    <w:permEnd w:id="178082881"/>
    <w:p w:rsidR="000F19B0" w:rsidRDefault="000F19B0" w:rsidP="000F19B0">
      <w:pPr>
        <w:ind w:right="11"/>
        <w:jc w:val="both"/>
        <w:rPr>
          <w:rFonts w:ascii="Times New Roman" w:hAnsi="Times New Roman"/>
          <w:b/>
          <w:color w:val="0D0D0D" w:themeColor="text1" w:themeTint="F2"/>
          <w:shd w:val="clear" w:color="auto" w:fill="FFFFFF"/>
          <w:lang w:val="lv-LV"/>
        </w:rPr>
      </w:pPr>
      <w:r>
        <w:rPr>
          <w:rFonts w:ascii="Times New Roman" w:hAnsi="Times New Roman"/>
          <w:color w:val="0D0D0D" w:themeColor="text1" w:themeTint="F2"/>
          <w:lang w:val="lv-LV"/>
        </w:rPr>
        <w:t>Saskaņā ar NILLTPFNL</w:t>
      </w:r>
      <w:r w:rsidRPr="000F19B0">
        <w:rPr>
          <w:rFonts w:ascii="Times New Roman" w:hAnsi="Times New Roman"/>
          <w:color w:val="0D0D0D" w:themeColor="text1" w:themeTint="F2"/>
          <w:vertAlign w:val="superscript"/>
          <w:lang w:val="lv-LV"/>
        </w:rPr>
        <w:t>2</w:t>
      </w:r>
      <w:r>
        <w:rPr>
          <w:rFonts w:ascii="Times New Roman" w:hAnsi="Times New Roman"/>
          <w:color w:val="0D0D0D" w:themeColor="text1" w:themeTint="F2"/>
          <w:lang w:val="lv-LV"/>
        </w:rPr>
        <w:t xml:space="preserve"> 1. panta 5. punkta a) apakšpunktu </w:t>
      </w:r>
      <w:r>
        <w:rPr>
          <w:rFonts w:ascii="Times New Roman" w:hAnsi="Times New Roman"/>
          <w:b/>
          <w:color w:val="0D0D0D" w:themeColor="text1" w:themeTint="F2"/>
          <w:lang w:val="lv-LV"/>
        </w:rPr>
        <w:t xml:space="preserve">patiesais labuma guvējs ir fiziskā </w:t>
      </w:r>
      <w:r>
        <w:rPr>
          <w:rFonts w:ascii="Times New Roman" w:hAnsi="Times New Roman"/>
          <w:b/>
          <w:color w:val="0D0D0D" w:themeColor="text1" w:themeTint="F2"/>
          <w:lang w:val="lv-LV"/>
        </w:rPr>
        <w:lastRenderedPageBreak/>
        <w:t>persona</w:t>
      </w:r>
      <w:r>
        <w:rPr>
          <w:rFonts w:ascii="Times New Roman" w:hAnsi="Times New Roman"/>
          <w:color w:val="0D0D0D" w:themeColor="text1" w:themeTint="F2"/>
          <w:lang w:val="lv-LV"/>
        </w:rPr>
        <w:t xml:space="preserve">, juridiskās personas īpašnieks vai kura kontrolē juridisko personu, vai kuras vārdā, labā, interesēs tiek nodibinātas darījuma attiecības vai tiek veikts gadījuma rakstura darījums, un tā ir vismaz attiecībā uz juridiskajām personām — </w:t>
      </w:r>
      <w:r>
        <w:rPr>
          <w:rFonts w:ascii="Times New Roman" w:hAnsi="Times New Roman"/>
          <w:b/>
          <w:color w:val="0D0D0D" w:themeColor="text1" w:themeTint="F2"/>
          <w:lang w:val="lv-LV"/>
        </w:rPr>
        <w:t>fiziskā persona, kurai tiešas vai netiešas līdzdalības veidā pieder vairāk nekā 25 procenti no juridiskās personas kapitāla daļām vai balsstiesīgajām akcijām vai kura to tiešā vai netiešā veidā kontrolē.</w:t>
      </w:r>
    </w:p>
    <w:p w:rsidR="000F19B0" w:rsidRDefault="000F19B0" w:rsidP="000F19B0">
      <w:pPr>
        <w:pStyle w:val="ListParagraph"/>
        <w:widowControl/>
        <w:numPr>
          <w:ilvl w:val="0"/>
          <w:numId w:val="1"/>
        </w:numPr>
        <w:spacing w:after="0" w:line="256" w:lineRule="auto"/>
        <w:ind w:left="0"/>
        <w:jc w:val="both"/>
        <w:rPr>
          <w:rFonts w:ascii="Times New Roman" w:hAnsi="Times New Roman"/>
          <w:b/>
          <w:bCs/>
          <w:lang w:val="lv-LV"/>
        </w:rPr>
      </w:pPr>
      <w:r>
        <w:rPr>
          <w:rFonts w:ascii="Times New Roman" w:hAnsi="Times New Roman"/>
          <w:b/>
          <w:bCs/>
          <w:lang w:val="lv-LV"/>
        </w:rPr>
        <w:t>Ja klienta saimnieciskā darbība tiek veikta arī ārpus Latvijas, tad lūgums norādīt valstis, kurās tiek sniegti pakalpojumi vai nosūtītas preces, precizējot konk</w:t>
      </w:r>
      <w:r w:rsidR="0075755B">
        <w:rPr>
          <w:rFonts w:ascii="Times New Roman" w:hAnsi="Times New Roman"/>
          <w:b/>
          <w:bCs/>
          <w:lang w:val="lv-LV"/>
        </w:rPr>
        <w:t>rētu saikni ar attiecīgo valsti.</w:t>
      </w:r>
      <w:r>
        <w:rPr>
          <w:rFonts w:ascii="Times New Roman" w:hAnsi="Times New Roman"/>
          <w:b/>
          <w:bCs/>
          <w:lang w:val="lv-LV"/>
        </w:rPr>
        <w:t xml:space="preserve"> </w:t>
      </w:r>
    </w:p>
    <w:p w:rsidR="000F19B0" w:rsidRDefault="000F19B0" w:rsidP="000F19B0">
      <w:pPr>
        <w:spacing w:after="0"/>
        <w:rPr>
          <w:rFonts w:ascii="Times New Roman" w:hAnsi="Times New Roman"/>
          <w:lang w:val="lv-LV"/>
        </w:rPr>
      </w:pPr>
      <w:r>
        <w:rPr>
          <w:rFonts w:ascii="Times New Roman" w:hAnsi="Times New Roman"/>
          <w:lang w:val="lv-LV"/>
        </w:rPr>
        <w:softHyphen/>
      </w:r>
      <w:r>
        <w:rPr>
          <w:rFonts w:ascii="Times New Roman" w:hAnsi="Times New Roman"/>
          <w:lang w:val="lv-LV"/>
        </w:rPr>
        <w:softHyphen/>
      </w:r>
      <w:r>
        <w:rPr>
          <w:rFonts w:ascii="Times New Roman" w:hAnsi="Times New Roman"/>
          <w:lang w:val="lv-LV"/>
        </w:rPr>
        <w:softHyphen/>
      </w:r>
      <w:r>
        <w:rPr>
          <w:rFonts w:ascii="Times New Roman" w:hAnsi="Times New Roman"/>
          <w:lang w:val="lv-LV"/>
        </w:rPr>
        <w:softHyphen/>
      </w:r>
      <w:r>
        <w:rPr>
          <w:rFonts w:ascii="Times New Roman" w:hAnsi="Times New Roman"/>
          <w:lang w:val="lv-LV"/>
        </w:rPr>
        <w:softHyphen/>
      </w:r>
      <w:r>
        <w:rPr>
          <w:rFonts w:ascii="Times New Roman" w:hAnsi="Times New Roman"/>
          <w:lang w:val="lv-LV"/>
        </w:rPr>
        <w:softHyphen/>
      </w:r>
      <w:r>
        <w:rPr>
          <w:rFonts w:ascii="Times New Roman" w:hAnsi="Times New Roman"/>
          <w:lang w:val="lv-LV"/>
        </w:rPr>
        <w:softHyphen/>
      </w:r>
      <w:r>
        <w:rPr>
          <w:rFonts w:ascii="Times New Roman" w:hAnsi="Times New Roman"/>
          <w:lang w:val="lv-LV"/>
        </w:rPr>
        <w:softHyphen/>
      </w:r>
      <w:r>
        <w:rPr>
          <w:rFonts w:ascii="Times New Roman" w:hAnsi="Times New Roman"/>
          <w:lang w:val="lv-LV"/>
        </w:rPr>
        <w:softHyphen/>
      </w:r>
      <w:r>
        <w:rPr>
          <w:rFonts w:ascii="Times New Roman" w:hAnsi="Times New Roman"/>
          <w:lang w:val="lv-LV"/>
        </w:rPr>
        <w:softHyphen/>
      </w:r>
      <w:r>
        <w:rPr>
          <w:rFonts w:ascii="Times New Roman" w:hAnsi="Times New Roman"/>
          <w:lang w:val="lv-LV"/>
        </w:rPr>
        <w:softHyphen/>
      </w:r>
      <w:r>
        <w:rPr>
          <w:rFonts w:ascii="Times New Roman" w:hAnsi="Times New Roman"/>
          <w:lang w:val="lv-LV"/>
        </w:rPr>
        <w:softHyphen/>
      </w:r>
      <w:r>
        <w:rPr>
          <w:rFonts w:ascii="Times New Roman" w:hAnsi="Times New Roman"/>
          <w:lang w:val="lv-LV"/>
        </w:rPr>
        <w:softHyphen/>
      </w:r>
      <w:r>
        <w:rPr>
          <w:rFonts w:ascii="Times New Roman" w:hAnsi="Times New Roman"/>
          <w:lang w:val="lv-LV"/>
        </w:rPr>
        <w:softHyphen/>
      </w:r>
    </w:p>
    <w:tbl>
      <w:tblPr>
        <w:tblStyle w:val="TableGrid"/>
        <w:tblW w:w="8435" w:type="dxa"/>
        <w:tblInd w:w="0" w:type="dxa"/>
        <w:tblLook w:val="04A0" w:firstRow="1" w:lastRow="0" w:firstColumn="1" w:lastColumn="0" w:noHBand="0" w:noVBand="1"/>
      </w:tblPr>
      <w:tblGrid>
        <w:gridCol w:w="2421"/>
        <w:gridCol w:w="6014"/>
      </w:tblGrid>
      <w:tr w:rsidR="000F19B0" w:rsidTr="004B2797">
        <w:trPr>
          <w:trHeight w:val="493"/>
        </w:trPr>
        <w:tc>
          <w:tcPr>
            <w:tcW w:w="2421" w:type="dxa"/>
            <w:tcBorders>
              <w:top w:val="single" w:sz="4" w:space="0" w:color="auto"/>
              <w:left w:val="single" w:sz="4" w:space="0" w:color="auto"/>
              <w:bottom w:val="single" w:sz="4" w:space="0" w:color="auto"/>
              <w:right w:val="single" w:sz="4" w:space="0" w:color="auto"/>
            </w:tcBorders>
            <w:hideMark/>
          </w:tcPr>
          <w:p w:rsidR="000F19B0" w:rsidRDefault="000F19B0" w:rsidP="004B2797">
            <w:pPr>
              <w:rPr>
                <w:rFonts w:ascii="Times New Roman" w:hAnsi="Times New Roman"/>
                <w:b/>
                <w:lang w:val="lv-LV"/>
              </w:rPr>
            </w:pPr>
            <w:r>
              <w:rPr>
                <w:rFonts w:ascii="Times New Roman" w:hAnsi="Times New Roman"/>
                <w:b/>
                <w:lang w:val="lv-LV"/>
              </w:rPr>
              <w:t>Valsts</w:t>
            </w:r>
          </w:p>
        </w:tc>
        <w:tc>
          <w:tcPr>
            <w:tcW w:w="6014" w:type="dxa"/>
            <w:tcBorders>
              <w:top w:val="single" w:sz="4" w:space="0" w:color="auto"/>
              <w:left w:val="single" w:sz="4" w:space="0" w:color="auto"/>
              <w:bottom w:val="single" w:sz="4" w:space="0" w:color="auto"/>
              <w:right w:val="single" w:sz="4" w:space="0" w:color="auto"/>
            </w:tcBorders>
            <w:hideMark/>
          </w:tcPr>
          <w:p w:rsidR="000F19B0" w:rsidRDefault="000F19B0" w:rsidP="004B2797">
            <w:pPr>
              <w:rPr>
                <w:rFonts w:ascii="Times New Roman" w:hAnsi="Times New Roman"/>
                <w:b/>
                <w:lang w:val="lv-LV"/>
              </w:rPr>
            </w:pPr>
            <w:r>
              <w:rPr>
                <w:rFonts w:ascii="Times New Roman" w:hAnsi="Times New Roman"/>
                <w:b/>
                <w:lang w:val="lv-LV"/>
              </w:rPr>
              <w:t>Saiknes ar valsti skaidrojums</w:t>
            </w:r>
          </w:p>
        </w:tc>
      </w:tr>
      <w:tr w:rsidR="000F19B0" w:rsidTr="004B2797">
        <w:trPr>
          <w:trHeight w:val="493"/>
        </w:trPr>
        <w:tc>
          <w:tcPr>
            <w:tcW w:w="2421"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ermStart w:id="2013549189" w:edGrp="everyone"/>
          </w:p>
        </w:tc>
        <w:tc>
          <w:tcPr>
            <w:tcW w:w="6014" w:type="dxa"/>
            <w:tcBorders>
              <w:top w:val="single" w:sz="4" w:space="0" w:color="auto"/>
              <w:left w:val="single" w:sz="4" w:space="0" w:color="auto"/>
              <w:bottom w:val="single" w:sz="4" w:space="0" w:color="auto"/>
              <w:right w:val="single" w:sz="4" w:space="0" w:color="auto"/>
            </w:tcBorders>
            <w:hideMark/>
          </w:tcPr>
          <w:p w:rsidR="000F19B0" w:rsidRDefault="000F19B0" w:rsidP="004B2797">
            <w:pPr>
              <w:rPr>
                <w:rFonts w:ascii="Times New Roman" w:hAnsi="Times New Roman"/>
                <w:lang w:val="lv-LV"/>
              </w:rPr>
            </w:pPr>
            <w:r>
              <w:rPr>
                <w:rFonts w:ascii="Times New Roman" w:hAnsi="Times New Roman"/>
                <w:lang w:val="lv-LV"/>
              </w:rPr>
              <w:t xml:space="preserve"> </w:t>
            </w:r>
          </w:p>
        </w:tc>
      </w:tr>
      <w:tr w:rsidR="000F19B0" w:rsidTr="004B2797">
        <w:trPr>
          <w:trHeight w:val="493"/>
        </w:trPr>
        <w:tc>
          <w:tcPr>
            <w:tcW w:w="2421"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6014"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r>
      <w:tr w:rsidR="000F19B0" w:rsidTr="004B2797">
        <w:trPr>
          <w:trHeight w:val="507"/>
        </w:trPr>
        <w:tc>
          <w:tcPr>
            <w:tcW w:w="2421"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6014"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r>
      <w:tr w:rsidR="000F19B0" w:rsidTr="004B2797">
        <w:trPr>
          <w:trHeight w:val="493"/>
        </w:trPr>
        <w:tc>
          <w:tcPr>
            <w:tcW w:w="2421"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6014"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r>
      <w:tr w:rsidR="000F19B0" w:rsidTr="004B2797">
        <w:trPr>
          <w:trHeight w:val="493"/>
        </w:trPr>
        <w:tc>
          <w:tcPr>
            <w:tcW w:w="2421"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6014"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r>
      <w:permEnd w:id="2013549189"/>
    </w:tbl>
    <w:p w:rsidR="000F19B0" w:rsidRDefault="000F19B0" w:rsidP="000F19B0">
      <w:pPr>
        <w:spacing w:after="0"/>
        <w:rPr>
          <w:rFonts w:ascii="Times New Roman" w:hAnsi="Times New Roman"/>
          <w:lang w:val="lv-LV"/>
        </w:rPr>
      </w:pPr>
    </w:p>
    <w:p w:rsidR="000F19B0" w:rsidRDefault="000F19B0" w:rsidP="000F19B0">
      <w:pPr>
        <w:pStyle w:val="ListParagraph"/>
        <w:widowControl/>
        <w:numPr>
          <w:ilvl w:val="0"/>
          <w:numId w:val="1"/>
        </w:numPr>
        <w:spacing w:after="0" w:line="256" w:lineRule="auto"/>
        <w:ind w:left="0"/>
        <w:jc w:val="both"/>
        <w:rPr>
          <w:rFonts w:ascii="Times New Roman" w:hAnsi="Times New Roman"/>
          <w:b/>
          <w:bCs/>
          <w:lang w:val="lv-LV"/>
        </w:rPr>
      </w:pPr>
      <w:r>
        <w:rPr>
          <w:rFonts w:ascii="Times New Roman" w:hAnsi="Times New Roman"/>
          <w:b/>
          <w:bCs/>
          <w:lang w:val="lv-LV"/>
        </w:rPr>
        <w:t xml:space="preserve">Plānotā kopējā ikmēneša </w:t>
      </w:r>
      <w:r>
        <w:rPr>
          <w:rFonts w:ascii="Times New Roman" w:hAnsi="Times New Roman"/>
          <w:b/>
          <w:bCs/>
          <w:u w:val="single"/>
          <w:lang w:val="lv-LV"/>
        </w:rPr>
        <w:t>ienākošo</w:t>
      </w:r>
      <w:r>
        <w:rPr>
          <w:rFonts w:ascii="Times New Roman" w:hAnsi="Times New Roman"/>
          <w:b/>
          <w:bCs/>
          <w:lang w:val="lv-LV"/>
        </w:rPr>
        <w:t xml:space="preserve"> maksājumu kopsumma (EUR) visos klienta kontos Valsts kasē (</w:t>
      </w:r>
      <w:r>
        <w:rPr>
          <w:rFonts w:ascii="Times New Roman" w:hAnsi="Times New Roman"/>
          <w:b/>
          <w:bCs/>
          <w:u w:val="single"/>
          <w:lang w:val="lv-LV"/>
        </w:rPr>
        <w:t>izņemot</w:t>
      </w:r>
      <w:r>
        <w:rPr>
          <w:rFonts w:ascii="Times New Roman" w:hAnsi="Times New Roman"/>
          <w:b/>
          <w:bCs/>
          <w:lang w:val="lv-LV"/>
        </w:rPr>
        <w:t xml:space="preserve"> finansējumu no valsts budžeta un valsts aizdevumu):</w:t>
      </w:r>
    </w:p>
    <w:p w:rsidR="000F19B0" w:rsidRDefault="000F19B0" w:rsidP="000F19B0">
      <w:pPr>
        <w:pStyle w:val="ListParagraph"/>
        <w:spacing w:after="0"/>
        <w:ind w:left="0"/>
        <w:rPr>
          <w:rFonts w:ascii="Times New Roman" w:hAnsi="Times New Roman"/>
          <w:lang w:val="lv-LV"/>
        </w:rPr>
      </w:pPr>
    </w:p>
    <w:p w:rsidR="000F19B0" w:rsidRDefault="000F19B0" w:rsidP="000F19B0">
      <w:pPr>
        <w:spacing w:after="0"/>
        <w:rPr>
          <w:rFonts w:ascii="Times New Roman" w:hAnsi="Times New Roman"/>
          <w:color w:val="0D0D0D" w:themeColor="text1" w:themeTint="F2"/>
          <w:lang w:val="lv-LV"/>
        </w:rPr>
      </w:pPr>
      <w:r>
        <w:rPr>
          <w:rFonts w:ascii="Times New Roman" w:hAnsi="Times New Roman"/>
          <w:color w:val="0D0D0D" w:themeColor="text1" w:themeTint="F2"/>
          <w:lang w:val="lv-LV"/>
        </w:rPr>
        <w:t>Nav plānota (0)</w:t>
      </w:r>
      <w:r>
        <w:rPr>
          <w:rFonts w:ascii="Times New Roman" w:hAnsi="Times New Roman"/>
          <w:color w:val="0D0D0D" w:themeColor="text1" w:themeTint="F2"/>
          <w:lang w:val="lv-LV"/>
        </w:rPr>
        <w:tab/>
      </w:r>
      <w:r>
        <w:rPr>
          <w:rFonts w:ascii="Times New Roman" w:hAnsi="Times New Roman"/>
          <w:color w:val="0D0D0D" w:themeColor="text1" w:themeTint="F2"/>
          <w:lang w:val="lv-LV"/>
        </w:rPr>
        <w:tab/>
      </w:r>
      <w:r>
        <w:rPr>
          <w:rFonts w:ascii="Times New Roman" w:hAnsi="Times New Roman"/>
          <w:color w:val="0D0D0D" w:themeColor="text1" w:themeTint="F2"/>
          <w:lang w:val="lv-LV"/>
        </w:rPr>
        <w:tab/>
      </w:r>
      <w:r>
        <w:rPr>
          <w:rFonts w:ascii="MS Gothic" w:eastAsia="MS Gothic" w:hAnsi="MS Gothic" w:hint="eastAsia"/>
          <w:color w:val="0D0D0D" w:themeColor="text1" w:themeTint="F2"/>
          <w:lang w:val="lv-LV"/>
        </w:rPr>
        <w:tab/>
      </w:r>
      <w:r>
        <w:rPr>
          <w:rFonts w:ascii="MS Gothic" w:eastAsia="MS Gothic" w:hAnsi="MS Gothic" w:hint="eastAsia"/>
          <w:color w:val="0D0D0D" w:themeColor="text1" w:themeTint="F2"/>
          <w:lang w:val="lv-LV"/>
        </w:rPr>
        <w:tab/>
      </w:r>
      <w:sdt>
        <w:sdtPr>
          <w:rPr>
            <w:rFonts w:ascii="Times New Roman" w:hAnsi="Times New Roman"/>
            <w:color w:val="0D0D0D" w:themeColor="text1" w:themeTint="F2"/>
            <w:lang w:val="lv-LV"/>
          </w:rPr>
          <w:id w:val="-1920394079"/>
          <w14:checkbox>
            <w14:checked w14:val="0"/>
            <w14:checkedState w14:val="2612" w14:font="MS Gothic"/>
            <w14:uncheckedState w14:val="2610" w14:font="MS Gothic"/>
          </w14:checkbox>
        </w:sdtPr>
        <w:sdtEndPr/>
        <w:sdtContent>
          <w:permStart w:id="425012237" w:edGrp="everyone"/>
          <w:r>
            <w:rPr>
              <w:rFonts w:ascii="MS Gothic" w:eastAsia="MS Gothic" w:hAnsi="MS Gothic" w:hint="eastAsia"/>
              <w:color w:val="0D0D0D" w:themeColor="text1" w:themeTint="F2"/>
            </w:rPr>
            <w:t>☐</w:t>
          </w:r>
          <w:permEnd w:id="425012237"/>
        </w:sdtContent>
      </w:sdt>
    </w:p>
    <w:p w:rsidR="000F19B0" w:rsidRDefault="000F19B0" w:rsidP="000F19B0">
      <w:pPr>
        <w:spacing w:after="0"/>
        <w:rPr>
          <w:rFonts w:ascii="Times New Roman" w:hAnsi="Times New Roman"/>
          <w:color w:val="0D0D0D" w:themeColor="text1" w:themeTint="F2"/>
          <w:lang w:val="lv-LV"/>
        </w:rPr>
      </w:pPr>
      <w:r>
        <w:rPr>
          <w:rFonts w:ascii="Times New Roman" w:hAnsi="Times New Roman"/>
          <w:color w:val="0D0D0D" w:themeColor="text1" w:themeTint="F2"/>
          <w:lang w:val="lv-LV"/>
        </w:rPr>
        <w:t>1-10 000</w:t>
      </w:r>
      <w:r>
        <w:rPr>
          <w:rFonts w:ascii="Times New Roman" w:hAnsi="Times New Roman"/>
          <w:color w:val="0D0D0D" w:themeColor="text1" w:themeTint="F2"/>
          <w:lang w:val="lv-LV"/>
        </w:rPr>
        <w:tab/>
      </w:r>
      <w:r>
        <w:rPr>
          <w:rFonts w:ascii="Times New Roman" w:hAnsi="Times New Roman"/>
          <w:color w:val="0D0D0D" w:themeColor="text1" w:themeTint="F2"/>
          <w:lang w:val="lv-LV"/>
        </w:rPr>
        <w:tab/>
      </w:r>
      <w:r>
        <w:rPr>
          <w:rFonts w:ascii="Times New Roman" w:hAnsi="Times New Roman"/>
          <w:color w:val="0D0D0D" w:themeColor="text1" w:themeTint="F2"/>
          <w:lang w:val="lv-LV"/>
        </w:rPr>
        <w:tab/>
      </w:r>
      <w:r>
        <w:rPr>
          <w:rFonts w:ascii="MS Gothic" w:eastAsia="MS Gothic" w:hAnsi="MS Gothic" w:hint="eastAsia"/>
          <w:color w:val="0D0D0D" w:themeColor="text1" w:themeTint="F2"/>
          <w:lang w:val="lv-LV"/>
        </w:rPr>
        <w:tab/>
      </w:r>
      <w:r>
        <w:rPr>
          <w:rFonts w:ascii="MS Gothic" w:eastAsia="MS Gothic" w:hAnsi="MS Gothic" w:hint="eastAsia"/>
          <w:color w:val="0D0D0D" w:themeColor="text1" w:themeTint="F2"/>
          <w:lang w:val="lv-LV"/>
        </w:rPr>
        <w:tab/>
      </w:r>
      <w:permStart w:id="1442644643" w:edGrp="everyone"/>
      <w:sdt>
        <w:sdtPr>
          <w:rPr>
            <w:rFonts w:ascii="Times New Roman" w:hAnsi="Times New Roman"/>
            <w:color w:val="0D0D0D" w:themeColor="text1" w:themeTint="F2"/>
            <w:lang w:val="lv-LV"/>
          </w:rPr>
          <w:id w:val="-1822959365"/>
          <w14:checkbox>
            <w14:checked w14:val="0"/>
            <w14:checkedState w14:val="2612" w14:font="MS Gothic"/>
            <w14:uncheckedState w14:val="2610" w14:font="MS Gothic"/>
          </w14:checkbox>
        </w:sdtPr>
        <w:sdtEndPr/>
        <w:sdtContent>
          <w:r>
            <w:rPr>
              <w:rFonts w:ascii="MS Gothic" w:eastAsia="MS Gothic" w:hAnsi="MS Gothic" w:hint="eastAsia"/>
              <w:color w:val="0D0D0D" w:themeColor="text1" w:themeTint="F2"/>
              <w:lang w:val="lv-LV"/>
            </w:rPr>
            <w:t>☐</w:t>
          </w:r>
        </w:sdtContent>
      </w:sdt>
      <w:permEnd w:id="1442644643"/>
    </w:p>
    <w:p w:rsidR="000F19B0" w:rsidRDefault="000F19B0" w:rsidP="000F19B0">
      <w:pPr>
        <w:spacing w:after="0"/>
        <w:rPr>
          <w:rFonts w:ascii="Times New Roman" w:hAnsi="Times New Roman"/>
          <w:color w:val="0D0D0D" w:themeColor="text1" w:themeTint="F2"/>
          <w:lang w:val="lv-LV"/>
        </w:rPr>
      </w:pPr>
      <w:r>
        <w:rPr>
          <w:rFonts w:ascii="Times New Roman" w:hAnsi="Times New Roman"/>
          <w:color w:val="0D0D0D" w:themeColor="text1" w:themeTint="F2"/>
          <w:lang w:val="lv-LV"/>
        </w:rPr>
        <w:t xml:space="preserve">10 000 – </w:t>
      </w:r>
      <w:r>
        <w:rPr>
          <w:rFonts w:ascii="Times New Roman" w:hAnsi="Times New Roman"/>
          <w:lang w:val="lv-LV"/>
        </w:rPr>
        <w:t>100 000</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permStart w:id="1015489686" w:edGrp="everyone"/>
      <w:sdt>
        <w:sdtPr>
          <w:rPr>
            <w:rFonts w:ascii="Times New Roman" w:hAnsi="Times New Roman"/>
            <w:color w:val="0D0D0D" w:themeColor="text1" w:themeTint="F2"/>
            <w:lang w:val="lv-LV"/>
          </w:rPr>
          <w:id w:val="-846865681"/>
          <w14:checkbox>
            <w14:checked w14:val="0"/>
            <w14:checkedState w14:val="2612" w14:font="MS Gothic"/>
            <w14:uncheckedState w14:val="2610" w14:font="MS Gothic"/>
          </w14:checkbox>
        </w:sdtPr>
        <w:sdtEndPr/>
        <w:sdtContent>
          <w:r>
            <w:rPr>
              <w:rFonts w:ascii="MS Gothic" w:eastAsia="MS Gothic" w:hAnsi="MS Gothic" w:hint="eastAsia"/>
              <w:color w:val="0D0D0D" w:themeColor="text1" w:themeTint="F2"/>
              <w:lang w:val="lv-LV"/>
            </w:rPr>
            <w:t>☐</w:t>
          </w:r>
        </w:sdtContent>
      </w:sdt>
      <w:permEnd w:id="1015489686"/>
    </w:p>
    <w:p w:rsidR="000F19B0" w:rsidRDefault="000F19B0" w:rsidP="000F19B0">
      <w:pPr>
        <w:spacing w:after="0"/>
        <w:rPr>
          <w:rFonts w:ascii="Times New Roman" w:hAnsi="Times New Roman"/>
          <w:color w:val="0D0D0D" w:themeColor="text1" w:themeTint="F2"/>
          <w:lang w:val="lv-LV"/>
        </w:rPr>
      </w:pPr>
      <w:r>
        <w:rPr>
          <w:rFonts w:ascii="Times New Roman" w:hAnsi="Times New Roman"/>
          <w:color w:val="0D0D0D" w:themeColor="text1" w:themeTint="F2"/>
          <w:lang w:val="lv-LV"/>
        </w:rPr>
        <w:t>100 000 – 1 000 000</w:t>
      </w:r>
      <w:r>
        <w:rPr>
          <w:rFonts w:ascii="Times New Roman" w:hAnsi="Times New Roman"/>
          <w:color w:val="0D0D0D" w:themeColor="text1" w:themeTint="F2"/>
          <w:lang w:val="lv-LV"/>
        </w:rPr>
        <w:tab/>
      </w:r>
      <w:r>
        <w:rPr>
          <w:rFonts w:ascii="Times New Roman" w:hAnsi="Times New Roman"/>
          <w:color w:val="0D0D0D" w:themeColor="text1" w:themeTint="F2"/>
          <w:lang w:val="lv-LV"/>
        </w:rPr>
        <w:tab/>
      </w:r>
      <w:r>
        <w:rPr>
          <w:rFonts w:ascii="Times New Roman" w:hAnsi="Times New Roman"/>
          <w:color w:val="0D0D0D" w:themeColor="text1" w:themeTint="F2"/>
          <w:lang w:val="lv-LV"/>
        </w:rPr>
        <w:tab/>
      </w:r>
      <w:r>
        <w:rPr>
          <w:rFonts w:ascii="Times New Roman" w:hAnsi="Times New Roman"/>
          <w:color w:val="0D0D0D" w:themeColor="text1" w:themeTint="F2"/>
          <w:lang w:val="lv-LV"/>
        </w:rPr>
        <w:tab/>
      </w:r>
      <w:permStart w:id="2121611220" w:edGrp="everyone"/>
      <w:sdt>
        <w:sdtPr>
          <w:rPr>
            <w:rFonts w:ascii="Times New Roman" w:hAnsi="Times New Roman"/>
            <w:color w:val="0D0D0D" w:themeColor="text1" w:themeTint="F2"/>
            <w:lang w:val="lv-LV"/>
          </w:rPr>
          <w:id w:val="1626426619"/>
          <w14:checkbox>
            <w14:checked w14:val="0"/>
            <w14:checkedState w14:val="2612" w14:font="MS Gothic"/>
            <w14:uncheckedState w14:val="2610" w14:font="MS Gothic"/>
          </w14:checkbox>
        </w:sdtPr>
        <w:sdtEndPr/>
        <w:sdtContent>
          <w:r>
            <w:rPr>
              <w:rFonts w:ascii="MS Gothic" w:eastAsia="MS Gothic" w:hAnsi="MS Gothic" w:hint="eastAsia"/>
              <w:color w:val="0D0D0D" w:themeColor="text1" w:themeTint="F2"/>
              <w:lang w:val="lv-LV"/>
            </w:rPr>
            <w:t>☐</w:t>
          </w:r>
        </w:sdtContent>
      </w:sdt>
      <w:permEnd w:id="2121611220"/>
    </w:p>
    <w:p w:rsidR="000F19B0" w:rsidRDefault="000F19B0" w:rsidP="000F19B0">
      <w:pPr>
        <w:spacing w:after="0"/>
        <w:rPr>
          <w:rFonts w:ascii="Times New Roman" w:hAnsi="Times New Roman"/>
          <w:lang w:val="lv-LV"/>
        </w:rPr>
      </w:pPr>
      <w:r>
        <w:rPr>
          <w:rFonts w:ascii="Times New Roman" w:hAnsi="Times New Roman"/>
          <w:color w:val="0D0D0D" w:themeColor="text1" w:themeTint="F2"/>
          <w:lang w:val="lv-LV"/>
        </w:rPr>
        <w:t>Virs 1 000 000</w:t>
      </w:r>
      <w:r>
        <w:rPr>
          <w:rFonts w:ascii="Times New Roman" w:hAnsi="Times New Roman"/>
          <w:color w:val="0D0D0D" w:themeColor="text1" w:themeTint="F2"/>
          <w:lang w:val="lv-LV"/>
        </w:rPr>
        <w:tab/>
      </w:r>
      <w:r>
        <w:rPr>
          <w:rFonts w:ascii="Times New Roman" w:hAnsi="Times New Roman"/>
          <w:color w:val="0D0D0D" w:themeColor="text1" w:themeTint="F2"/>
          <w:lang w:val="lv-LV"/>
        </w:rPr>
        <w:tab/>
      </w:r>
      <w:r>
        <w:rPr>
          <w:rFonts w:ascii="Times New Roman" w:hAnsi="Times New Roman"/>
          <w:color w:val="0D0D0D" w:themeColor="text1" w:themeTint="F2"/>
          <w:lang w:val="lv-LV"/>
        </w:rPr>
        <w:tab/>
      </w:r>
      <w:r>
        <w:rPr>
          <w:rFonts w:ascii="Times New Roman" w:hAnsi="Times New Roman"/>
          <w:color w:val="0D0D0D" w:themeColor="text1" w:themeTint="F2"/>
          <w:lang w:val="lv-LV"/>
        </w:rPr>
        <w:tab/>
      </w:r>
      <w:r>
        <w:rPr>
          <w:rFonts w:ascii="Times New Roman" w:hAnsi="Times New Roman"/>
          <w:color w:val="0D0D0D" w:themeColor="text1" w:themeTint="F2"/>
          <w:lang w:val="lv-LV"/>
        </w:rPr>
        <w:tab/>
      </w:r>
      <w:permStart w:id="336796843" w:edGrp="everyone"/>
      <w:sdt>
        <w:sdtPr>
          <w:rPr>
            <w:rFonts w:ascii="Times New Roman" w:hAnsi="Times New Roman"/>
            <w:color w:val="0D0D0D" w:themeColor="text1" w:themeTint="F2"/>
            <w:lang w:val="lv-LV"/>
          </w:rPr>
          <w:id w:val="158587589"/>
          <w14:checkbox>
            <w14:checked w14:val="0"/>
            <w14:checkedState w14:val="2612" w14:font="MS Gothic"/>
            <w14:uncheckedState w14:val="2610" w14:font="MS Gothic"/>
          </w14:checkbox>
        </w:sdtPr>
        <w:sdtEndPr/>
        <w:sdtContent>
          <w:r>
            <w:rPr>
              <w:rFonts w:ascii="MS Gothic" w:eastAsia="MS Gothic" w:hAnsi="MS Gothic" w:hint="eastAsia"/>
              <w:color w:val="0D0D0D" w:themeColor="text1" w:themeTint="F2"/>
              <w:lang w:val="lv-LV"/>
            </w:rPr>
            <w:t>☐</w:t>
          </w:r>
        </w:sdtContent>
      </w:sdt>
      <w:permEnd w:id="336796843"/>
    </w:p>
    <w:p w:rsidR="000F19B0" w:rsidRDefault="000F19B0" w:rsidP="000F19B0">
      <w:pPr>
        <w:spacing w:after="0"/>
        <w:ind w:hanging="3600"/>
        <w:jc w:val="both"/>
        <w:rPr>
          <w:rFonts w:ascii="Times New Roman" w:hAnsi="Times New Roman"/>
          <w:lang w:val="lv-LV"/>
        </w:rPr>
      </w:pPr>
    </w:p>
    <w:p w:rsidR="000F19B0" w:rsidRDefault="000F19B0" w:rsidP="000F19B0">
      <w:pPr>
        <w:pStyle w:val="ListParagraph"/>
        <w:widowControl/>
        <w:numPr>
          <w:ilvl w:val="0"/>
          <w:numId w:val="1"/>
        </w:numPr>
        <w:spacing w:after="0" w:line="256" w:lineRule="auto"/>
        <w:ind w:left="0"/>
        <w:jc w:val="both"/>
        <w:rPr>
          <w:rFonts w:ascii="Times New Roman" w:hAnsi="Times New Roman"/>
          <w:b/>
          <w:bCs/>
          <w:lang w:val="lv-LV"/>
        </w:rPr>
      </w:pPr>
      <w:r>
        <w:rPr>
          <w:rFonts w:ascii="Times New Roman" w:hAnsi="Times New Roman"/>
          <w:b/>
          <w:bCs/>
          <w:lang w:val="lv-LV"/>
        </w:rPr>
        <w:t xml:space="preserve">Galvenie sadarbības partneri, no kuriem tiks </w:t>
      </w:r>
      <w:r>
        <w:rPr>
          <w:rFonts w:ascii="Times New Roman" w:hAnsi="Times New Roman"/>
          <w:b/>
          <w:bCs/>
          <w:u w:val="single"/>
          <w:lang w:val="lv-LV"/>
        </w:rPr>
        <w:t>saņemti</w:t>
      </w:r>
      <w:r>
        <w:rPr>
          <w:rFonts w:ascii="Times New Roman" w:hAnsi="Times New Roman"/>
          <w:b/>
          <w:bCs/>
          <w:lang w:val="lv-LV"/>
        </w:rPr>
        <w:t xml:space="preserve"> maksājumi (</w:t>
      </w:r>
      <w:r>
        <w:rPr>
          <w:rFonts w:ascii="Times New Roman" w:hAnsi="Times New Roman"/>
          <w:b/>
          <w:bCs/>
          <w:u w:val="single"/>
          <w:lang w:val="lv-LV"/>
        </w:rPr>
        <w:t xml:space="preserve">izņemot </w:t>
      </w:r>
      <w:r>
        <w:rPr>
          <w:rFonts w:ascii="Times New Roman" w:hAnsi="Times New Roman"/>
          <w:b/>
          <w:bCs/>
          <w:lang w:val="lv-LV"/>
        </w:rPr>
        <w:t xml:space="preserve">finansējumu no valsts budžeta un valsts aizdevumu): </w:t>
      </w:r>
    </w:p>
    <w:p w:rsidR="000F19B0" w:rsidRDefault="000F19B0" w:rsidP="000F19B0">
      <w:pPr>
        <w:pStyle w:val="ListParagraph"/>
        <w:spacing w:after="0"/>
        <w:ind w:left="0"/>
        <w:rPr>
          <w:rFonts w:ascii="Times New Roman" w:hAnsi="Times New Roman"/>
          <w:b/>
          <w:bCs/>
          <w:lang w:val="lv-LV"/>
        </w:rPr>
      </w:pPr>
    </w:p>
    <w:tbl>
      <w:tblPr>
        <w:tblStyle w:val="TableGrid"/>
        <w:tblW w:w="8359" w:type="dxa"/>
        <w:tblInd w:w="0" w:type="dxa"/>
        <w:tblLook w:val="04A0" w:firstRow="1" w:lastRow="0" w:firstColumn="1" w:lastColumn="0" w:noHBand="0" w:noVBand="1"/>
      </w:tblPr>
      <w:tblGrid>
        <w:gridCol w:w="2405"/>
        <w:gridCol w:w="2835"/>
        <w:gridCol w:w="3119"/>
      </w:tblGrid>
      <w:tr w:rsidR="000F19B0" w:rsidTr="004B2797">
        <w:trPr>
          <w:trHeight w:val="79"/>
        </w:trPr>
        <w:tc>
          <w:tcPr>
            <w:tcW w:w="2405" w:type="dxa"/>
            <w:tcBorders>
              <w:top w:val="single" w:sz="4" w:space="0" w:color="auto"/>
              <w:left w:val="single" w:sz="4" w:space="0" w:color="auto"/>
              <w:bottom w:val="single" w:sz="4" w:space="0" w:color="auto"/>
              <w:right w:val="single" w:sz="4" w:space="0" w:color="auto"/>
            </w:tcBorders>
            <w:hideMark/>
          </w:tcPr>
          <w:p w:rsidR="000F19B0" w:rsidRDefault="000F19B0" w:rsidP="004B2797">
            <w:pPr>
              <w:rPr>
                <w:rFonts w:ascii="Times New Roman" w:hAnsi="Times New Roman"/>
                <w:b/>
                <w:lang w:val="lv-LV"/>
              </w:rPr>
            </w:pPr>
            <w:r>
              <w:rPr>
                <w:rFonts w:ascii="Times New Roman" w:hAnsi="Times New Roman"/>
                <w:b/>
                <w:lang w:val="lv-LV"/>
              </w:rPr>
              <w:t>Nosaukums</w:t>
            </w:r>
          </w:p>
        </w:tc>
        <w:tc>
          <w:tcPr>
            <w:tcW w:w="2835" w:type="dxa"/>
            <w:tcBorders>
              <w:top w:val="single" w:sz="4" w:space="0" w:color="auto"/>
              <w:left w:val="single" w:sz="4" w:space="0" w:color="auto"/>
              <w:bottom w:val="single" w:sz="4" w:space="0" w:color="auto"/>
              <w:right w:val="single" w:sz="4" w:space="0" w:color="auto"/>
            </w:tcBorders>
            <w:hideMark/>
          </w:tcPr>
          <w:p w:rsidR="000F19B0" w:rsidRDefault="000F19B0" w:rsidP="004B2797">
            <w:pPr>
              <w:rPr>
                <w:rFonts w:ascii="Times New Roman" w:hAnsi="Times New Roman"/>
                <w:b/>
                <w:lang w:val="lv-LV"/>
              </w:rPr>
            </w:pPr>
            <w:r>
              <w:rPr>
                <w:rFonts w:ascii="Times New Roman" w:hAnsi="Times New Roman"/>
                <w:b/>
                <w:lang w:val="lv-LV"/>
              </w:rPr>
              <w:t>Reģistrācijas valsts</w:t>
            </w:r>
          </w:p>
        </w:tc>
        <w:tc>
          <w:tcPr>
            <w:tcW w:w="3119" w:type="dxa"/>
            <w:tcBorders>
              <w:top w:val="single" w:sz="4" w:space="0" w:color="auto"/>
              <w:left w:val="single" w:sz="4" w:space="0" w:color="auto"/>
              <w:bottom w:val="single" w:sz="4" w:space="0" w:color="auto"/>
              <w:right w:val="single" w:sz="4" w:space="0" w:color="auto"/>
            </w:tcBorders>
            <w:hideMark/>
          </w:tcPr>
          <w:p w:rsidR="000F19B0" w:rsidRDefault="000F19B0" w:rsidP="004B2797">
            <w:pPr>
              <w:rPr>
                <w:rFonts w:ascii="Times New Roman" w:hAnsi="Times New Roman"/>
                <w:b/>
                <w:lang w:val="lv-LV"/>
              </w:rPr>
            </w:pPr>
            <w:r>
              <w:rPr>
                <w:rFonts w:ascii="Times New Roman" w:hAnsi="Times New Roman"/>
                <w:b/>
                <w:lang w:val="lv-LV"/>
              </w:rPr>
              <w:t>Sadarbības pamats</w:t>
            </w:r>
          </w:p>
        </w:tc>
      </w:tr>
      <w:tr w:rsidR="000F19B0" w:rsidTr="004B2797">
        <w:trPr>
          <w:trHeight w:val="79"/>
        </w:trPr>
        <w:tc>
          <w:tcPr>
            <w:tcW w:w="2405"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ermStart w:id="1739016445" w:edGrp="everyone"/>
          </w:p>
        </w:tc>
        <w:tc>
          <w:tcPr>
            <w:tcW w:w="2835"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3119"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r>
      <w:tr w:rsidR="000F19B0" w:rsidTr="004B2797">
        <w:trPr>
          <w:trHeight w:val="79"/>
        </w:trPr>
        <w:tc>
          <w:tcPr>
            <w:tcW w:w="2405"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3119"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r>
      <w:tr w:rsidR="000F19B0" w:rsidTr="004B2797">
        <w:trPr>
          <w:trHeight w:val="82"/>
        </w:trPr>
        <w:tc>
          <w:tcPr>
            <w:tcW w:w="2405"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3119"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r>
      <w:tr w:rsidR="000F19B0" w:rsidTr="004B2797">
        <w:trPr>
          <w:trHeight w:val="77"/>
        </w:trPr>
        <w:tc>
          <w:tcPr>
            <w:tcW w:w="2405"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3119"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r>
      <w:tr w:rsidR="000F19B0" w:rsidTr="004B2797">
        <w:trPr>
          <w:trHeight w:val="79"/>
        </w:trPr>
        <w:tc>
          <w:tcPr>
            <w:tcW w:w="2405"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3119"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r>
      <w:tr w:rsidR="000F19B0" w:rsidTr="004B2797">
        <w:trPr>
          <w:trHeight w:val="79"/>
        </w:trPr>
        <w:tc>
          <w:tcPr>
            <w:tcW w:w="2405"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3119"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r>
      <w:permEnd w:id="1739016445"/>
    </w:tbl>
    <w:p w:rsidR="000F19B0" w:rsidRDefault="000F19B0" w:rsidP="000F19B0">
      <w:pPr>
        <w:pStyle w:val="ListParagraph"/>
        <w:spacing w:after="0"/>
        <w:ind w:left="0"/>
        <w:jc w:val="both"/>
        <w:rPr>
          <w:rFonts w:ascii="Times New Roman" w:hAnsi="Times New Roman"/>
          <w:b/>
          <w:bCs/>
          <w:lang w:val="lv-LV"/>
        </w:rPr>
      </w:pPr>
    </w:p>
    <w:p w:rsidR="000F19B0" w:rsidRDefault="000F19B0" w:rsidP="000F19B0">
      <w:pPr>
        <w:pStyle w:val="ListParagraph"/>
        <w:widowControl/>
        <w:numPr>
          <w:ilvl w:val="0"/>
          <w:numId w:val="1"/>
        </w:numPr>
        <w:spacing w:after="0" w:line="256" w:lineRule="auto"/>
        <w:ind w:left="0"/>
        <w:jc w:val="both"/>
        <w:rPr>
          <w:rFonts w:ascii="Times New Roman" w:hAnsi="Times New Roman"/>
          <w:b/>
          <w:bCs/>
          <w:lang w:val="lv-LV"/>
        </w:rPr>
      </w:pPr>
      <w:r>
        <w:rPr>
          <w:rFonts w:ascii="Times New Roman" w:hAnsi="Times New Roman"/>
          <w:b/>
          <w:bCs/>
          <w:lang w:val="lv-LV"/>
        </w:rPr>
        <w:lastRenderedPageBreak/>
        <w:t xml:space="preserve">Plānotā kopējā ikmēneša </w:t>
      </w:r>
      <w:r>
        <w:rPr>
          <w:rFonts w:ascii="Times New Roman" w:hAnsi="Times New Roman"/>
          <w:b/>
          <w:bCs/>
          <w:u w:val="single"/>
          <w:lang w:val="lv-LV"/>
        </w:rPr>
        <w:t>izejošo</w:t>
      </w:r>
      <w:r>
        <w:rPr>
          <w:rFonts w:ascii="Times New Roman" w:hAnsi="Times New Roman"/>
          <w:b/>
          <w:bCs/>
          <w:lang w:val="lv-LV"/>
        </w:rPr>
        <w:t xml:space="preserve"> maksājumu kopsumma (EUR) visos klienta kontos Valsts kasē (</w:t>
      </w:r>
      <w:r>
        <w:rPr>
          <w:rFonts w:ascii="Times New Roman" w:hAnsi="Times New Roman"/>
          <w:b/>
          <w:bCs/>
          <w:u w:val="single"/>
          <w:lang w:val="lv-LV"/>
        </w:rPr>
        <w:t>izņemot</w:t>
      </w:r>
      <w:r>
        <w:rPr>
          <w:rFonts w:ascii="Times New Roman" w:hAnsi="Times New Roman"/>
          <w:b/>
          <w:bCs/>
          <w:lang w:val="lv-LV"/>
        </w:rPr>
        <w:t xml:space="preserve"> iemaksas valsts budžetā (nodokļi u.c.) un valsts aizdevumu atmaksu):</w:t>
      </w:r>
    </w:p>
    <w:p w:rsidR="000F19B0" w:rsidRDefault="000F19B0" w:rsidP="000F19B0">
      <w:pPr>
        <w:spacing w:after="0"/>
        <w:ind w:hanging="3600"/>
        <w:rPr>
          <w:rFonts w:ascii="Times New Roman" w:hAnsi="Times New Roman"/>
          <w:lang w:val="lv-LV"/>
        </w:rPr>
      </w:pPr>
    </w:p>
    <w:p w:rsidR="000F19B0" w:rsidRDefault="000F19B0" w:rsidP="000F19B0">
      <w:pPr>
        <w:spacing w:after="0"/>
        <w:rPr>
          <w:rFonts w:ascii="Times New Roman" w:hAnsi="Times New Roman"/>
          <w:color w:val="0D0D0D" w:themeColor="text1" w:themeTint="F2"/>
          <w:lang w:val="lv-LV"/>
        </w:rPr>
      </w:pPr>
      <w:r>
        <w:rPr>
          <w:rFonts w:ascii="Times New Roman" w:hAnsi="Times New Roman"/>
          <w:color w:val="0D0D0D" w:themeColor="text1" w:themeTint="F2"/>
          <w:lang w:val="lv-LV"/>
        </w:rPr>
        <w:t>Nav plānota (0)</w:t>
      </w:r>
      <w:r>
        <w:rPr>
          <w:rFonts w:ascii="Times New Roman" w:hAnsi="Times New Roman"/>
          <w:color w:val="0D0D0D" w:themeColor="text1" w:themeTint="F2"/>
          <w:lang w:val="lv-LV"/>
        </w:rPr>
        <w:tab/>
      </w:r>
      <w:r>
        <w:rPr>
          <w:rFonts w:ascii="Times New Roman" w:hAnsi="Times New Roman"/>
          <w:color w:val="0D0D0D" w:themeColor="text1" w:themeTint="F2"/>
          <w:lang w:val="lv-LV"/>
        </w:rPr>
        <w:tab/>
      </w:r>
      <w:r>
        <w:rPr>
          <w:rFonts w:ascii="MS Gothic" w:eastAsia="MS Gothic" w:hAnsi="MS Gothic" w:hint="eastAsia"/>
          <w:color w:val="0D0D0D" w:themeColor="text1" w:themeTint="F2"/>
          <w:lang w:val="lv-LV"/>
        </w:rPr>
        <w:tab/>
      </w:r>
      <w:r>
        <w:rPr>
          <w:rFonts w:ascii="MS Gothic" w:eastAsia="MS Gothic" w:hAnsi="MS Gothic" w:hint="eastAsia"/>
          <w:color w:val="0D0D0D" w:themeColor="text1" w:themeTint="F2"/>
          <w:lang w:val="lv-LV"/>
        </w:rPr>
        <w:tab/>
      </w:r>
      <w:r>
        <w:rPr>
          <w:rFonts w:ascii="MS Gothic" w:eastAsia="MS Gothic" w:hAnsi="MS Gothic" w:hint="eastAsia"/>
          <w:color w:val="0D0D0D" w:themeColor="text1" w:themeTint="F2"/>
          <w:lang w:val="lv-LV"/>
        </w:rPr>
        <w:tab/>
      </w:r>
      <w:sdt>
        <w:sdtPr>
          <w:rPr>
            <w:rFonts w:ascii="Times New Roman" w:hAnsi="Times New Roman"/>
            <w:color w:val="0D0D0D" w:themeColor="text1" w:themeTint="F2"/>
            <w:lang w:val="lv-LV"/>
          </w:rPr>
          <w:id w:val="288935078"/>
          <w14:checkbox>
            <w14:checked w14:val="0"/>
            <w14:checkedState w14:val="2612" w14:font="MS Gothic"/>
            <w14:uncheckedState w14:val="2610" w14:font="MS Gothic"/>
          </w14:checkbox>
        </w:sdtPr>
        <w:sdtEndPr/>
        <w:sdtContent>
          <w:permStart w:id="195517996" w:edGrp="everyone"/>
          <w:r>
            <w:rPr>
              <w:rFonts w:ascii="MS Gothic" w:eastAsia="MS Gothic" w:hAnsi="MS Gothic" w:hint="eastAsia"/>
              <w:color w:val="0D0D0D" w:themeColor="text1" w:themeTint="F2"/>
              <w:lang w:val="lv-LV"/>
            </w:rPr>
            <w:t>☐</w:t>
          </w:r>
          <w:permEnd w:id="195517996"/>
        </w:sdtContent>
      </w:sdt>
    </w:p>
    <w:p w:rsidR="000F19B0" w:rsidRDefault="000F19B0" w:rsidP="000F19B0">
      <w:pPr>
        <w:spacing w:after="0"/>
        <w:rPr>
          <w:rFonts w:ascii="Times New Roman" w:hAnsi="Times New Roman"/>
          <w:color w:val="0D0D0D" w:themeColor="text1" w:themeTint="F2"/>
          <w:lang w:val="lv-LV"/>
        </w:rPr>
      </w:pPr>
      <w:r>
        <w:rPr>
          <w:rFonts w:ascii="Times New Roman" w:hAnsi="Times New Roman"/>
          <w:color w:val="0D0D0D" w:themeColor="text1" w:themeTint="F2"/>
          <w:lang w:val="lv-LV"/>
        </w:rPr>
        <w:t>1-10 000</w:t>
      </w:r>
      <w:r>
        <w:rPr>
          <w:rFonts w:ascii="Times New Roman" w:hAnsi="Times New Roman"/>
          <w:color w:val="0D0D0D" w:themeColor="text1" w:themeTint="F2"/>
          <w:lang w:val="lv-LV"/>
        </w:rPr>
        <w:tab/>
      </w:r>
      <w:r>
        <w:rPr>
          <w:rFonts w:ascii="Times New Roman" w:hAnsi="Times New Roman"/>
          <w:color w:val="0D0D0D" w:themeColor="text1" w:themeTint="F2"/>
          <w:lang w:val="lv-LV"/>
        </w:rPr>
        <w:tab/>
      </w:r>
      <w:r>
        <w:rPr>
          <w:rFonts w:ascii="Times New Roman" w:hAnsi="Times New Roman"/>
          <w:color w:val="0D0D0D" w:themeColor="text1" w:themeTint="F2"/>
          <w:lang w:val="lv-LV"/>
        </w:rPr>
        <w:tab/>
      </w:r>
      <w:r>
        <w:rPr>
          <w:rFonts w:ascii="MS Gothic" w:eastAsia="MS Gothic" w:hAnsi="MS Gothic" w:hint="eastAsia"/>
          <w:color w:val="0D0D0D" w:themeColor="text1" w:themeTint="F2"/>
          <w:lang w:val="lv-LV"/>
        </w:rPr>
        <w:tab/>
      </w:r>
      <w:r>
        <w:rPr>
          <w:rFonts w:ascii="MS Gothic" w:eastAsia="MS Gothic" w:hAnsi="MS Gothic" w:hint="eastAsia"/>
          <w:color w:val="0D0D0D" w:themeColor="text1" w:themeTint="F2"/>
          <w:lang w:val="lv-LV"/>
        </w:rPr>
        <w:tab/>
      </w:r>
      <w:sdt>
        <w:sdtPr>
          <w:rPr>
            <w:rFonts w:ascii="Times New Roman" w:hAnsi="Times New Roman"/>
            <w:color w:val="0D0D0D" w:themeColor="text1" w:themeTint="F2"/>
            <w:lang w:val="lv-LV"/>
          </w:rPr>
          <w:id w:val="1456370817"/>
          <w14:checkbox>
            <w14:checked w14:val="0"/>
            <w14:checkedState w14:val="2612" w14:font="MS Gothic"/>
            <w14:uncheckedState w14:val="2610" w14:font="MS Gothic"/>
          </w14:checkbox>
        </w:sdtPr>
        <w:sdtEndPr/>
        <w:sdtContent>
          <w:permStart w:id="215241296" w:edGrp="everyone"/>
          <w:r>
            <w:rPr>
              <w:rFonts w:ascii="MS Gothic" w:eastAsia="MS Gothic" w:hAnsi="MS Gothic" w:hint="eastAsia"/>
              <w:color w:val="0D0D0D" w:themeColor="text1" w:themeTint="F2"/>
              <w:lang w:val="lv-LV"/>
            </w:rPr>
            <w:t>☐</w:t>
          </w:r>
          <w:permEnd w:id="215241296"/>
        </w:sdtContent>
      </w:sdt>
    </w:p>
    <w:p w:rsidR="000F19B0" w:rsidRDefault="000F19B0" w:rsidP="000F19B0">
      <w:pPr>
        <w:spacing w:after="0"/>
        <w:rPr>
          <w:rFonts w:ascii="Times New Roman" w:hAnsi="Times New Roman"/>
          <w:color w:val="0D0D0D" w:themeColor="text1" w:themeTint="F2"/>
          <w:lang w:val="lv-LV"/>
        </w:rPr>
      </w:pPr>
      <w:r>
        <w:rPr>
          <w:rFonts w:ascii="Times New Roman" w:hAnsi="Times New Roman"/>
          <w:color w:val="0D0D0D" w:themeColor="text1" w:themeTint="F2"/>
          <w:lang w:val="lv-LV"/>
        </w:rPr>
        <w:t xml:space="preserve">10 000 – </w:t>
      </w:r>
      <w:r>
        <w:rPr>
          <w:rFonts w:ascii="Times New Roman" w:hAnsi="Times New Roman"/>
          <w:lang w:val="lv-LV"/>
        </w:rPr>
        <w:t>100 000</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permStart w:id="2049984376" w:edGrp="everyone"/>
      <w:sdt>
        <w:sdtPr>
          <w:rPr>
            <w:rFonts w:ascii="Times New Roman" w:hAnsi="Times New Roman"/>
            <w:color w:val="0D0D0D" w:themeColor="text1" w:themeTint="F2"/>
            <w:lang w:val="lv-LV"/>
          </w:rPr>
          <w:id w:val="-1172944839"/>
          <w14:checkbox>
            <w14:checked w14:val="0"/>
            <w14:checkedState w14:val="2612" w14:font="MS Gothic"/>
            <w14:uncheckedState w14:val="2610" w14:font="MS Gothic"/>
          </w14:checkbox>
        </w:sdtPr>
        <w:sdtEndPr/>
        <w:sdtContent>
          <w:r>
            <w:rPr>
              <w:rFonts w:ascii="MS Gothic" w:eastAsia="MS Gothic" w:hAnsi="MS Gothic" w:hint="eastAsia"/>
              <w:color w:val="0D0D0D" w:themeColor="text1" w:themeTint="F2"/>
              <w:lang w:val="lv-LV"/>
            </w:rPr>
            <w:t>☐</w:t>
          </w:r>
        </w:sdtContent>
      </w:sdt>
      <w:permEnd w:id="2049984376"/>
    </w:p>
    <w:p w:rsidR="000F19B0" w:rsidRDefault="000F19B0" w:rsidP="000F19B0">
      <w:pPr>
        <w:spacing w:after="0"/>
        <w:rPr>
          <w:rFonts w:ascii="Times New Roman" w:hAnsi="Times New Roman"/>
          <w:color w:val="0D0D0D" w:themeColor="text1" w:themeTint="F2"/>
          <w:lang w:val="lv-LV"/>
        </w:rPr>
      </w:pPr>
      <w:r>
        <w:rPr>
          <w:rFonts w:ascii="Times New Roman" w:hAnsi="Times New Roman"/>
          <w:color w:val="0D0D0D" w:themeColor="text1" w:themeTint="F2"/>
          <w:lang w:val="lv-LV"/>
        </w:rPr>
        <w:t>100 000 – 1 000 000</w:t>
      </w:r>
      <w:r>
        <w:rPr>
          <w:rFonts w:ascii="Times New Roman" w:hAnsi="Times New Roman"/>
          <w:color w:val="0D0D0D" w:themeColor="text1" w:themeTint="F2"/>
          <w:lang w:val="lv-LV"/>
        </w:rPr>
        <w:tab/>
      </w:r>
      <w:r>
        <w:rPr>
          <w:rFonts w:ascii="Times New Roman" w:hAnsi="Times New Roman"/>
          <w:color w:val="0D0D0D" w:themeColor="text1" w:themeTint="F2"/>
          <w:lang w:val="lv-LV"/>
        </w:rPr>
        <w:tab/>
      </w:r>
      <w:r>
        <w:rPr>
          <w:rFonts w:ascii="Times New Roman" w:hAnsi="Times New Roman"/>
          <w:color w:val="0D0D0D" w:themeColor="text1" w:themeTint="F2"/>
          <w:lang w:val="lv-LV"/>
        </w:rPr>
        <w:tab/>
      </w:r>
      <w:r>
        <w:rPr>
          <w:rFonts w:ascii="Times New Roman" w:hAnsi="Times New Roman"/>
          <w:color w:val="0D0D0D" w:themeColor="text1" w:themeTint="F2"/>
          <w:lang w:val="lv-LV"/>
        </w:rPr>
        <w:tab/>
      </w:r>
      <w:permStart w:id="1492346855" w:edGrp="everyone"/>
      <w:sdt>
        <w:sdtPr>
          <w:rPr>
            <w:rFonts w:ascii="Times New Roman" w:hAnsi="Times New Roman"/>
            <w:color w:val="0D0D0D" w:themeColor="text1" w:themeTint="F2"/>
            <w:lang w:val="lv-LV"/>
          </w:rPr>
          <w:id w:val="125131381"/>
          <w14:checkbox>
            <w14:checked w14:val="0"/>
            <w14:checkedState w14:val="2612" w14:font="MS Gothic"/>
            <w14:uncheckedState w14:val="2610" w14:font="MS Gothic"/>
          </w14:checkbox>
        </w:sdtPr>
        <w:sdtEndPr/>
        <w:sdtContent>
          <w:r>
            <w:rPr>
              <w:rFonts w:ascii="MS Gothic" w:eastAsia="MS Gothic" w:hAnsi="MS Gothic" w:hint="eastAsia"/>
              <w:color w:val="0D0D0D" w:themeColor="text1" w:themeTint="F2"/>
              <w:lang w:val="lv-LV"/>
            </w:rPr>
            <w:t>☐</w:t>
          </w:r>
        </w:sdtContent>
      </w:sdt>
      <w:permEnd w:id="1492346855"/>
    </w:p>
    <w:p w:rsidR="000F19B0" w:rsidRDefault="000F19B0" w:rsidP="000F19B0">
      <w:pPr>
        <w:spacing w:after="0"/>
        <w:rPr>
          <w:rFonts w:ascii="Times New Roman" w:hAnsi="Times New Roman"/>
          <w:lang w:val="lv-LV"/>
        </w:rPr>
      </w:pPr>
      <w:r>
        <w:rPr>
          <w:rFonts w:ascii="Times New Roman" w:hAnsi="Times New Roman"/>
          <w:color w:val="0D0D0D" w:themeColor="text1" w:themeTint="F2"/>
          <w:lang w:val="lv-LV"/>
        </w:rPr>
        <w:t>Virs 1 000 000</w:t>
      </w:r>
      <w:r>
        <w:rPr>
          <w:rFonts w:ascii="Times New Roman" w:hAnsi="Times New Roman"/>
          <w:color w:val="0D0D0D" w:themeColor="text1" w:themeTint="F2"/>
          <w:lang w:val="lv-LV"/>
        </w:rPr>
        <w:tab/>
      </w:r>
      <w:r>
        <w:rPr>
          <w:rFonts w:ascii="Times New Roman" w:hAnsi="Times New Roman"/>
          <w:color w:val="0D0D0D" w:themeColor="text1" w:themeTint="F2"/>
          <w:lang w:val="lv-LV"/>
        </w:rPr>
        <w:tab/>
      </w:r>
      <w:r>
        <w:rPr>
          <w:rFonts w:ascii="Times New Roman" w:hAnsi="Times New Roman"/>
          <w:color w:val="0D0D0D" w:themeColor="text1" w:themeTint="F2"/>
          <w:lang w:val="lv-LV"/>
        </w:rPr>
        <w:tab/>
      </w:r>
      <w:r>
        <w:rPr>
          <w:rFonts w:ascii="Times New Roman" w:hAnsi="Times New Roman"/>
          <w:color w:val="0D0D0D" w:themeColor="text1" w:themeTint="F2"/>
          <w:lang w:val="lv-LV"/>
        </w:rPr>
        <w:tab/>
      </w:r>
      <w:r>
        <w:rPr>
          <w:rFonts w:ascii="Times New Roman" w:hAnsi="Times New Roman"/>
          <w:color w:val="0D0D0D" w:themeColor="text1" w:themeTint="F2"/>
          <w:lang w:val="lv-LV"/>
        </w:rPr>
        <w:tab/>
      </w:r>
      <w:permStart w:id="1843143587" w:edGrp="everyone"/>
      <w:sdt>
        <w:sdtPr>
          <w:rPr>
            <w:rFonts w:ascii="Times New Roman" w:hAnsi="Times New Roman"/>
            <w:color w:val="0D0D0D" w:themeColor="text1" w:themeTint="F2"/>
            <w:lang w:val="lv-LV"/>
          </w:rPr>
          <w:id w:val="-2046442673"/>
          <w14:checkbox>
            <w14:checked w14:val="0"/>
            <w14:checkedState w14:val="2612" w14:font="MS Gothic"/>
            <w14:uncheckedState w14:val="2610" w14:font="MS Gothic"/>
          </w14:checkbox>
        </w:sdtPr>
        <w:sdtEndPr/>
        <w:sdtContent>
          <w:r>
            <w:rPr>
              <w:rFonts w:ascii="MS Gothic" w:eastAsia="MS Gothic" w:hAnsi="MS Gothic" w:hint="eastAsia"/>
              <w:color w:val="0D0D0D" w:themeColor="text1" w:themeTint="F2"/>
              <w:lang w:val="lv-LV"/>
            </w:rPr>
            <w:t>☐</w:t>
          </w:r>
        </w:sdtContent>
      </w:sdt>
      <w:permEnd w:id="1843143587"/>
    </w:p>
    <w:p w:rsidR="000F19B0" w:rsidRPr="001A4210" w:rsidRDefault="000F19B0" w:rsidP="000F19B0">
      <w:pPr>
        <w:spacing w:after="0"/>
        <w:rPr>
          <w:rFonts w:ascii="Times New Roman" w:hAnsi="Times New Roman"/>
          <w:u w:val="single"/>
          <w:lang w:val="lv-LV"/>
        </w:rPr>
      </w:pPr>
    </w:p>
    <w:p w:rsidR="000F19B0" w:rsidRDefault="000F19B0" w:rsidP="000F19B0">
      <w:pPr>
        <w:pStyle w:val="ListParagraph"/>
        <w:widowControl/>
        <w:numPr>
          <w:ilvl w:val="0"/>
          <w:numId w:val="1"/>
        </w:numPr>
        <w:spacing w:after="0" w:line="256" w:lineRule="auto"/>
        <w:ind w:left="0"/>
        <w:jc w:val="both"/>
        <w:rPr>
          <w:rFonts w:ascii="Times New Roman" w:hAnsi="Times New Roman"/>
          <w:b/>
          <w:bCs/>
          <w:lang w:val="lv-LV"/>
        </w:rPr>
      </w:pPr>
      <w:r w:rsidRPr="001A4210">
        <w:rPr>
          <w:rFonts w:ascii="Times New Roman" w:hAnsi="Times New Roman"/>
          <w:b/>
          <w:bCs/>
          <w:u w:val="single"/>
          <w:lang w:val="lv-LV"/>
        </w:rPr>
        <w:t>Galvenie</w:t>
      </w:r>
      <w:r>
        <w:rPr>
          <w:rFonts w:ascii="Times New Roman" w:hAnsi="Times New Roman"/>
          <w:b/>
          <w:bCs/>
          <w:lang w:val="lv-LV"/>
        </w:rPr>
        <w:t xml:space="preserve"> sadarbības partneri, kuriem tiks </w:t>
      </w:r>
      <w:r>
        <w:rPr>
          <w:rFonts w:ascii="Times New Roman" w:hAnsi="Times New Roman"/>
          <w:b/>
          <w:bCs/>
          <w:u w:val="single"/>
          <w:lang w:val="lv-LV"/>
        </w:rPr>
        <w:t>veikti</w:t>
      </w:r>
      <w:r>
        <w:rPr>
          <w:rFonts w:ascii="Times New Roman" w:hAnsi="Times New Roman"/>
          <w:b/>
          <w:bCs/>
          <w:lang w:val="lv-LV"/>
        </w:rPr>
        <w:t xml:space="preserve"> maksājumi (</w:t>
      </w:r>
      <w:r>
        <w:rPr>
          <w:rFonts w:ascii="Times New Roman" w:hAnsi="Times New Roman"/>
          <w:b/>
          <w:bCs/>
          <w:u w:val="single"/>
          <w:lang w:val="lv-LV"/>
        </w:rPr>
        <w:t>izņemot</w:t>
      </w:r>
      <w:r>
        <w:rPr>
          <w:rFonts w:ascii="Times New Roman" w:hAnsi="Times New Roman"/>
          <w:b/>
          <w:bCs/>
          <w:lang w:val="lv-LV"/>
        </w:rPr>
        <w:t xml:space="preserve"> iemaksas valsts budžetā (nodokļi u.c.) un valsts aizdevumu atmaksu): </w:t>
      </w:r>
    </w:p>
    <w:p w:rsidR="001A4210" w:rsidRDefault="001A4210" w:rsidP="001A4210">
      <w:pPr>
        <w:widowControl/>
        <w:spacing w:after="0" w:line="256" w:lineRule="auto"/>
        <w:jc w:val="both"/>
        <w:rPr>
          <w:rFonts w:ascii="Times New Roman" w:hAnsi="Times New Roman"/>
          <w:b/>
          <w:bCs/>
          <w:lang w:val="lv-LV"/>
        </w:rPr>
      </w:pPr>
    </w:p>
    <w:p w:rsidR="001A4210" w:rsidRPr="00550BBC" w:rsidRDefault="001A4210" w:rsidP="001A4210">
      <w:pPr>
        <w:widowControl/>
        <w:spacing w:after="0" w:line="259" w:lineRule="auto"/>
        <w:jc w:val="both"/>
        <w:rPr>
          <w:rFonts w:ascii="Times New Roman" w:hAnsi="Times New Roman"/>
          <w:bCs/>
          <w:i/>
          <w:sz w:val="24"/>
          <w:szCs w:val="24"/>
          <w:lang w:val="lv-LV"/>
        </w:rPr>
      </w:pPr>
      <w:r w:rsidRPr="00550BBC">
        <w:rPr>
          <w:rFonts w:ascii="Times New Roman" w:hAnsi="Times New Roman"/>
          <w:bCs/>
          <w:i/>
          <w:sz w:val="24"/>
          <w:szCs w:val="24"/>
          <w:lang w:val="lv-LV"/>
        </w:rPr>
        <w:t>Ja nav un nav plānoti šādi sadarbības partneri, raksta NAV.</w:t>
      </w:r>
    </w:p>
    <w:p w:rsidR="001A4210" w:rsidRPr="00550BBC" w:rsidRDefault="001A4210" w:rsidP="001A4210">
      <w:pPr>
        <w:widowControl/>
        <w:spacing w:after="0" w:line="259" w:lineRule="auto"/>
        <w:jc w:val="both"/>
        <w:rPr>
          <w:rFonts w:ascii="Times New Roman" w:hAnsi="Times New Roman"/>
          <w:bCs/>
          <w:i/>
          <w:sz w:val="24"/>
          <w:szCs w:val="24"/>
          <w:lang w:val="lv-LV"/>
        </w:rPr>
      </w:pPr>
      <w:r w:rsidRPr="00550BBC">
        <w:rPr>
          <w:rFonts w:ascii="Times New Roman" w:hAnsi="Times New Roman"/>
          <w:bCs/>
          <w:i/>
          <w:sz w:val="24"/>
          <w:szCs w:val="24"/>
          <w:lang w:val="lv-LV"/>
        </w:rPr>
        <w:t xml:space="preserve">Ja uz klienta anketas aizpildīšanas brīdi nav zināmi sadarbības partneri, tad sadaļā “Nosaukums” norāda: “Galvenie sadarbības partneri kļūs zināmi [kad]”. </w:t>
      </w:r>
    </w:p>
    <w:p w:rsidR="001A4210" w:rsidRPr="00550BBC" w:rsidRDefault="001A4210" w:rsidP="001A4210">
      <w:pPr>
        <w:widowControl/>
        <w:spacing w:after="0" w:line="259" w:lineRule="auto"/>
        <w:jc w:val="both"/>
        <w:rPr>
          <w:rFonts w:ascii="Times New Roman" w:hAnsi="Times New Roman"/>
          <w:bCs/>
          <w:i/>
          <w:sz w:val="24"/>
          <w:szCs w:val="24"/>
          <w:lang w:val="lv-LV"/>
        </w:rPr>
      </w:pPr>
      <w:r w:rsidRPr="00550BBC">
        <w:rPr>
          <w:rFonts w:ascii="Times New Roman" w:hAnsi="Times New Roman"/>
          <w:bCs/>
          <w:i/>
          <w:sz w:val="24"/>
          <w:szCs w:val="24"/>
          <w:lang w:val="lv-LV"/>
        </w:rPr>
        <w:t xml:space="preserve">Norāda sadarbības partnera nosaukumu, ieteicams – reģistrācijas numuru, reģistrācijas valsti un sadarbības pamatu, piemēram – līgums par savstarpēju sadarbību, norādot līguma noslēgšanas datumu un termiņu u.tml. </w:t>
      </w:r>
    </w:p>
    <w:p w:rsidR="001A4210" w:rsidRPr="001A4210" w:rsidRDefault="001A4210" w:rsidP="001A4210">
      <w:pPr>
        <w:spacing w:after="0"/>
        <w:rPr>
          <w:rFonts w:ascii="Times New Roman" w:hAnsi="Times New Roman"/>
          <w:bCs/>
          <w:i/>
          <w:sz w:val="24"/>
          <w:szCs w:val="24"/>
          <w:lang w:val="lv-LV"/>
        </w:rPr>
      </w:pPr>
      <w:r w:rsidRPr="00550BBC">
        <w:rPr>
          <w:rFonts w:ascii="Times New Roman" w:hAnsi="Times New Roman"/>
          <w:bCs/>
          <w:i/>
          <w:sz w:val="24"/>
          <w:szCs w:val="24"/>
          <w:lang w:val="lv-LV"/>
        </w:rPr>
        <w:t>Klienta darbinieki darba tiesisko attiecību izpratnē nav uzskatāmi par sadarbības partneriem.</w:t>
      </w:r>
    </w:p>
    <w:p w:rsidR="000F19B0" w:rsidRDefault="000F19B0" w:rsidP="000F19B0">
      <w:pPr>
        <w:pStyle w:val="ListParagraph"/>
        <w:spacing w:after="0"/>
        <w:ind w:left="0"/>
        <w:rPr>
          <w:rFonts w:ascii="Times New Roman" w:hAnsi="Times New Roman"/>
          <w:b/>
          <w:bCs/>
          <w:lang w:val="lv-LV"/>
        </w:rPr>
      </w:pPr>
    </w:p>
    <w:tbl>
      <w:tblPr>
        <w:tblStyle w:val="TableGrid"/>
        <w:tblW w:w="8328" w:type="dxa"/>
        <w:tblInd w:w="0" w:type="dxa"/>
        <w:tblLook w:val="04A0" w:firstRow="1" w:lastRow="0" w:firstColumn="1" w:lastColumn="0" w:noHBand="0" w:noVBand="1"/>
      </w:tblPr>
      <w:tblGrid>
        <w:gridCol w:w="2390"/>
        <w:gridCol w:w="2997"/>
        <w:gridCol w:w="2941"/>
      </w:tblGrid>
      <w:tr w:rsidR="000F19B0" w:rsidTr="004B2797">
        <w:trPr>
          <w:trHeight w:val="512"/>
        </w:trPr>
        <w:tc>
          <w:tcPr>
            <w:tcW w:w="2390" w:type="dxa"/>
            <w:tcBorders>
              <w:top w:val="single" w:sz="4" w:space="0" w:color="auto"/>
              <w:left w:val="single" w:sz="4" w:space="0" w:color="auto"/>
              <w:bottom w:val="single" w:sz="4" w:space="0" w:color="auto"/>
              <w:right w:val="single" w:sz="4" w:space="0" w:color="auto"/>
            </w:tcBorders>
            <w:hideMark/>
          </w:tcPr>
          <w:p w:rsidR="000F19B0" w:rsidRDefault="000F19B0" w:rsidP="004B2797">
            <w:pPr>
              <w:rPr>
                <w:rFonts w:ascii="Times New Roman" w:hAnsi="Times New Roman"/>
                <w:b/>
                <w:lang w:val="lv-LV"/>
              </w:rPr>
            </w:pPr>
            <w:r>
              <w:rPr>
                <w:rFonts w:ascii="Times New Roman" w:hAnsi="Times New Roman"/>
                <w:b/>
                <w:lang w:val="lv-LV"/>
              </w:rPr>
              <w:t>Nosaukums</w:t>
            </w:r>
          </w:p>
        </w:tc>
        <w:tc>
          <w:tcPr>
            <w:tcW w:w="2997" w:type="dxa"/>
            <w:tcBorders>
              <w:top w:val="single" w:sz="4" w:space="0" w:color="auto"/>
              <w:left w:val="single" w:sz="4" w:space="0" w:color="auto"/>
              <w:bottom w:val="single" w:sz="4" w:space="0" w:color="auto"/>
              <w:right w:val="single" w:sz="4" w:space="0" w:color="auto"/>
            </w:tcBorders>
            <w:hideMark/>
          </w:tcPr>
          <w:p w:rsidR="000F19B0" w:rsidRDefault="000F19B0" w:rsidP="004B2797">
            <w:pPr>
              <w:rPr>
                <w:rFonts w:ascii="Times New Roman" w:hAnsi="Times New Roman"/>
                <w:b/>
                <w:lang w:val="lv-LV"/>
              </w:rPr>
            </w:pPr>
            <w:r>
              <w:rPr>
                <w:rFonts w:ascii="Times New Roman" w:hAnsi="Times New Roman"/>
                <w:b/>
                <w:lang w:val="lv-LV"/>
              </w:rPr>
              <w:t>Reģistrācijas valsts</w:t>
            </w:r>
          </w:p>
        </w:tc>
        <w:tc>
          <w:tcPr>
            <w:tcW w:w="2941" w:type="dxa"/>
            <w:tcBorders>
              <w:top w:val="single" w:sz="4" w:space="0" w:color="auto"/>
              <w:left w:val="single" w:sz="4" w:space="0" w:color="auto"/>
              <w:bottom w:val="single" w:sz="4" w:space="0" w:color="auto"/>
              <w:right w:val="single" w:sz="4" w:space="0" w:color="auto"/>
            </w:tcBorders>
            <w:hideMark/>
          </w:tcPr>
          <w:p w:rsidR="000F19B0" w:rsidRDefault="000F19B0" w:rsidP="004B2797">
            <w:pPr>
              <w:rPr>
                <w:rFonts w:ascii="Times New Roman" w:hAnsi="Times New Roman"/>
                <w:b/>
                <w:lang w:val="lv-LV"/>
              </w:rPr>
            </w:pPr>
            <w:r>
              <w:rPr>
                <w:rFonts w:ascii="Times New Roman" w:hAnsi="Times New Roman"/>
                <w:b/>
                <w:lang w:val="lv-LV"/>
              </w:rPr>
              <w:t>Sadarbības pamats</w:t>
            </w:r>
          </w:p>
        </w:tc>
      </w:tr>
      <w:tr w:rsidR="000F19B0" w:rsidTr="004B2797">
        <w:trPr>
          <w:trHeight w:val="512"/>
        </w:trPr>
        <w:tc>
          <w:tcPr>
            <w:tcW w:w="2390"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ermStart w:id="506748427" w:edGrp="everyone"/>
          </w:p>
        </w:tc>
        <w:tc>
          <w:tcPr>
            <w:tcW w:w="2997"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2941"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r>
      <w:tr w:rsidR="000F19B0" w:rsidTr="004B2797">
        <w:trPr>
          <w:trHeight w:val="512"/>
        </w:trPr>
        <w:tc>
          <w:tcPr>
            <w:tcW w:w="2390"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2997"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2941"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r>
      <w:tr w:rsidR="000F19B0" w:rsidTr="004B2797">
        <w:trPr>
          <w:trHeight w:val="527"/>
        </w:trPr>
        <w:tc>
          <w:tcPr>
            <w:tcW w:w="2390"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2997"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2941"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r>
      <w:tr w:rsidR="000F19B0" w:rsidTr="004B2797">
        <w:trPr>
          <w:trHeight w:val="512"/>
        </w:trPr>
        <w:tc>
          <w:tcPr>
            <w:tcW w:w="2390"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2997"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2941"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r>
      <w:tr w:rsidR="000F19B0" w:rsidTr="004B2797">
        <w:trPr>
          <w:trHeight w:val="512"/>
        </w:trPr>
        <w:tc>
          <w:tcPr>
            <w:tcW w:w="2390"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2997"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2941"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r>
      <w:tr w:rsidR="000F19B0" w:rsidTr="004B2797">
        <w:trPr>
          <w:trHeight w:val="512"/>
        </w:trPr>
        <w:tc>
          <w:tcPr>
            <w:tcW w:w="2390"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2997"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c>
          <w:tcPr>
            <w:tcW w:w="2941" w:type="dxa"/>
            <w:tcBorders>
              <w:top w:val="single" w:sz="4" w:space="0" w:color="auto"/>
              <w:left w:val="single" w:sz="4" w:space="0" w:color="auto"/>
              <w:bottom w:val="single" w:sz="4" w:space="0" w:color="auto"/>
              <w:right w:val="single" w:sz="4" w:space="0" w:color="auto"/>
            </w:tcBorders>
          </w:tcPr>
          <w:p w:rsidR="000F19B0" w:rsidRDefault="000F19B0" w:rsidP="004B2797">
            <w:pPr>
              <w:rPr>
                <w:rFonts w:ascii="Times New Roman" w:hAnsi="Times New Roman"/>
                <w:lang w:val="lv-LV"/>
              </w:rPr>
            </w:pPr>
          </w:p>
        </w:tc>
      </w:tr>
      <w:permEnd w:id="506748427"/>
    </w:tbl>
    <w:p w:rsidR="000F19B0" w:rsidRDefault="000F19B0" w:rsidP="000F19B0">
      <w:pPr>
        <w:pStyle w:val="ListParagraph"/>
        <w:spacing w:after="0"/>
        <w:ind w:left="0"/>
        <w:jc w:val="both"/>
        <w:rPr>
          <w:rFonts w:ascii="Times New Roman" w:hAnsi="Times New Roman"/>
          <w:b/>
          <w:bCs/>
          <w:lang w:val="lv-LV"/>
        </w:rPr>
      </w:pPr>
    </w:p>
    <w:p w:rsidR="000F19B0" w:rsidRDefault="000F19B0" w:rsidP="000F19B0">
      <w:pPr>
        <w:autoSpaceDE w:val="0"/>
        <w:autoSpaceDN w:val="0"/>
        <w:adjustRightInd w:val="0"/>
        <w:spacing w:after="0" w:line="240" w:lineRule="auto"/>
        <w:jc w:val="both"/>
        <w:rPr>
          <w:rFonts w:ascii="MyriadPro-It" w:hAnsi="MyriadPro-It" w:cs="MyriadPro-It"/>
          <w:lang w:val="lv-LV"/>
        </w:rPr>
      </w:pPr>
      <w:r>
        <w:rPr>
          <w:rFonts w:ascii="MyriadPro-BoldIt" w:hAnsi="MyriadPro-BoldIt" w:cs="MyriadPro-BoldIt"/>
          <w:b/>
          <w:bCs/>
          <w:lang w:val="lv-LV"/>
        </w:rPr>
        <w:t>Klients apliecina</w:t>
      </w:r>
      <w:r>
        <w:rPr>
          <w:rFonts w:ascii="MyriadPro-It" w:hAnsi="MyriadPro-It" w:cs="MyriadPro-It"/>
          <w:lang w:val="lv-LV"/>
        </w:rPr>
        <w:t>, ka anketā sniegtā informācija ir pilnīga un patiesa, un apzinās, ka nepatiesu ziņu iesniegšanas gadījumā ir atbildīgs/a saskaņā ar spēkā esošajiem tiesību aktiem, kā arī apliecina, ka ir spēkā esošs pilnvarojums klienta vārdā sniegt šajā anketā minēto informāciju un apliecinājumus, un tā pārstāvja rīcībā ir pietiekama informācija anketā norādīto ziņu sniegšanai. Klients apņemas nekavējoties informēt par anketā norādītās informācijas izmaiņām.</w:t>
      </w:r>
    </w:p>
    <w:p w:rsidR="000F19B0" w:rsidRDefault="000F19B0" w:rsidP="000F19B0">
      <w:pPr>
        <w:autoSpaceDE w:val="0"/>
        <w:autoSpaceDN w:val="0"/>
        <w:adjustRightInd w:val="0"/>
        <w:spacing w:after="0" w:line="240" w:lineRule="auto"/>
        <w:jc w:val="both"/>
        <w:rPr>
          <w:rFonts w:ascii="MyriadPro-It" w:hAnsi="MyriadPro-It" w:cs="MyriadPro-It"/>
          <w:lang w:val="lv-LV"/>
        </w:rPr>
      </w:pPr>
    </w:p>
    <w:p w:rsidR="000F19B0" w:rsidRDefault="000F19B0" w:rsidP="000F19B0">
      <w:pPr>
        <w:autoSpaceDE w:val="0"/>
        <w:autoSpaceDN w:val="0"/>
        <w:adjustRightInd w:val="0"/>
        <w:spacing w:after="0" w:line="240" w:lineRule="auto"/>
        <w:jc w:val="both"/>
        <w:rPr>
          <w:rFonts w:ascii="MyriadPro-It" w:hAnsi="MyriadPro-It" w:cs="MyriadPro-It"/>
          <w:lang w:val="lv-LV"/>
        </w:rPr>
      </w:pPr>
      <w:r>
        <w:rPr>
          <w:rFonts w:ascii="MyriadPro-It" w:hAnsi="MyriadPro-It" w:cs="MyriadPro-It"/>
          <w:lang w:val="lv-LV"/>
        </w:rPr>
        <w:t xml:space="preserve">Klients savā darbībā ievēro visu saistošo normatīvo aktu prasības, t.sk. Starptautisko un Latvijas Republikas nacionālo sankciju likuma prasības, tā sadarbības partneriem nav noteiktas sankcijas, kā arī tas pārliecinās par savu sadarbības partneru darbības atbilstību un tam ir izveidota iekšējā kontroles sistēma sankciju riska pārvaldīšanai (ja normatīvajos aktos ir noteikts tāds pienākums). </w:t>
      </w:r>
    </w:p>
    <w:p w:rsidR="000F19B0" w:rsidRDefault="000F19B0" w:rsidP="000F19B0">
      <w:pPr>
        <w:autoSpaceDE w:val="0"/>
        <w:autoSpaceDN w:val="0"/>
        <w:adjustRightInd w:val="0"/>
        <w:spacing w:after="0" w:line="240" w:lineRule="auto"/>
        <w:jc w:val="both"/>
        <w:rPr>
          <w:rFonts w:ascii="MyriadPro-It" w:hAnsi="MyriadPro-It" w:cs="MyriadPro-It"/>
          <w:lang w:val="lv-LV"/>
        </w:rPr>
      </w:pPr>
    </w:p>
    <w:p w:rsidR="000F19B0" w:rsidRDefault="000F19B0" w:rsidP="000F19B0">
      <w:pPr>
        <w:autoSpaceDE w:val="0"/>
        <w:autoSpaceDN w:val="0"/>
        <w:adjustRightInd w:val="0"/>
        <w:spacing w:after="0" w:line="240" w:lineRule="auto"/>
        <w:jc w:val="both"/>
        <w:rPr>
          <w:rFonts w:ascii="MyriadPro-It" w:hAnsi="MyriadPro-It" w:cs="MyriadPro-It"/>
          <w:lang w:val="lv-LV"/>
        </w:rPr>
      </w:pPr>
      <w:r>
        <w:rPr>
          <w:rFonts w:ascii="MyriadPro-It" w:hAnsi="MyriadPro-It" w:cs="MyriadPro-It"/>
          <w:lang w:val="lv-LV"/>
        </w:rPr>
        <w:t>Klients savā darbībā nepieļauj noziedzīgus nodarījumus, t.sk. korupciju un ir izveidojis iekšējo kontroles sistēmu korupcijas risku novēršanai.</w:t>
      </w:r>
    </w:p>
    <w:p w:rsidR="000F19B0" w:rsidRDefault="000F19B0" w:rsidP="000F19B0">
      <w:pPr>
        <w:autoSpaceDE w:val="0"/>
        <w:autoSpaceDN w:val="0"/>
        <w:adjustRightInd w:val="0"/>
        <w:spacing w:after="0" w:line="240" w:lineRule="auto"/>
        <w:jc w:val="both"/>
        <w:rPr>
          <w:rFonts w:ascii="MyriadPro-It" w:hAnsi="MyriadPro-It" w:cs="MyriadPro-It"/>
          <w:lang w:val="lv-LV"/>
        </w:rPr>
      </w:pPr>
    </w:p>
    <w:p w:rsidR="000F19B0" w:rsidRPr="008F7B99" w:rsidRDefault="000F19B0" w:rsidP="000F19B0">
      <w:pPr>
        <w:autoSpaceDE w:val="0"/>
        <w:autoSpaceDN w:val="0"/>
        <w:adjustRightInd w:val="0"/>
        <w:spacing w:after="0" w:line="240" w:lineRule="auto"/>
        <w:jc w:val="both"/>
        <w:rPr>
          <w:rFonts w:ascii="Times New Roman" w:hAnsi="Times New Roman"/>
          <w:lang w:val="lv-LV"/>
        </w:rPr>
      </w:pPr>
      <w:r w:rsidRPr="008F7B99">
        <w:rPr>
          <w:rFonts w:ascii="Times New Roman" w:hAnsi="Times New Roman"/>
          <w:lang w:val="lv-LV"/>
        </w:rPr>
        <w:t xml:space="preserve">Valsts kase </w:t>
      </w:r>
      <w:permStart w:id="694118074" w:edGrp="everyone"/>
      <w:permEnd w:id="694118074"/>
      <w:r w:rsidRPr="008F7B99">
        <w:rPr>
          <w:rFonts w:ascii="Times New Roman" w:hAnsi="Times New Roman"/>
          <w:lang w:val="lv-LV"/>
        </w:rPr>
        <w:t>apstrādā klienta sniegto informāciju atbilstoši Eiropas Parlamenta un Padomes 2016. gada 27. aprīļa Regulai (ES) 2016/679 par fizisku personu aizsardzību attiecībā uz personas datu apstrādi un šādu datu brīvu apriti un ar ko atceļ Direktīvu 95/46/EK (Vispārīgā datu aizsardzības regula) (turpmāk – regula 2016/679) un citu normatīvo aktu prasībām.</w:t>
      </w:r>
    </w:p>
    <w:p w:rsidR="000F19B0" w:rsidRDefault="000F19B0" w:rsidP="000F19B0">
      <w:pPr>
        <w:autoSpaceDE w:val="0"/>
        <w:autoSpaceDN w:val="0"/>
        <w:adjustRightInd w:val="0"/>
        <w:spacing w:after="0" w:line="240" w:lineRule="auto"/>
        <w:jc w:val="both"/>
        <w:rPr>
          <w:rFonts w:ascii="MyriadPro-It" w:hAnsi="MyriadPro-It" w:cs="MyriadPro-It"/>
          <w:lang w:val="lv-LV"/>
        </w:rPr>
      </w:pPr>
    </w:p>
    <w:p w:rsidR="000F19B0" w:rsidRDefault="000F19B0" w:rsidP="000F19B0">
      <w:pPr>
        <w:autoSpaceDE w:val="0"/>
        <w:autoSpaceDN w:val="0"/>
        <w:adjustRightInd w:val="0"/>
        <w:spacing w:after="0" w:line="240" w:lineRule="auto"/>
        <w:jc w:val="both"/>
        <w:rPr>
          <w:rFonts w:ascii="MyriadPro-It" w:hAnsi="MyriadPro-It" w:cs="MyriadPro-It"/>
          <w:lang w:val="lv-LV"/>
        </w:rPr>
      </w:pPr>
    </w:p>
    <w:p w:rsidR="000F19B0" w:rsidRDefault="000F19B0" w:rsidP="000F19B0">
      <w:pPr>
        <w:autoSpaceDE w:val="0"/>
        <w:autoSpaceDN w:val="0"/>
        <w:adjustRightInd w:val="0"/>
        <w:spacing w:after="0" w:line="240" w:lineRule="auto"/>
        <w:jc w:val="both"/>
        <w:rPr>
          <w:rFonts w:ascii="Times New Roman" w:hAnsi="Times New Roman"/>
          <w:lang w:val="lv-LV"/>
        </w:rPr>
      </w:pPr>
      <w:r>
        <w:rPr>
          <w:rFonts w:ascii="Times New Roman" w:hAnsi="Times New Roman"/>
          <w:lang w:val="lv-LV"/>
        </w:rPr>
        <w:t>Vadītājs/pilnvarotā persona</w:t>
      </w:r>
      <w:r>
        <w:rPr>
          <w:rFonts w:ascii="Times New Roman" w:hAnsi="Times New Roman"/>
          <w:lang w:val="lv-LV"/>
        </w:rPr>
        <w:tab/>
      </w:r>
      <w:permStart w:id="177563471" w:edGrp="everyone"/>
      <w:r w:rsidR="0075755B">
        <w:rPr>
          <w:rFonts w:ascii="Times New Roman" w:hAnsi="Times New Roman"/>
          <w:lang w:val="lv-LV"/>
        </w:rPr>
        <w:t>_____________________</w:t>
      </w:r>
      <w:r>
        <w:rPr>
          <w:rFonts w:ascii="Times New Roman" w:hAnsi="Times New Roman"/>
          <w:lang w:val="lv-LV"/>
        </w:rPr>
        <w:t>_____</w:t>
      </w:r>
      <w:r w:rsidR="0075755B">
        <w:rPr>
          <w:rFonts w:ascii="Times New Roman" w:hAnsi="Times New Roman"/>
          <w:lang w:val="lv-LV"/>
        </w:rPr>
        <w:t xml:space="preserve"> </w:t>
      </w:r>
      <w:r>
        <w:rPr>
          <w:rFonts w:ascii="Times New Roman" w:hAnsi="Times New Roman"/>
          <w:lang w:val="lv-LV"/>
        </w:rPr>
        <w:t>________</w:t>
      </w:r>
      <w:r w:rsidR="0075755B">
        <w:rPr>
          <w:rFonts w:ascii="Times New Roman" w:hAnsi="Times New Roman"/>
          <w:lang w:val="lv-LV"/>
        </w:rPr>
        <w:t>_____ _________</w:t>
      </w:r>
      <w:permEnd w:id="177563471"/>
    </w:p>
    <w:p w:rsidR="000F19B0" w:rsidRDefault="000F19B0" w:rsidP="000F19B0">
      <w:pPr>
        <w:autoSpaceDE w:val="0"/>
        <w:autoSpaceDN w:val="0"/>
        <w:adjustRightInd w:val="0"/>
        <w:spacing w:after="0" w:line="240" w:lineRule="auto"/>
        <w:ind w:left="2880"/>
        <w:jc w:val="both"/>
        <w:rPr>
          <w:rFonts w:ascii="Times New Roman" w:hAnsi="Times New Roman"/>
          <w:lang w:val="lv-LV"/>
        </w:rPr>
      </w:pPr>
      <w:r>
        <w:rPr>
          <w:rFonts w:ascii="Times New Roman" w:hAnsi="Times New Roman"/>
          <w:lang w:val="lv-LV"/>
        </w:rPr>
        <w:t>(vārds, uzvārds)</w:t>
      </w:r>
      <w:r>
        <w:rPr>
          <w:rFonts w:ascii="Times New Roman" w:hAnsi="Times New Roman"/>
          <w:lang w:val="lv-LV"/>
        </w:rPr>
        <w:tab/>
        <w:t xml:space="preserve"> </w:t>
      </w:r>
      <w:r>
        <w:rPr>
          <w:rFonts w:ascii="Times New Roman" w:hAnsi="Times New Roman"/>
          <w:lang w:val="lv-LV"/>
        </w:rPr>
        <w:tab/>
      </w:r>
      <w:r>
        <w:rPr>
          <w:rFonts w:ascii="Times New Roman" w:hAnsi="Times New Roman"/>
          <w:lang w:val="lv-LV"/>
        </w:rPr>
        <w:tab/>
        <w:t xml:space="preserve">     (paraksts*)</w:t>
      </w:r>
      <w:r>
        <w:rPr>
          <w:rFonts w:ascii="Times New Roman" w:hAnsi="Times New Roman"/>
          <w:lang w:val="lv-LV"/>
        </w:rPr>
        <w:tab/>
        <w:t xml:space="preserve"> </w:t>
      </w:r>
      <w:r w:rsidR="0075755B">
        <w:rPr>
          <w:rFonts w:ascii="Times New Roman" w:hAnsi="Times New Roman"/>
          <w:lang w:val="lv-LV"/>
        </w:rPr>
        <w:t>(datums*)</w:t>
      </w:r>
      <w:r>
        <w:rPr>
          <w:rFonts w:ascii="Times New Roman" w:hAnsi="Times New Roman"/>
          <w:lang w:val="lv-LV"/>
        </w:rPr>
        <w:tab/>
        <w:t xml:space="preserve"> </w:t>
      </w:r>
      <w:permStart w:id="1584476705" w:edGrp="everyone"/>
      <w:permEnd w:id="1584476705"/>
    </w:p>
    <w:p w:rsidR="000F19B0" w:rsidRDefault="000F19B0" w:rsidP="000F19B0">
      <w:pPr>
        <w:autoSpaceDE w:val="0"/>
        <w:autoSpaceDN w:val="0"/>
        <w:adjustRightInd w:val="0"/>
        <w:spacing w:after="0" w:line="240" w:lineRule="auto"/>
        <w:jc w:val="both"/>
        <w:rPr>
          <w:rFonts w:ascii="Times New Roman" w:hAnsi="Times New Roman"/>
          <w:lang w:val="lv-LV"/>
        </w:rPr>
      </w:pPr>
    </w:p>
    <w:p w:rsidR="000F19B0" w:rsidRDefault="000F19B0" w:rsidP="000F19B0">
      <w:pPr>
        <w:autoSpaceDE w:val="0"/>
        <w:autoSpaceDN w:val="0"/>
        <w:adjustRightInd w:val="0"/>
        <w:spacing w:after="0" w:line="240" w:lineRule="auto"/>
        <w:jc w:val="both"/>
        <w:rPr>
          <w:rFonts w:ascii="Times New Roman" w:hAnsi="Times New Roman"/>
          <w:lang w:val="lv-LV"/>
        </w:rPr>
      </w:pPr>
      <w:r>
        <w:rPr>
          <w:rFonts w:ascii="Times New Roman" w:hAnsi="Times New Roman"/>
          <w:lang w:val="lv-LV"/>
        </w:rPr>
        <w:t xml:space="preserve">Kontaktpersona: </w:t>
      </w:r>
      <w:r>
        <w:rPr>
          <w:rFonts w:ascii="Times New Roman" w:hAnsi="Times New Roman"/>
          <w:lang w:val="lv-LV"/>
        </w:rPr>
        <w:tab/>
      </w:r>
      <w:r>
        <w:rPr>
          <w:rFonts w:ascii="Times New Roman" w:hAnsi="Times New Roman"/>
          <w:lang w:val="lv-LV"/>
        </w:rPr>
        <w:tab/>
      </w:r>
      <w:permStart w:id="434729241" w:edGrp="everyone"/>
      <w:r>
        <w:rPr>
          <w:rFonts w:ascii="Times New Roman" w:hAnsi="Times New Roman"/>
          <w:lang w:val="lv-LV"/>
        </w:rPr>
        <w:t>___________________________________</w:t>
      </w:r>
      <w:permEnd w:id="434729241"/>
    </w:p>
    <w:p w:rsidR="000F19B0" w:rsidRDefault="000F19B0" w:rsidP="000F19B0">
      <w:pPr>
        <w:autoSpaceDE w:val="0"/>
        <w:autoSpaceDN w:val="0"/>
        <w:adjustRightInd w:val="0"/>
        <w:spacing w:after="0" w:line="240" w:lineRule="auto"/>
        <w:jc w:val="both"/>
        <w:rPr>
          <w:rFonts w:ascii="Times New Roman" w:hAnsi="Times New Roman"/>
          <w:lang w:val="lv-LV"/>
        </w:rPr>
      </w:pPr>
      <w:r>
        <w:rPr>
          <w:rFonts w:ascii="Times New Roman" w:hAnsi="Times New Roman"/>
          <w:lang w:val="lv-LV"/>
        </w:rPr>
        <w:t xml:space="preserve">Tālrunis: </w:t>
      </w:r>
      <w:r>
        <w:rPr>
          <w:rFonts w:ascii="Times New Roman" w:hAnsi="Times New Roman"/>
          <w:lang w:val="lv-LV"/>
        </w:rPr>
        <w:tab/>
      </w:r>
      <w:r>
        <w:rPr>
          <w:rFonts w:ascii="Times New Roman" w:hAnsi="Times New Roman"/>
          <w:lang w:val="lv-LV"/>
        </w:rPr>
        <w:tab/>
      </w:r>
      <w:r>
        <w:rPr>
          <w:rFonts w:ascii="Times New Roman" w:hAnsi="Times New Roman"/>
          <w:lang w:val="lv-LV"/>
        </w:rPr>
        <w:tab/>
      </w:r>
      <w:permStart w:id="1994603509" w:edGrp="everyone"/>
      <w:r>
        <w:rPr>
          <w:rFonts w:ascii="Times New Roman" w:hAnsi="Times New Roman"/>
          <w:lang w:val="lv-LV"/>
        </w:rPr>
        <w:t>___________________________________</w:t>
      </w:r>
      <w:permEnd w:id="1994603509"/>
    </w:p>
    <w:p w:rsidR="000F19B0" w:rsidRDefault="000F19B0" w:rsidP="000F19B0">
      <w:pPr>
        <w:autoSpaceDE w:val="0"/>
        <w:autoSpaceDN w:val="0"/>
        <w:adjustRightInd w:val="0"/>
        <w:spacing w:after="0" w:line="240" w:lineRule="auto"/>
        <w:jc w:val="both"/>
        <w:rPr>
          <w:rFonts w:ascii="Times New Roman" w:hAnsi="Times New Roman"/>
          <w:lang w:val="lv-LV"/>
        </w:rPr>
      </w:pPr>
      <w:r>
        <w:rPr>
          <w:rFonts w:ascii="Times New Roman" w:hAnsi="Times New Roman"/>
          <w:lang w:val="lv-LV"/>
        </w:rPr>
        <w:t xml:space="preserve">E-pasts: </w:t>
      </w:r>
      <w:r>
        <w:rPr>
          <w:rFonts w:ascii="Times New Roman" w:hAnsi="Times New Roman"/>
          <w:lang w:val="lv-LV"/>
        </w:rPr>
        <w:tab/>
      </w:r>
      <w:r>
        <w:rPr>
          <w:rFonts w:ascii="Times New Roman" w:hAnsi="Times New Roman"/>
          <w:lang w:val="lv-LV"/>
        </w:rPr>
        <w:tab/>
      </w:r>
      <w:r>
        <w:rPr>
          <w:rFonts w:ascii="Times New Roman" w:hAnsi="Times New Roman"/>
          <w:lang w:val="lv-LV"/>
        </w:rPr>
        <w:tab/>
      </w:r>
      <w:permStart w:id="1313550577" w:edGrp="everyone"/>
      <w:r w:rsidR="0075755B">
        <w:rPr>
          <w:rFonts w:ascii="Times New Roman" w:hAnsi="Times New Roman"/>
          <w:lang w:val="lv-LV"/>
        </w:rPr>
        <w:t>_______________________________</w:t>
      </w:r>
      <w:r>
        <w:rPr>
          <w:rFonts w:ascii="Times New Roman" w:hAnsi="Times New Roman"/>
          <w:lang w:val="lv-LV"/>
        </w:rPr>
        <w:t>___</w:t>
      </w:r>
    </w:p>
    <w:permEnd w:id="1313550577"/>
    <w:p w:rsidR="0075755B" w:rsidRDefault="0075755B" w:rsidP="000F19B0">
      <w:pPr>
        <w:autoSpaceDE w:val="0"/>
        <w:autoSpaceDN w:val="0"/>
        <w:adjustRightInd w:val="0"/>
        <w:spacing w:after="0" w:line="240" w:lineRule="auto"/>
        <w:jc w:val="both"/>
        <w:rPr>
          <w:rFonts w:ascii="Times New Roman" w:hAnsi="Times New Roman"/>
          <w:lang w:val="lv-LV"/>
        </w:rPr>
      </w:pPr>
    </w:p>
    <w:p w:rsidR="000F19B0" w:rsidRDefault="000F19B0" w:rsidP="000F19B0">
      <w:pPr>
        <w:autoSpaceDE w:val="0"/>
        <w:autoSpaceDN w:val="0"/>
        <w:adjustRightInd w:val="0"/>
        <w:spacing w:after="0" w:line="240" w:lineRule="auto"/>
        <w:jc w:val="both"/>
        <w:rPr>
          <w:rFonts w:ascii="Times New Roman" w:hAnsi="Times New Roman"/>
          <w:lang w:val="lv-LV"/>
        </w:rPr>
      </w:pPr>
      <w:r>
        <w:rPr>
          <w:rFonts w:ascii="Times New Roman" w:hAnsi="Times New Roman"/>
          <w:lang w:val="lv-LV"/>
        </w:rPr>
        <w:tab/>
      </w:r>
      <w:r>
        <w:rPr>
          <w:rFonts w:ascii="Times New Roman" w:hAnsi="Times New Roman"/>
          <w:lang w:val="lv-LV"/>
        </w:rPr>
        <w:tab/>
      </w:r>
    </w:p>
    <w:p w:rsidR="000F19B0" w:rsidRDefault="000F19B0" w:rsidP="000F19B0">
      <w:pPr>
        <w:autoSpaceDE w:val="0"/>
        <w:autoSpaceDN w:val="0"/>
        <w:adjustRightInd w:val="0"/>
        <w:spacing w:after="0" w:line="240" w:lineRule="auto"/>
        <w:jc w:val="both"/>
        <w:rPr>
          <w:rFonts w:ascii="Times New Roman" w:hAnsi="Times New Roman"/>
          <w:lang w:val="lv-LV"/>
        </w:rPr>
      </w:pPr>
      <w:r>
        <w:rPr>
          <w:rFonts w:ascii="Times New Roman" w:hAnsi="Times New Roman"/>
          <w:lang w:val="lv-LV"/>
        </w:rPr>
        <w:t>Piezīme. * Dokumenta rekvizītus "paraksts" un "datums" neaizpilda, ja elektroniskais dokuments sagatavots atbilstoši normatīvajiem aktiem par elektronisko dokumentu noformēšanu.</w:t>
      </w:r>
    </w:p>
    <w:sectPr w:rsidR="000F19B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37F" w:rsidRDefault="0009137F" w:rsidP="000F19B0">
      <w:pPr>
        <w:spacing w:after="0" w:line="240" w:lineRule="auto"/>
      </w:pPr>
      <w:r>
        <w:separator/>
      </w:r>
    </w:p>
  </w:endnote>
  <w:endnote w:type="continuationSeparator" w:id="0">
    <w:p w:rsidR="0009137F" w:rsidRDefault="0009137F" w:rsidP="000F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BoldIt">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37F" w:rsidRDefault="0009137F" w:rsidP="000F19B0">
      <w:pPr>
        <w:spacing w:after="0" w:line="240" w:lineRule="auto"/>
      </w:pPr>
      <w:r>
        <w:separator/>
      </w:r>
    </w:p>
  </w:footnote>
  <w:footnote w:type="continuationSeparator" w:id="0">
    <w:p w:rsidR="0009137F" w:rsidRDefault="0009137F" w:rsidP="000F19B0">
      <w:pPr>
        <w:spacing w:after="0" w:line="240" w:lineRule="auto"/>
      </w:pPr>
      <w:r>
        <w:continuationSeparator/>
      </w:r>
    </w:p>
  </w:footnote>
  <w:footnote w:id="1">
    <w:p w:rsidR="000F19B0" w:rsidRDefault="000F19B0" w:rsidP="000F19B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Tikai privāto tiesību juridiskajām personām, kuras izmanto Valsts kases maksājumu pakalpojumu</w:t>
      </w:r>
    </w:p>
    <w:p w:rsidR="000F19B0" w:rsidRDefault="000F19B0" w:rsidP="000F19B0">
      <w:pPr>
        <w:pStyle w:val="FootnoteText"/>
        <w:rPr>
          <w:rFonts w:ascii="Times New Roman" w:hAnsi="Times New Roman" w:cs="Times New Roman"/>
        </w:rPr>
      </w:pPr>
      <w:r w:rsidRPr="000F19B0">
        <w:rPr>
          <w:rFonts w:ascii="Times New Roman" w:hAnsi="Times New Roman" w:cs="Times New Roman"/>
          <w:vertAlign w:val="superscript"/>
        </w:rPr>
        <w:t>2</w:t>
      </w:r>
      <w:r>
        <w:rPr>
          <w:rFonts w:ascii="Times New Roman" w:hAnsi="Times New Roman" w:cs="Times New Roman"/>
        </w:rPr>
        <w:t xml:space="preserve"> </w:t>
      </w:r>
      <w:r w:rsidRPr="000F19B0">
        <w:rPr>
          <w:rFonts w:ascii="Times New Roman" w:hAnsi="Times New Roman" w:cs="Times New Roman"/>
        </w:rPr>
        <w:t>Noziedzīgi iegūtu līdzekļu legalizācijas un terorisma un proliferācijas finansēšanas novēršanas likums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D1E62"/>
    <w:multiLevelType w:val="multilevel"/>
    <w:tmpl w:val="25B6F8A2"/>
    <w:lvl w:ilvl="0">
      <w:start w:val="1"/>
      <w:numFmt w:val="decimal"/>
      <w:lvlText w:val="%1."/>
      <w:lvlJc w:val="left"/>
      <w:pPr>
        <w:ind w:left="720" w:hanging="360"/>
      </w:pPr>
    </w:lvl>
    <w:lvl w:ilvl="1">
      <w:start w:val="1"/>
      <w:numFmt w:val="decimal"/>
      <w:isLgl/>
      <w:lvlText w:val="%1.%2."/>
      <w:lvlJc w:val="left"/>
      <w:pPr>
        <w:ind w:left="905"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formatting="1" w:enforcement="1" w:cryptProviderType="rsaAES" w:cryptAlgorithmClass="hash" w:cryptAlgorithmType="typeAny" w:cryptAlgorithmSid="14" w:cryptSpinCount="100000" w:hash="wutHZzAbawBF4fqfOLY++1ULQlwEEooOCpfzEkC11nOes6A2MkqgjfMTjzvc7mXePjKMNY7oKcB50gSiFBVfMg==" w:salt="/mPWkxqNTFNCU3jeszSH4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B0"/>
    <w:rsid w:val="0009137F"/>
    <w:rsid w:val="000F19B0"/>
    <w:rsid w:val="001A4210"/>
    <w:rsid w:val="003239CF"/>
    <w:rsid w:val="00473067"/>
    <w:rsid w:val="006778AD"/>
    <w:rsid w:val="0075755B"/>
    <w:rsid w:val="007660D1"/>
    <w:rsid w:val="00842EE9"/>
    <w:rsid w:val="008F1005"/>
    <w:rsid w:val="00AF6148"/>
    <w:rsid w:val="00B10188"/>
    <w:rsid w:val="00C001D0"/>
    <w:rsid w:val="00DB6910"/>
    <w:rsid w:val="00DF4734"/>
    <w:rsid w:val="00F256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1D0FB-A9CB-495E-AE04-AC62171C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9B0"/>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19B0"/>
    <w:pPr>
      <w:widowControl/>
      <w:spacing w:after="0" w:line="240" w:lineRule="auto"/>
    </w:pPr>
    <w:rPr>
      <w:rFonts w:asciiTheme="minorHAnsi" w:eastAsiaTheme="minorHAnsi" w:hAnsiTheme="minorHAnsi" w:cstheme="minorBidi"/>
      <w:sz w:val="20"/>
      <w:szCs w:val="20"/>
      <w:lang w:val="lv-LV"/>
    </w:rPr>
  </w:style>
  <w:style w:type="character" w:customStyle="1" w:styleId="FootnoteTextChar">
    <w:name w:val="Footnote Text Char"/>
    <w:basedOn w:val="DefaultParagraphFont"/>
    <w:link w:val="FootnoteText"/>
    <w:uiPriority w:val="99"/>
    <w:semiHidden/>
    <w:rsid w:val="000F19B0"/>
    <w:rPr>
      <w:sz w:val="20"/>
      <w:szCs w:val="20"/>
    </w:rPr>
  </w:style>
  <w:style w:type="character" w:customStyle="1" w:styleId="ListParagraphChar">
    <w:name w:val="List Paragraph Char"/>
    <w:basedOn w:val="DefaultParagraphFont"/>
    <w:link w:val="ListParagraph"/>
    <w:uiPriority w:val="34"/>
    <w:locked/>
    <w:rsid w:val="000F19B0"/>
    <w:rPr>
      <w:rFonts w:ascii="Calibri" w:eastAsia="Calibri" w:hAnsi="Calibri" w:cs="Times New Roman"/>
      <w:lang w:val="en-US"/>
    </w:rPr>
  </w:style>
  <w:style w:type="paragraph" w:styleId="ListParagraph">
    <w:name w:val="List Paragraph"/>
    <w:basedOn w:val="Normal"/>
    <w:link w:val="ListParagraphChar"/>
    <w:uiPriority w:val="34"/>
    <w:qFormat/>
    <w:rsid w:val="000F19B0"/>
    <w:pPr>
      <w:ind w:left="720"/>
      <w:contextualSpacing/>
    </w:pPr>
  </w:style>
  <w:style w:type="character" w:styleId="FootnoteReference">
    <w:name w:val="footnote reference"/>
    <w:basedOn w:val="DefaultParagraphFont"/>
    <w:uiPriority w:val="99"/>
    <w:semiHidden/>
    <w:unhideWhenUsed/>
    <w:rsid w:val="000F19B0"/>
    <w:rPr>
      <w:vertAlign w:val="superscript"/>
    </w:rPr>
  </w:style>
  <w:style w:type="table" w:styleId="TableGrid">
    <w:name w:val="Table Grid"/>
    <w:basedOn w:val="TableNormal"/>
    <w:uiPriority w:val="39"/>
    <w:rsid w:val="000F19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E713-124A-4485-909D-45F880C9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3691</Words>
  <Characters>2105</Characters>
  <Application>Microsoft Office Word</Application>
  <DocSecurity>12</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Avotiņa</dc:creator>
  <cp:keywords/>
  <dc:description/>
  <cp:lastModifiedBy>Antra Vilcāne</cp:lastModifiedBy>
  <cp:revision>2</cp:revision>
  <dcterms:created xsi:type="dcterms:W3CDTF">2021-08-25T08:53:00Z</dcterms:created>
  <dcterms:modified xsi:type="dcterms:W3CDTF">2021-08-25T08:53:00Z</dcterms:modified>
</cp:coreProperties>
</file>