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E49" w:rsidRPr="00FF1D40" w:rsidRDefault="001C359E" w:rsidP="00B71702">
      <w:pPr>
        <w:spacing w:after="0" w:line="240" w:lineRule="auto"/>
        <w:ind w:left="567"/>
        <w:jc w:val="center"/>
        <w:rPr>
          <w:rFonts w:ascii="Arial" w:hAnsi="Arial" w:cs="Arial"/>
          <w:b/>
          <w:sz w:val="24"/>
          <w:szCs w:val="24"/>
        </w:rPr>
      </w:pPr>
      <w:r>
        <w:rPr>
          <w:rFonts w:ascii="Arial" w:hAnsi="Arial" w:cs="Arial"/>
          <w:b/>
          <w:sz w:val="24"/>
          <w:szCs w:val="24"/>
        </w:rPr>
        <w:t>INSTRUKCIJA</w:t>
      </w:r>
    </w:p>
    <w:p w:rsidR="00921981" w:rsidRPr="00FF1D40" w:rsidRDefault="00E922DD" w:rsidP="00B71702">
      <w:pPr>
        <w:spacing w:after="0" w:line="240" w:lineRule="auto"/>
        <w:ind w:left="567" w:right="425"/>
        <w:jc w:val="center"/>
        <w:rPr>
          <w:rFonts w:ascii="Arial" w:hAnsi="Arial" w:cs="Arial"/>
          <w:b/>
          <w:sz w:val="20"/>
          <w:szCs w:val="20"/>
        </w:rPr>
      </w:pPr>
      <w:r w:rsidRPr="00FF1D40">
        <w:rPr>
          <w:rFonts w:ascii="Arial" w:hAnsi="Arial" w:cs="Arial"/>
          <w:b/>
          <w:sz w:val="20"/>
          <w:szCs w:val="20"/>
        </w:rPr>
        <w:t xml:space="preserve">Pieteikuma par </w:t>
      </w:r>
      <w:r w:rsidR="00D71188">
        <w:rPr>
          <w:rFonts w:ascii="Arial" w:hAnsi="Arial" w:cs="Arial"/>
          <w:b/>
          <w:sz w:val="20"/>
          <w:szCs w:val="20"/>
        </w:rPr>
        <w:t>ministriju, centrālo valsts iestāžu un pašvaldību budžeta pārskatu informācijas sistēmas (</w:t>
      </w:r>
      <w:proofErr w:type="spellStart"/>
      <w:r w:rsidR="00D71188">
        <w:rPr>
          <w:rFonts w:ascii="Arial" w:hAnsi="Arial" w:cs="Arial"/>
          <w:b/>
          <w:sz w:val="20"/>
          <w:szCs w:val="20"/>
        </w:rPr>
        <w:t>ePārskati</w:t>
      </w:r>
      <w:proofErr w:type="spellEnd"/>
      <w:r w:rsidR="00D71188">
        <w:rPr>
          <w:rFonts w:ascii="Arial" w:hAnsi="Arial" w:cs="Arial"/>
          <w:b/>
          <w:sz w:val="20"/>
          <w:szCs w:val="20"/>
        </w:rPr>
        <w:t xml:space="preserve">) </w:t>
      </w:r>
      <w:r w:rsidRPr="00FF1D40">
        <w:rPr>
          <w:rFonts w:ascii="Arial" w:hAnsi="Arial" w:cs="Arial"/>
          <w:b/>
          <w:sz w:val="20"/>
          <w:szCs w:val="20"/>
        </w:rPr>
        <w:t>lietošanu</w:t>
      </w:r>
      <w:r w:rsidR="00D71188">
        <w:rPr>
          <w:rFonts w:ascii="Arial" w:hAnsi="Arial" w:cs="Arial"/>
          <w:b/>
          <w:sz w:val="20"/>
          <w:szCs w:val="20"/>
        </w:rPr>
        <w:t xml:space="preserve"> </w:t>
      </w:r>
      <w:r w:rsidR="00E3061C">
        <w:rPr>
          <w:rFonts w:ascii="Arial" w:hAnsi="Arial" w:cs="Arial"/>
          <w:b/>
          <w:sz w:val="20"/>
          <w:szCs w:val="20"/>
        </w:rPr>
        <w:t>a</w:t>
      </w:r>
      <w:r w:rsidR="007B6E49" w:rsidRPr="00FF1D40">
        <w:rPr>
          <w:rFonts w:ascii="Arial" w:hAnsi="Arial" w:cs="Arial"/>
          <w:b/>
          <w:sz w:val="20"/>
          <w:szCs w:val="20"/>
        </w:rPr>
        <w:t>izpildīšana</w:t>
      </w:r>
      <w:r w:rsidR="00E3061C">
        <w:rPr>
          <w:rFonts w:ascii="Arial" w:hAnsi="Arial" w:cs="Arial"/>
          <w:b/>
          <w:sz w:val="20"/>
          <w:szCs w:val="20"/>
        </w:rPr>
        <w:t xml:space="preserve"> un iesniegšana</w:t>
      </w:r>
    </w:p>
    <w:p w:rsidR="00804D4A" w:rsidRPr="00FF1D40" w:rsidRDefault="00804D4A" w:rsidP="00B71702">
      <w:pPr>
        <w:spacing w:after="0" w:line="240" w:lineRule="auto"/>
        <w:ind w:left="567" w:right="425"/>
        <w:jc w:val="center"/>
        <w:rPr>
          <w:rFonts w:ascii="Arial" w:hAnsi="Arial" w:cs="Arial"/>
          <w:b/>
          <w:sz w:val="20"/>
          <w:szCs w:val="20"/>
        </w:rPr>
      </w:pPr>
    </w:p>
    <w:p w:rsidR="00CE7F5F" w:rsidRDefault="00CE7F5F" w:rsidP="00CE7F5F">
      <w:pPr>
        <w:pStyle w:val="NormalWeb"/>
        <w:tabs>
          <w:tab w:val="left" w:pos="9072"/>
        </w:tabs>
        <w:spacing w:before="0" w:beforeAutospacing="0" w:after="0" w:afterAutospacing="0"/>
        <w:ind w:left="567" w:right="425"/>
        <w:jc w:val="both"/>
        <w:rPr>
          <w:rFonts w:ascii="Arial" w:hAnsi="Arial" w:cs="Arial"/>
          <w:b/>
          <w:sz w:val="16"/>
          <w:szCs w:val="16"/>
        </w:rPr>
      </w:pPr>
    </w:p>
    <w:p w:rsidR="00407B07" w:rsidRDefault="00626844" w:rsidP="00076BFE">
      <w:pPr>
        <w:pStyle w:val="ListParagraph"/>
        <w:spacing w:after="0" w:line="240" w:lineRule="auto"/>
        <w:ind w:left="567" w:right="-1"/>
        <w:rPr>
          <w:rFonts w:ascii="Arial" w:hAnsi="Arial" w:cs="Arial"/>
          <w:b/>
          <w:sz w:val="18"/>
          <w:szCs w:val="18"/>
        </w:rPr>
      </w:pPr>
      <w:r w:rsidRPr="00F7786A">
        <w:rPr>
          <w:rFonts w:ascii="Arial" w:hAnsi="Arial" w:cs="Arial"/>
          <w:b/>
          <w:sz w:val="18"/>
          <w:szCs w:val="18"/>
        </w:rPr>
        <w:t>Vispārīg</w:t>
      </w:r>
      <w:r w:rsidR="00076BFE">
        <w:rPr>
          <w:rFonts w:ascii="Arial" w:hAnsi="Arial" w:cs="Arial"/>
          <w:b/>
          <w:sz w:val="18"/>
          <w:szCs w:val="18"/>
        </w:rPr>
        <w:t>a informācija</w:t>
      </w:r>
    </w:p>
    <w:p w:rsidR="00655473" w:rsidRPr="00082DF3" w:rsidRDefault="00655473" w:rsidP="00820CC9">
      <w:pPr>
        <w:pStyle w:val="ListParagraph"/>
        <w:numPr>
          <w:ilvl w:val="0"/>
          <w:numId w:val="1"/>
        </w:numPr>
        <w:spacing w:after="0" w:line="240" w:lineRule="auto"/>
        <w:ind w:left="851" w:right="-1" w:hanging="284"/>
        <w:jc w:val="both"/>
        <w:rPr>
          <w:rFonts w:ascii="Arial" w:hAnsi="Arial" w:cs="Arial"/>
          <w:b/>
          <w:color w:val="0070C0"/>
          <w:sz w:val="16"/>
          <w:szCs w:val="16"/>
        </w:rPr>
      </w:pPr>
      <w:r w:rsidRPr="00082DF3">
        <w:rPr>
          <w:rFonts w:ascii="Arial" w:hAnsi="Arial" w:cs="Arial"/>
          <w:b/>
          <w:color w:val="0070C0"/>
          <w:sz w:val="16"/>
          <w:szCs w:val="16"/>
          <w:u w:val="single"/>
        </w:rPr>
        <w:t xml:space="preserve">Pieteikumu sniedz </w:t>
      </w:r>
      <w:r w:rsidRPr="00082DF3">
        <w:rPr>
          <w:rFonts w:ascii="Arial" w:hAnsi="Arial" w:cs="Arial"/>
          <w:b/>
          <w:color w:val="0070C0"/>
          <w:sz w:val="16"/>
          <w:szCs w:val="16"/>
        </w:rPr>
        <w:t>iestāde, kas sagatavo konsolidēto pārskatu par nozari, vai pašvaldība, ostu pārvalde, Latvijas Banka, Latvijas Pašvaldību savienība.</w:t>
      </w:r>
    </w:p>
    <w:p w:rsidR="00407B07" w:rsidRPr="003B7EFC" w:rsidRDefault="00B50260" w:rsidP="00820CC9">
      <w:pPr>
        <w:pStyle w:val="ListParagraph"/>
        <w:numPr>
          <w:ilvl w:val="0"/>
          <w:numId w:val="1"/>
        </w:numPr>
        <w:spacing w:after="0" w:line="240" w:lineRule="auto"/>
        <w:ind w:left="851" w:right="-1" w:hanging="284"/>
        <w:jc w:val="both"/>
        <w:rPr>
          <w:rFonts w:ascii="Arial" w:hAnsi="Arial" w:cs="Arial"/>
          <w:sz w:val="16"/>
          <w:szCs w:val="16"/>
        </w:rPr>
      </w:pPr>
      <w:r>
        <w:rPr>
          <w:rFonts w:ascii="Arial" w:hAnsi="Arial" w:cs="Arial"/>
          <w:sz w:val="16"/>
          <w:szCs w:val="16"/>
        </w:rPr>
        <w:t>P</w:t>
      </w:r>
      <w:r w:rsidR="00076BFE">
        <w:rPr>
          <w:rFonts w:ascii="Arial" w:hAnsi="Arial" w:cs="Arial"/>
          <w:sz w:val="16"/>
          <w:szCs w:val="16"/>
        </w:rPr>
        <w:t xml:space="preserve">ieteikums jāaizpilda </w:t>
      </w:r>
      <w:r w:rsidR="007B6E49" w:rsidRPr="003B7EFC">
        <w:rPr>
          <w:rFonts w:ascii="Arial" w:hAnsi="Arial" w:cs="Arial"/>
          <w:sz w:val="16"/>
          <w:szCs w:val="16"/>
        </w:rPr>
        <w:t>datorrakstā</w:t>
      </w:r>
      <w:r w:rsidR="00965F81" w:rsidRPr="003B7EFC">
        <w:rPr>
          <w:rFonts w:ascii="Arial" w:hAnsi="Arial" w:cs="Arial"/>
          <w:sz w:val="16"/>
          <w:szCs w:val="16"/>
        </w:rPr>
        <w:t xml:space="preserve"> un tajā</w:t>
      </w:r>
      <w:r w:rsidR="00407B07" w:rsidRPr="003B7EFC">
        <w:rPr>
          <w:rFonts w:ascii="Arial" w:hAnsi="Arial" w:cs="Arial"/>
          <w:sz w:val="16"/>
          <w:szCs w:val="16"/>
        </w:rPr>
        <w:t xml:space="preserve"> </w:t>
      </w:r>
      <w:r w:rsidR="00407B07" w:rsidRPr="003B7EFC">
        <w:rPr>
          <w:rFonts w:ascii="Arial" w:hAnsi="Arial" w:cs="Arial"/>
          <w:sz w:val="16"/>
          <w:szCs w:val="16"/>
          <w:u w:val="single"/>
        </w:rPr>
        <w:t xml:space="preserve">nedrīkst būt </w:t>
      </w:r>
      <w:r w:rsidR="00386869">
        <w:rPr>
          <w:rFonts w:ascii="Arial" w:hAnsi="Arial" w:cs="Arial"/>
          <w:sz w:val="16"/>
          <w:szCs w:val="16"/>
          <w:u w:val="single"/>
        </w:rPr>
        <w:t xml:space="preserve">veikti </w:t>
      </w:r>
      <w:r w:rsidR="00407B07" w:rsidRPr="003B7EFC">
        <w:rPr>
          <w:rFonts w:ascii="Arial" w:hAnsi="Arial" w:cs="Arial"/>
          <w:sz w:val="16"/>
          <w:szCs w:val="16"/>
          <w:u w:val="single"/>
        </w:rPr>
        <w:t>labojumi</w:t>
      </w:r>
      <w:r w:rsidR="00A14835">
        <w:rPr>
          <w:rFonts w:ascii="Arial" w:hAnsi="Arial" w:cs="Arial"/>
          <w:sz w:val="16"/>
          <w:szCs w:val="16"/>
          <w:u w:val="single"/>
        </w:rPr>
        <w:t>.</w:t>
      </w:r>
    </w:p>
    <w:p w:rsidR="00965F81" w:rsidRPr="003B7EFC" w:rsidRDefault="00B50260" w:rsidP="00820CC9">
      <w:pPr>
        <w:pStyle w:val="ListParagraph"/>
        <w:numPr>
          <w:ilvl w:val="0"/>
          <w:numId w:val="1"/>
        </w:numPr>
        <w:spacing w:after="0" w:line="240" w:lineRule="auto"/>
        <w:ind w:left="851" w:right="-1" w:hanging="284"/>
        <w:jc w:val="both"/>
        <w:rPr>
          <w:rFonts w:ascii="Arial" w:hAnsi="Arial" w:cs="Arial"/>
          <w:sz w:val="16"/>
          <w:szCs w:val="16"/>
        </w:rPr>
      </w:pPr>
      <w:r>
        <w:rPr>
          <w:rFonts w:ascii="Arial" w:hAnsi="Arial" w:cs="Arial"/>
          <w:sz w:val="16"/>
          <w:szCs w:val="16"/>
        </w:rPr>
        <w:t>P</w:t>
      </w:r>
      <w:r w:rsidR="00965F81" w:rsidRPr="003B7EFC">
        <w:rPr>
          <w:rFonts w:ascii="Arial" w:hAnsi="Arial" w:cs="Arial"/>
          <w:sz w:val="16"/>
          <w:szCs w:val="16"/>
        </w:rPr>
        <w:t>ieteikumu var iesniegt:</w:t>
      </w:r>
    </w:p>
    <w:p w:rsidR="00965F81" w:rsidRPr="00076BFE" w:rsidRDefault="00965F81" w:rsidP="00820CC9">
      <w:pPr>
        <w:pStyle w:val="ListParagraph"/>
        <w:numPr>
          <w:ilvl w:val="0"/>
          <w:numId w:val="4"/>
        </w:numPr>
        <w:spacing w:after="0" w:line="240" w:lineRule="auto"/>
        <w:ind w:left="993" w:right="-1" w:hanging="142"/>
        <w:jc w:val="both"/>
        <w:rPr>
          <w:rFonts w:ascii="Arial" w:hAnsi="Arial" w:cs="Arial"/>
          <w:sz w:val="16"/>
          <w:szCs w:val="16"/>
          <w:u w:val="single"/>
        </w:rPr>
      </w:pPr>
      <w:r w:rsidRPr="00076BFE">
        <w:rPr>
          <w:rFonts w:ascii="Arial" w:hAnsi="Arial" w:cs="Arial"/>
          <w:b/>
          <w:sz w:val="16"/>
          <w:szCs w:val="16"/>
        </w:rPr>
        <w:t>elektroniski</w:t>
      </w:r>
      <w:r w:rsidRPr="00076BFE">
        <w:rPr>
          <w:rFonts w:ascii="Arial" w:hAnsi="Arial" w:cs="Arial"/>
          <w:sz w:val="16"/>
          <w:szCs w:val="16"/>
        </w:rPr>
        <w:t xml:space="preserve"> - parakstītu</w:t>
      </w:r>
      <w:r w:rsidRPr="003B7EFC">
        <w:rPr>
          <w:rFonts w:ascii="Arial" w:hAnsi="Arial" w:cs="Arial"/>
          <w:sz w:val="16"/>
          <w:szCs w:val="16"/>
        </w:rPr>
        <w:t xml:space="preserve"> ar drošu elektronisko parakstu sūtot uz e-pastu </w:t>
      </w:r>
      <w:hyperlink r:id="rId9" w:history="1">
        <w:r w:rsidR="006A6B97" w:rsidRPr="006F2044">
          <w:rPr>
            <w:rStyle w:val="Hyperlink"/>
            <w:rFonts w:ascii="Arial" w:hAnsi="Arial" w:cs="Arial"/>
            <w:sz w:val="16"/>
            <w:szCs w:val="16"/>
          </w:rPr>
          <w:t>ekase@kase.gov.lv</w:t>
        </w:r>
      </w:hyperlink>
      <w:r w:rsidR="006A6B97">
        <w:rPr>
          <w:rStyle w:val="Hyperlink"/>
          <w:rFonts w:ascii="Arial" w:hAnsi="Arial" w:cs="Arial"/>
          <w:sz w:val="16"/>
          <w:szCs w:val="16"/>
        </w:rPr>
        <w:t>.</w:t>
      </w:r>
      <w:r w:rsidR="00076BFE">
        <w:rPr>
          <w:rFonts w:ascii="Arial" w:hAnsi="Arial" w:cs="Arial"/>
          <w:sz w:val="16"/>
          <w:szCs w:val="16"/>
        </w:rPr>
        <w:t xml:space="preserve"> </w:t>
      </w:r>
      <w:r w:rsidR="00076BFE" w:rsidRPr="00076BFE">
        <w:rPr>
          <w:rFonts w:ascii="Arial" w:hAnsi="Arial" w:cs="Arial"/>
          <w:b/>
          <w:sz w:val="16"/>
          <w:szCs w:val="16"/>
          <w:u w:val="single"/>
        </w:rPr>
        <w:t>Vienā elektroniski parakstītā dokumentā drīkst iekļaut tikai</w:t>
      </w:r>
      <w:r w:rsidR="00C51BF0" w:rsidRPr="00076BFE">
        <w:rPr>
          <w:rFonts w:ascii="Arial" w:hAnsi="Arial" w:cs="Arial"/>
          <w:b/>
          <w:sz w:val="16"/>
          <w:szCs w:val="16"/>
          <w:u w:val="single"/>
        </w:rPr>
        <w:t xml:space="preserve"> </w:t>
      </w:r>
      <w:r w:rsidR="00076BFE" w:rsidRPr="00076BFE">
        <w:rPr>
          <w:rFonts w:ascii="Arial" w:hAnsi="Arial" w:cs="Arial"/>
          <w:b/>
          <w:sz w:val="16"/>
          <w:szCs w:val="16"/>
          <w:u w:val="single"/>
        </w:rPr>
        <w:t>vienu elektroniski parakstītu pieteikumu</w:t>
      </w:r>
      <w:r w:rsidR="00076BFE">
        <w:rPr>
          <w:rFonts w:ascii="Arial" w:hAnsi="Arial" w:cs="Arial"/>
          <w:sz w:val="16"/>
          <w:szCs w:val="16"/>
        </w:rPr>
        <w:t>. Ja paredzēts iesniegt vairākus pieteikumus, tad katrs pieteikums jānoformē kā atsevišķs para</w:t>
      </w:r>
      <w:r w:rsidR="00A14835">
        <w:rPr>
          <w:rFonts w:ascii="Arial" w:hAnsi="Arial" w:cs="Arial"/>
          <w:sz w:val="16"/>
          <w:szCs w:val="16"/>
        </w:rPr>
        <w:t>kstāms elektroniskais dokuments;</w:t>
      </w:r>
    </w:p>
    <w:p w:rsidR="00076BFE" w:rsidRDefault="00076BFE" w:rsidP="00820CC9">
      <w:pPr>
        <w:pStyle w:val="ListParagraph"/>
        <w:numPr>
          <w:ilvl w:val="0"/>
          <w:numId w:val="4"/>
        </w:numPr>
        <w:spacing w:after="0" w:line="240" w:lineRule="auto"/>
        <w:ind w:left="993" w:right="-1" w:hanging="142"/>
        <w:jc w:val="both"/>
        <w:rPr>
          <w:rFonts w:ascii="Arial" w:hAnsi="Arial" w:cs="Arial"/>
          <w:sz w:val="16"/>
          <w:szCs w:val="16"/>
        </w:rPr>
      </w:pPr>
      <w:r w:rsidRPr="00076BFE">
        <w:rPr>
          <w:rFonts w:ascii="Arial" w:hAnsi="Arial" w:cs="Arial"/>
          <w:b/>
          <w:sz w:val="16"/>
          <w:szCs w:val="16"/>
        </w:rPr>
        <w:t>papīra formātā</w:t>
      </w:r>
      <w:r w:rsidRPr="003B7EFC">
        <w:rPr>
          <w:rFonts w:ascii="Arial" w:hAnsi="Arial" w:cs="Arial"/>
          <w:sz w:val="16"/>
          <w:szCs w:val="16"/>
        </w:rPr>
        <w:t xml:space="preserve"> </w:t>
      </w:r>
      <w:r>
        <w:rPr>
          <w:rFonts w:ascii="Arial" w:hAnsi="Arial" w:cs="Arial"/>
          <w:sz w:val="16"/>
          <w:szCs w:val="16"/>
        </w:rPr>
        <w:t xml:space="preserve">– </w:t>
      </w:r>
      <w:r w:rsidRPr="003B7EFC">
        <w:rPr>
          <w:rFonts w:ascii="Arial" w:hAnsi="Arial" w:cs="Arial"/>
          <w:sz w:val="16"/>
          <w:szCs w:val="16"/>
        </w:rPr>
        <w:t xml:space="preserve">klātienē </w:t>
      </w:r>
      <w:r>
        <w:rPr>
          <w:rFonts w:ascii="Arial" w:hAnsi="Arial" w:cs="Arial"/>
          <w:sz w:val="16"/>
          <w:szCs w:val="16"/>
        </w:rPr>
        <w:t xml:space="preserve">Klientu apkalpošanas centrā </w:t>
      </w:r>
      <w:r w:rsidRPr="003B7EFC">
        <w:rPr>
          <w:rFonts w:ascii="Arial" w:hAnsi="Arial" w:cs="Arial"/>
          <w:sz w:val="16"/>
          <w:szCs w:val="16"/>
        </w:rPr>
        <w:t>darba dienās</w:t>
      </w:r>
      <w:r w:rsidR="0091434B">
        <w:rPr>
          <w:rFonts w:ascii="Arial" w:hAnsi="Arial" w:cs="Arial"/>
          <w:sz w:val="16"/>
          <w:szCs w:val="16"/>
        </w:rPr>
        <w:t xml:space="preserve"> no 8.30 līdz 17.00</w:t>
      </w:r>
      <w:r>
        <w:rPr>
          <w:rFonts w:ascii="Arial" w:hAnsi="Arial" w:cs="Arial"/>
          <w:sz w:val="16"/>
          <w:szCs w:val="16"/>
        </w:rPr>
        <w:t xml:space="preserve"> </w:t>
      </w:r>
      <w:r w:rsidRPr="003B7EFC">
        <w:rPr>
          <w:rFonts w:ascii="Arial" w:hAnsi="Arial" w:cs="Arial"/>
          <w:sz w:val="16"/>
          <w:szCs w:val="16"/>
        </w:rPr>
        <w:t>vai sūtot pa pastu</w:t>
      </w:r>
      <w:r w:rsidR="006A6B97">
        <w:rPr>
          <w:rFonts w:ascii="Arial" w:hAnsi="Arial" w:cs="Arial"/>
          <w:sz w:val="16"/>
          <w:szCs w:val="16"/>
        </w:rPr>
        <w:t xml:space="preserve"> uz adresi:</w:t>
      </w:r>
      <w:r w:rsidRPr="003B7EFC">
        <w:rPr>
          <w:rFonts w:ascii="Arial" w:hAnsi="Arial" w:cs="Arial"/>
          <w:sz w:val="16"/>
          <w:szCs w:val="16"/>
        </w:rPr>
        <w:t xml:space="preserve"> Valsts k</w:t>
      </w:r>
      <w:r>
        <w:rPr>
          <w:rFonts w:ascii="Arial" w:hAnsi="Arial" w:cs="Arial"/>
          <w:sz w:val="16"/>
          <w:szCs w:val="16"/>
        </w:rPr>
        <w:t>ase</w:t>
      </w:r>
      <w:r w:rsidR="006A6B97">
        <w:rPr>
          <w:rFonts w:ascii="Arial" w:hAnsi="Arial" w:cs="Arial"/>
          <w:sz w:val="16"/>
          <w:szCs w:val="16"/>
        </w:rPr>
        <w:t>s</w:t>
      </w:r>
      <w:r>
        <w:rPr>
          <w:rFonts w:ascii="Arial" w:hAnsi="Arial" w:cs="Arial"/>
          <w:sz w:val="16"/>
          <w:szCs w:val="16"/>
        </w:rPr>
        <w:t xml:space="preserve"> Klientu apkalpošanas centrs, Smilšu iela</w:t>
      </w:r>
      <w:r w:rsidRPr="00076BFE">
        <w:rPr>
          <w:rFonts w:ascii="Arial" w:hAnsi="Arial" w:cs="Arial"/>
          <w:sz w:val="16"/>
          <w:szCs w:val="16"/>
        </w:rPr>
        <w:t xml:space="preserve"> 7, Rīg</w:t>
      </w:r>
      <w:r>
        <w:rPr>
          <w:rFonts w:ascii="Arial" w:hAnsi="Arial" w:cs="Arial"/>
          <w:sz w:val="16"/>
          <w:szCs w:val="16"/>
        </w:rPr>
        <w:t>a,</w:t>
      </w:r>
      <w:r w:rsidRPr="00076BFE">
        <w:rPr>
          <w:rFonts w:ascii="Arial" w:hAnsi="Arial" w:cs="Arial"/>
          <w:sz w:val="16"/>
          <w:szCs w:val="16"/>
        </w:rPr>
        <w:t xml:space="preserve"> LV-1</w:t>
      </w:r>
      <w:r w:rsidR="00287190">
        <w:rPr>
          <w:rFonts w:ascii="Arial" w:hAnsi="Arial" w:cs="Arial"/>
          <w:sz w:val="16"/>
          <w:szCs w:val="16"/>
        </w:rPr>
        <w:t>050</w:t>
      </w:r>
      <w:r>
        <w:rPr>
          <w:rFonts w:ascii="Arial" w:hAnsi="Arial" w:cs="Arial"/>
          <w:sz w:val="16"/>
          <w:szCs w:val="16"/>
        </w:rPr>
        <w:t>.</w:t>
      </w:r>
    </w:p>
    <w:p w:rsidR="003B7EFC" w:rsidRPr="00AE7DF7" w:rsidRDefault="00B50260" w:rsidP="00820CC9">
      <w:pPr>
        <w:pStyle w:val="ListParagraph"/>
        <w:numPr>
          <w:ilvl w:val="0"/>
          <w:numId w:val="5"/>
        </w:numPr>
        <w:spacing w:after="0" w:line="240" w:lineRule="auto"/>
        <w:ind w:left="851" w:right="-1" w:hanging="284"/>
        <w:jc w:val="both"/>
        <w:rPr>
          <w:rFonts w:ascii="Arial" w:hAnsi="Arial" w:cs="Arial"/>
          <w:sz w:val="16"/>
          <w:szCs w:val="16"/>
        </w:rPr>
      </w:pPr>
      <w:r>
        <w:rPr>
          <w:rFonts w:ascii="Arial" w:hAnsi="Arial" w:cs="Arial"/>
          <w:sz w:val="16"/>
          <w:szCs w:val="16"/>
        </w:rPr>
        <w:t>P</w:t>
      </w:r>
      <w:r w:rsidR="001F0B9D" w:rsidRPr="002F3996">
        <w:rPr>
          <w:rFonts w:ascii="Arial" w:hAnsi="Arial" w:cs="Arial"/>
          <w:sz w:val="16"/>
          <w:szCs w:val="16"/>
        </w:rPr>
        <w:t>ieteikumu</w:t>
      </w:r>
      <w:r w:rsidR="001F0B9D">
        <w:rPr>
          <w:rFonts w:ascii="Arial" w:hAnsi="Arial" w:cs="Arial"/>
          <w:sz w:val="16"/>
          <w:szCs w:val="16"/>
        </w:rPr>
        <w:t xml:space="preserve"> </w:t>
      </w:r>
      <w:r w:rsidR="00857B02">
        <w:rPr>
          <w:rFonts w:ascii="Arial" w:hAnsi="Arial" w:cs="Arial"/>
          <w:sz w:val="16"/>
          <w:szCs w:val="16"/>
        </w:rPr>
        <w:t>paraksta</w:t>
      </w:r>
      <w:r w:rsidR="003B7EFC" w:rsidRPr="003B7EFC">
        <w:rPr>
          <w:rFonts w:ascii="Arial" w:hAnsi="Arial" w:cs="Arial"/>
          <w:sz w:val="16"/>
          <w:szCs w:val="16"/>
        </w:rPr>
        <w:t xml:space="preserve"> </w:t>
      </w:r>
      <w:r w:rsidR="00076BFE">
        <w:rPr>
          <w:rFonts w:ascii="Arial" w:hAnsi="Arial" w:cs="Arial"/>
          <w:sz w:val="16"/>
          <w:szCs w:val="16"/>
        </w:rPr>
        <w:t>tā klienta pilnvarotā persona, kura atbilstoši</w:t>
      </w:r>
      <w:r w:rsidR="003B7EFC" w:rsidRPr="003B7EFC">
        <w:rPr>
          <w:rFonts w:ascii="Arial" w:hAnsi="Arial" w:cs="Arial"/>
          <w:sz w:val="16"/>
          <w:szCs w:val="16"/>
        </w:rPr>
        <w:t xml:space="preserve"> </w:t>
      </w:r>
      <w:r w:rsidR="003B7EFC" w:rsidRPr="00076BFE">
        <w:rPr>
          <w:rFonts w:ascii="Arial" w:hAnsi="Arial" w:cs="Arial"/>
          <w:sz w:val="16"/>
          <w:szCs w:val="16"/>
        </w:rPr>
        <w:t>iesniegta</w:t>
      </w:r>
      <w:r w:rsidR="00076BFE">
        <w:rPr>
          <w:rFonts w:ascii="Arial" w:hAnsi="Arial" w:cs="Arial"/>
          <w:sz w:val="16"/>
          <w:szCs w:val="16"/>
        </w:rPr>
        <w:t>jai</w:t>
      </w:r>
      <w:r w:rsidR="00405C38" w:rsidRPr="00076BFE">
        <w:rPr>
          <w:rFonts w:ascii="Arial" w:hAnsi="Arial" w:cs="Arial"/>
          <w:sz w:val="16"/>
          <w:szCs w:val="16"/>
        </w:rPr>
        <w:t xml:space="preserve"> </w:t>
      </w:r>
      <w:r w:rsidR="008D7E2D" w:rsidRPr="008D7E2D">
        <w:rPr>
          <w:rFonts w:ascii="Arial" w:hAnsi="Arial" w:cs="Arial"/>
          <w:b/>
          <w:i/>
          <w:sz w:val="16"/>
          <w:szCs w:val="16"/>
        </w:rPr>
        <w:t xml:space="preserve">Valsts kases klienta </w:t>
      </w:r>
      <w:r w:rsidR="003B7EFC" w:rsidRPr="008D7E2D">
        <w:rPr>
          <w:rFonts w:ascii="Arial" w:hAnsi="Arial" w:cs="Arial"/>
          <w:b/>
          <w:i/>
          <w:sz w:val="16"/>
          <w:szCs w:val="16"/>
        </w:rPr>
        <w:t>Parakstu paraugu kart</w:t>
      </w:r>
      <w:r w:rsidR="008D7E2D" w:rsidRPr="008D7E2D">
        <w:rPr>
          <w:rFonts w:ascii="Arial" w:hAnsi="Arial" w:cs="Arial"/>
          <w:b/>
          <w:i/>
          <w:sz w:val="16"/>
          <w:szCs w:val="16"/>
        </w:rPr>
        <w:t>ītei</w:t>
      </w:r>
      <w:r w:rsidR="00076BFE">
        <w:rPr>
          <w:rFonts w:ascii="Arial" w:hAnsi="Arial" w:cs="Arial"/>
          <w:sz w:val="16"/>
          <w:szCs w:val="16"/>
        </w:rPr>
        <w:t xml:space="preserve"> ir pilnvarota</w:t>
      </w:r>
      <w:r w:rsidR="003B7EFC" w:rsidRPr="00076BFE">
        <w:rPr>
          <w:rFonts w:ascii="Arial" w:hAnsi="Arial" w:cs="Arial"/>
          <w:sz w:val="16"/>
          <w:szCs w:val="16"/>
        </w:rPr>
        <w:t xml:space="preserve"> </w:t>
      </w:r>
      <w:r w:rsidR="008D7E2D">
        <w:rPr>
          <w:rFonts w:ascii="Arial" w:hAnsi="Arial" w:cs="Arial"/>
          <w:i/>
          <w:sz w:val="16"/>
          <w:szCs w:val="16"/>
        </w:rPr>
        <w:t>Iesniegt p</w:t>
      </w:r>
      <w:r w:rsidR="004F4CBA" w:rsidRPr="00AE7DF7">
        <w:rPr>
          <w:rFonts w:ascii="Arial" w:hAnsi="Arial" w:cs="Arial"/>
          <w:i/>
          <w:sz w:val="16"/>
          <w:szCs w:val="16"/>
        </w:rPr>
        <w:t>ieteikumu</w:t>
      </w:r>
      <w:r w:rsidR="008D7E2D">
        <w:rPr>
          <w:rFonts w:ascii="Arial" w:hAnsi="Arial" w:cs="Arial"/>
          <w:i/>
          <w:sz w:val="16"/>
          <w:szCs w:val="16"/>
        </w:rPr>
        <w:t>s e-pakalpojumu (</w:t>
      </w:r>
      <w:proofErr w:type="spellStart"/>
      <w:r w:rsidR="008D7E2D">
        <w:rPr>
          <w:rFonts w:ascii="Arial" w:hAnsi="Arial" w:cs="Arial"/>
          <w:i/>
          <w:sz w:val="16"/>
          <w:szCs w:val="16"/>
        </w:rPr>
        <w:t>eKase</w:t>
      </w:r>
      <w:proofErr w:type="spellEnd"/>
      <w:r w:rsidR="008D7E2D">
        <w:rPr>
          <w:rFonts w:ascii="Arial" w:hAnsi="Arial" w:cs="Arial"/>
          <w:i/>
          <w:sz w:val="16"/>
          <w:szCs w:val="16"/>
        </w:rPr>
        <w:t xml:space="preserve">, </w:t>
      </w:r>
      <w:proofErr w:type="spellStart"/>
      <w:r w:rsidR="008D7E2D">
        <w:rPr>
          <w:rFonts w:ascii="Arial" w:hAnsi="Arial" w:cs="Arial"/>
          <w:i/>
          <w:sz w:val="16"/>
          <w:szCs w:val="16"/>
        </w:rPr>
        <w:t>ePārskati</w:t>
      </w:r>
      <w:proofErr w:type="spellEnd"/>
      <w:r w:rsidR="008D7E2D">
        <w:rPr>
          <w:rFonts w:ascii="Arial" w:hAnsi="Arial" w:cs="Arial"/>
          <w:i/>
          <w:sz w:val="16"/>
          <w:szCs w:val="16"/>
        </w:rPr>
        <w:t xml:space="preserve">, </w:t>
      </w:r>
      <w:proofErr w:type="spellStart"/>
      <w:r w:rsidR="008D7E2D">
        <w:rPr>
          <w:rFonts w:ascii="Arial" w:hAnsi="Arial" w:cs="Arial"/>
          <w:i/>
          <w:sz w:val="16"/>
          <w:szCs w:val="16"/>
        </w:rPr>
        <w:t>ePlāni</w:t>
      </w:r>
      <w:proofErr w:type="spellEnd"/>
      <w:r w:rsidR="008D7E2D">
        <w:rPr>
          <w:rFonts w:ascii="Arial" w:hAnsi="Arial" w:cs="Arial"/>
          <w:i/>
          <w:sz w:val="16"/>
          <w:szCs w:val="16"/>
        </w:rPr>
        <w:t>) sistēmu lietošanai vai lietošanas pārtraukšanai</w:t>
      </w:r>
      <w:r w:rsidR="003B7EFC" w:rsidRPr="00AE7DF7">
        <w:rPr>
          <w:rFonts w:ascii="Arial" w:hAnsi="Arial" w:cs="Arial"/>
          <w:sz w:val="16"/>
          <w:szCs w:val="16"/>
        </w:rPr>
        <w:t>.</w:t>
      </w:r>
    </w:p>
    <w:p w:rsidR="008C00DE" w:rsidRDefault="008C00DE" w:rsidP="00820CC9">
      <w:pPr>
        <w:pStyle w:val="ListParagraph"/>
        <w:numPr>
          <w:ilvl w:val="0"/>
          <w:numId w:val="5"/>
        </w:numPr>
        <w:spacing w:after="0" w:line="240" w:lineRule="auto"/>
        <w:ind w:left="851" w:right="-1" w:hanging="284"/>
        <w:jc w:val="both"/>
        <w:rPr>
          <w:rFonts w:ascii="Arial" w:hAnsi="Arial" w:cs="Arial"/>
          <w:sz w:val="16"/>
          <w:szCs w:val="16"/>
        </w:rPr>
      </w:pPr>
      <w:r>
        <w:rPr>
          <w:rFonts w:ascii="Arial" w:hAnsi="Arial" w:cs="Arial"/>
          <w:sz w:val="16"/>
          <w:szCs w:val="16"/>
        </w:rPr>
        <w:t>Pieteikums ir spēkā 3 gadus no tā reģistrēšanas Valsts kasē vai līdz brīdim, kad:</w:t>
      </w:r>
    </w:p>
    <w:p w:rsidR="008C00DE" w:rsidRDefault="008C00DE" w:rsidP="00820CC9">
      <w:pPr>
        <w:pStyle w:val="ListParagraph"/>
        <w:numPr>
          <w:ilvl w:val="0"/>
          <w:numId w:val="19"/>
        </w:numPr>
        <w:spacing w:after="0" w:line="240" w:lineRule="auto"/>
        <w:ind w:left="993" w:right="-1" w:hanging="142"/>
        <w:jc w:val="both"/>
        <w:rPr>
          <w:rFonts w:ascii="Arial" w:hAnsi="Arial" w:cs="Arial"/>
          <w:sz w:val="16"/>
          <w:szCs w:val="16"/>
        </w:rPr>
      </w:pPr>
      <w:r>
        <w:rPr>
          <w:rFonts w:ascii="Arial" w:hAnsi="Arial" w:cs="Arial"/>
          <w:sz w:val="16"/>
          <w:szCs w:val="16"/>
        </w:rPr>
        <w:t>iesniedz jaunu pieteikumu;</w:t>
      </w:r>
    </w:p>
    <w:p w:rsidR="008C00DE" w:rsidRDefault="008C00DE" w:rsidP="00820CC9">
      <w:pPr>
        <w:pStyle w:val="ListParagraph"/>
        <w:numPr>
          <w:ilvl w:val="0"/>
          <w:numId w:val="19"/>
        </w:numPr>
        <w:spacing w:after="0" w:line="240" w:lineRule="auto"/>
        <w:ind w:left="993" w:right="-1" w:hanging="142"/>
        <w:jc w:val="both"/>
        <w:rPr>
          <w:rFonts w:ascii="Arial" w:hAnsi="Arial" w:cs="Arial"/>
          <w:sz w:val="16"/>
          <w:szCs w:val="16"/>
        </w:rPr>
      </w:pPr>
      <w:r>
        <w:rPr>
          <w:rFonts w:ascii="Arial" w:hAnsi="Arial" w:cs="Arial"/>
          <w:sz w:val="16"/>
          <w:szCs w:val="16"/>
        </w:rPr>
        <w:t xml:space="preserve">iesniedz </w:t>
      </w:r>
      <w:r w:rsidR="00076BFE">
        <w:rPr>
          <w:rFonts w:ascii="Arial" w:hAnsi="Arial" w:cs="Arial"/>
          <w:sz w:val="16"/>
          <w:szCs w:val="16"/>
        </w:rPr>
        <w:t>p</w:t>
      </w:r>
      <w:r>
        <w:rPr>
          <w:rFonts w:ascii="Arial" w:hAnsi="Arial" w:cs="Arial"/>
          <w:sz w:val="16"/>
          <w:szCs w:val="16"/>
        </w:rPr>
        <w:t xml:space="preserve">ieteikumu par </w:t>
      </w:r>
      <w:proofErr w:type="spellStart"/>
      <w:r w:rsidR="00D71188">
        <w:rPr>
          <w:rFonts w:ascii="Arial" w:hAnsi="Arial" w:cs="Arial"/>
          <w:sz w:val="16"/>
          <w:szCs w:val="16"/>
        </w:rPr>
        <w:t>ePārskati</w:t>
      </w:r>
      <w:proofErr w:type="spellEnd"/>
      <w:r>
        <w:rPr>
          <w:rFonts w:ascii="Arial" w:hAnsi="Arial" w:cs="Arial"/>
          <w:sz w:val="16"/>
          <w:szCs w:val="16"/>
        </w:rPr>
        <w:t xml:space="preserve"> lietošanas izbeigšanu.</w:t>
      </w:r>
    </w:p>
    <w:p w:rsidR="008C00DE" w:rsidRPr="003B7EFC" w:rsidRDefault="00B50260" w:rsidP="00820CC9">
      <w:pPr>
        <w:pStyle w:val="ListParagraph"/>
        <w:numPr>
          <w:ilvl w:val="0"/>
          <w:numId w:val="5"/>
        </w:numPr>
        <w:spacing w:after="0" w:line="240" w:lineRule="auto"/>
        <w:ind w:left="851" w:right="-1" w:hanging="284"/>
        <w:jc w:val="both"/>
        <w:rPr>
          <w:rFonts w:ascii="Arial" w:hAnsi="Arial" w:cs="Arial"/>
          <w:sz w:val="16"/>
          <w:szCs w:val="16"/>
        </w:rPr>
      </w:pPr>
      <w:r>
        <w:rPr>
          <w:rFonts w:ascii="Arial" w:hAnsi="Arial" w:cs="Arial"/>
          <w:sz w:val="16"/>
          <w:szCs w:val="16"/>
        </w:rPr>
        <w:t>J</w:t>
      </w:r>
      <w:r w:rsidR="00076BFE">
        <w:rPr>
          <w:rFonts w:ascii="Arial" w:hAnsi="Arial" w:cs="Arial"/>
          <w:sz w:val="16"/>
          <w:szCs w:val="16"/>
        </w:rPr>
        <w:t>a nepieciešam</w:t>
      </w:r>
      <w:r w:rsidR="008E49F0">
        <w:rPr>
          <w:rFonts w:ascii="Arial" w:hAnsi="Arial" w:cs="Arial"/>
          <w:sz w:val="16"/>
          <w:szCs w:val="16"/>
        </w:rPr>
        <w:t>s</w:t>
      </w:r>
      <w:r w:rsidR="004831BA">
        <w:rPr>
          <w:rFonts w:ascii="Arial" w:hAnsi="Arial" w:cs="Arial"/>
          <w:sz w:val="16"/>
          <w:szCs w:val="16"/>
        </w:rPr>
        <w:t xml:space="preserve"> </w:t>
      </w:r>
      <w:r w:rsidR="00076BFE">
        <w:rPr>
          <w:rFonts w:ascii="Arial" w:hAnsi="Arial" w:cs="Arial"/>
          <w:sz w:val="16"/>
          <w:szCs w:val="16"/>
        </w:rPr>
        <w:t xml:space="preserve">veikt </w:t>
      </w:r>
      <w:r w:rsidR="008E49F0">
        <w:rPr>
          <w:rFonts w:ascii="Arial" w:hAnsi="Arial" w:cs="Arial"/>
          <w:sz w:val="16"/>
          <w:szCs w:val="16"/>
        </w:rPr>
        <w:t>izmaiņas</w:t>
      </w:r>
      <w:r w:rsidR="001F31B1">
        <w:rPr>
          <w:rFonts w:ascii="Arial" w:hAnsi="Arial" w:cs="Arial"/>
          <w:sz w:val="16"/>
          <w:szCs w:val="16"/>
        </w:rPr>
        <w:t xml:space="preserve"> </w:t>
      </w:r>
      <w:r w:rsidR="00076BFE">
        <w:rPr>
          <w:rFonts w:ascii="Arial" w:hAnsi="Arial" w:cs="Arial"/>
          <w:sz w:val="16"/>
          <w:szCs w:val="16"/>
        </w:rPr>
        <w:t>pieteikumā norādītajos l</w:t>
      </w:r>
      <w:r w:rsidR="004831BA">
        <w:rPr>
          <w:rFonts w:ascii="Arial" w:hAnsi="Arial" w:cs="Arial"/>
          <w:sz w:val="16"/>
          <w:szCs w:val="16"/>
        </w:rPr>
        <w:t xml:space="preserve">ietotāja datos, </w:t>
      </w:r>
      <w:r w:rsidR="00D71188">
        <w:rPr>
          <w:rFonts w:ascii="Arial" w:hAnsi="Arial" w:cs="Arial"/>
          <w:sz w:val="16"/>
          <w:szCs w:val="16"/>
        </w:rPr>
        <w:t>piesaistāmo iestāžu sarakstā vai</w:t>
      </w:r>
      <w:r w:rsidR="001F31B1">
        <w:rPr>
          <w:rFonts w:ascii="Arial" w:hAnsi="Arial" w:cs="Arial"/>
          <w:sz w:val="16"/>
          <w:szCs w:val="16"/>
        </w:rPr>
        <w:t xml:space="preserve"> </w:t>
      </w:r>
      <w:r w:rsidR="00076BFE">
        <w:rPr>
          <w:rFonts w:ascii="Arial" w:hAnsi="Arial" w:cs="Arial"/>
          <w:sz w:val="16"/>
          <w:szCs w:val="16"/>
        </w:rPr>
        <w:t xml:space="preserve">lietošanas režīmos </w:t>
      </w:r>
      <w:r w:rsidR="004831BA">
        <w:rPr>
          <w:rFonts w:ascii="Arial" w:hAnsi="Arial" w:cs="Arial"/>
          <w:sz w:val="16"/>
          <w:szCs w:val="16"/>
        </w:rPr>
        <w:t>jā</w:t>
      </w:r>
      <w:r w:rsidR="008E49F0">
        <w:rPr>
          <w:rFonts w:ascii="Arial" w:hAnsi="Arial" w:cs="Arial"/>
          <w:sz w:val="16"/>
          <w:szCs w:val="16"/>
        </w:rPr>
        <w:t>iesniedz jaun</w:t>
      </w:r>
      <w:r w:rsidR="0091434B">
        <w:rPr>
          <w:rFonts w:ascii="Arial" w:hAnsi="Arial" w:cs="Arial"/>
          <w:sz w:val="16"/>
          <w:szCs w:val="16"/>
        </w:rPr>
        <w:t>s</w:t>
      </w:r>
      <w:r w:rsidR="008E49F0">
        <w:rPr>
          <w:rFonts w:ascii="Arial" w:hAnsi="Arial" w:cs="Arial"/>
          <w:sz w:val="16"/>
          <w:szCs w:val="16"/>
        </w:rPr>
        <w:t xml:space="preserve"> </w:t>
      </w:r>
      <w:r w:rsidR="00C83C3B">
        <w:rPr>
          <w:rFonts w:ascii="Arial" w:hAnsi="Arial" w:cs="Arial"/>
          <w:sz w:val="16"/>
          <w:szCs w:val="16"/>
        </w:rPr>
        <w:t xml:space="preserve">pieteikums </w:t>
      </w:r>
      <w:r w:rsidR="008E49F0">
        <w:rPr>
          <w:rFonts w:ascii="Arial" w:hAnsi="Arial" w:cs="Arial"/>
          <w:sz w:val="16"/>
          <w:szCs w:val="16"/>
        </w:rPr>
        <w:t xml:space="preserve">norādot </w:t>
      </w:r>
      <w:r w:rsidR="00DA61F0">
        <w:rPr>
          <w:rFonts w:ascii="Arial" w:hAnsi="Arial" w:cs="Arial"/>
          <w:sz w:val="16"/>
          <w:szCs w:val="16"/>
        </w:rPr>
        <w:t>visu aktuālo informāciju</w:t>
      </w:r>
      <w:r w:rsidR="0091434B">
        <w:rPr>
          <w:rFonts w:ascii="Arial" w:hAnsi="Arial" w:cs="Arial"/>
          <w:sz w:val="16"/>
          <w:szCs w:val="16"/>
        </w:rPr>
        <w:t>.</w:t>
      </w:r>
      <w:r w:rsidR="008E49F0">
        <w:rPr>
          <w:rFonts w:ascii="Arial" w:hAnsi="Arial" w:cs="Arial"/>
          <w:sz w:val="16"/>
          <w:szCs w:val="16"/>
        </w:rPr>
        <w:t xml:space="preserve"> </w:t>
      </w:r>
      <w:r w:rsidR="0091434B">
        <w:rPr>
          <w:rFonts w:ascii="Arial" w:hAnsi="Arial" w:cs="Arial"/>
          <w:sz w:val="16"/>
          <w:szCs w:val="16"/>
        </w:rPr>
        <w:t>K</w:t>
      </w:r>
      <w:r w:rsidR="008C00DE">
        <w:rPr>
          <w:rFonts w:ascii="Arial" w:hAnsi="Arial" w:cs="Arial"/>
          <w:sz w:val="16"/>
          <w:szCs w:val="16"/>
        </w:rPr>
        <w:t xml:space="preserve">atrs parakstītais un iesniegtais pieteikums </w:t>
      </w:r>
      <w:r w:rsidR="008C00DE" w:rsidRPr="008C00DE">
        <w:rPr>
          <w:rFonts w:ascii="Arial" w:hAnsi="Arial" w:cs="Arial"/>
          <w:b/>
          <w:sz w:val="16"/>
          <w:szCs w:val="16"/>
          <w:u w:val="single"/>
        </w:rPr>
        <w:t>aizstāj</w:t>
      </w:r>
      <w:r w:rsidR="008C00DE">
        <w:rPr>
          <w:rFonts w:ascii="Arial" w:hAnsi="Arial" w:cs="Arial"/>
          <w:sz w:val="16"/>
          <w:szCs w:val="16"/>
        </w:rPr>
        <w:t xml:space="preserve"> iepriekš </w:t>
      </w:r>
      <w:r w:rsidR="0091434B">
        <w:rPr>
          <w:rFonts w:ascii="Arial" w:hAnsi="Arial" w:cs="Arial"/>
          <w:sz w:val="16"/>
          <w:szCs w:val="16"/>
        </w:rPr>
        <w:t>iesniegto.</w:t>
      </w:r>
    </w:p>
    <w:p w:rsidR="00B71702" w:rsidRDefault="00B71702" w:rsidP="00820CC9">
      <w:pPr>
        <w:pStyle w:val="ListParagraph"/>
        <w:spacing w:after="0" w:line="240" w:lineRule="auto"/>
        <w:ind w:left="851" w:right="-1" w:hanging="284"/>
        <w:jc w:val="both"/>
        <w:rPr>
          <w:rFonts w:ascii="Arial" w:hAnsi="Arial" w:cs="Arial"/>
          <w:b/>
          <w:sz w:val="16"/>
          <w:szCs w:val="16"/>
        </w:rPr>
      </w:pPr>
    </w:p>
    <w:p w:rsidR="00EC2A6D" w:rsidRDefault="00EC2A6D" w:rsidP="00820CC9">
      <w:pPr>
        <w:pStyle w:val="ListParagraph"/>
        <w:spacing w:after="0" w:line="240" w:lineRule="auto"/>
        <w:ind w:left="851" w:right="-1" w:hanging="284"/>
        <w:jc w:val="both"/>
        <w:rPr>
          <w:rFonts w:ascii="Arial" w:hAnsi="Arial" w:cs="Arial"/>
          <w:b/>
          <w:sz w:val="16"/>
          <w:szCs w:val="16"/>
        </w:rPr>
      </w:pPr>
    </w:p>
    <w:p w:rsidR="0091434B" w:rsidRPr="003D210F" w:rsidRDefault="0091434B" w:rsidP="00820CC9">
      <w:pPr>
        <w:pStyle w:val="ListParagraph"/>
        <w:spacing w:after="0" w:line="240" w:lineRule="auto"/>
        <w:ind w:left="851" w:right="-1" w:hanging="284"/>
        <w:rPr>
          <w:rFonts w:ascii="Arial" w:hAnsi="Arial" w:cs="Arial"/>
          <w:b/>
          <w:sz w:val="18"/>
          <w:szCs w:val="18"/>
        </w:rPr>
      </w:pPr>
      <w:r w:rsidRPr="003D210F">
        <w:rPr>
          <w:rFonts w:ascii="Arial" w:hAnsi="Arial" w:cs="Arial"/>
          <w:b/>
          <w:sz w:val="18"/>
          <w:szCs w:val="18"/>
        </w:rPr>
        <w:t>Pieteikuma sadaļu aizpildīšana</w:t>
      </w:r>
    </w:p>
    <w:p w:rsidR="009C2BC6" w:rsidRDefault="009C2BC6" w:rsidP="0088204E">
      <w:pPr>
        <w:pStyle w:val="ListParagraph"/>
        <w:spacing w:after="0" w:line="240" w:lineRule="auto"/>
        <w:ind w:left="851" w:right="-1" w:hanging="284"/>
        <w:jc w:val="center"/>
        <w:rPr>
          <w:rFonts w:ascii="Arial" w:hAnsi="Arial" w:cs="Arial"/>
          <w:sz w:val="16"/>
          <w:szCs w:val="16"/>
        </w:rPr>
      </w:pPr>
    </w:p>
    <w:p w:rsidR="00655473" w:rsidRDefault="00655473" w:rsidP="0088204E">
      <w:pPr>
        <w:pStyle w:val="ListParagraph"/>
        <w:spacing w:after="0" w:line="240" w:lineRule="auto"/>
        <w:ind w:left="851" w:right="-1" w:hanging="284"/>
        <w:jc w:val="center"/>
        <w:rPr>
          <w:rFonts w:ascii="Arial" w:hAnsi="Arial" w:cs="Arial"/>
          <w:sz w:val="16"/>
          <w:szCs w:val="16"/>
        </w:rPr>
      </w:pPr>
      <w:r>
        <w:rPr>
          <w:noProof/>
          <w:lang w:eastAsia="lv-LV"/>
        </w:rPr>
        <w:drawing>
          <wp:inline distT="0" distB="0" distL="0" distR="0" wp14:anchorId="25725646" wp14:editId="2E6476ED">
            <wp:extent cx="3600000" cy="638333"/>
            <wp:effectExtent l="19050" t="19050" r="1968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00000" cy="638333"/>
                    </a:xfrm>
                    <a:prstGeom prst="rect">
                      <a:avLst/>
                    </a:prstGeom>
                    <a:ln>
                      <a:solidFill>
                        <a:schemeClr val="accent1"/>
                      </a:solidFill>
                    </a:ln>
                  </pic:spPr>
                </pic:pic>
              </a:graphicData>
            </a:graphic>
          </wp:inline>
        </w:drawing>
      </w:r>
    </w:p>
    <w:p w:rsidR="00655473" w:rsidRPr="00B705D8" w:rsidRDefault="0091434B" w:rsidP="00655473">
      <w:pPr>
        <w:pStyle w:val="ListParagraph"/>
        <w:numPr>
          <w:ilvl w:val="0"/>
          <w:numId w:val="2"/>
        </w:numPr>
        <w:spacing w:after="0" w:line="240" w:lineRule="auto"/>
        <w:ind w:left="851" w:right="-1" w:hanging="284"/>
        <w:jc w:val="both"/>
        <w:rPr>
          <w:rFonts w:ascii="Arial" w:hAnsi="Arial" w:cs="Arial"/>
          <w:sz w:val="16"/>
          <w:szCs w:val="16"/>
        </w:rPr>
      </w:pPr>
      <w:r w:rsidRPr="00B705D8">
        <w:rPr>
          <w:rFonts w:ascii="Arial" w:hAnsi="Arial" w:cs="Arial"/>
          <w:sz w:val="16"/>
          <w:szCs w:val="16"/>
        </w:rPr>
        <w:t>N</w:t>
      </w:r>
      <w:r w:rsidR="00C51BF0" w:rsidRPr="00B705D8">
        <w:rPr>
          <w:rFonts w:ascii="Arial" w:hAnsi="Arial" w:cs="Arial"/>
          <w:sz w:val="16"/>
          <w:szCs w:val="16"/>
        </w:rPr>
        <w:t xml:space="preserve">osaukumam </w:t>
      </w:r>
      <w:r w:rsidRPr="00B705D8">
        <w:rPr>
          <w:rFonts w:ascii="Arial" w:hAnsi="Arial" w:cs="Arial"/>
          <w:sz w:val="16"/>
          <w:szCs w:val="16"/>
        </w:rPr>
        <w:t>jāsakrīt ar reģistrācija</w:t>
      </w:r>
      <w:r w:rsidR="00C83C3B">
        <w:rPr>
          <w:rFonts w:ascii="Arial" w:hAnsi="Arial" w:cs="Arial"/>
          <w:sz w:val="16"/>
          <w:szCs w:val="16"/>
        </w:rPr>
        <w:t>s</w:t>
      </w:r>
      <w:r w:rsidRPr="00B705D8">
        <w:rPr>
          <w:rFonts w:ascii="Arial" w:hAnsi="Arial" w:cs="Arial"/>
          <w:sz w:val="16"/>
          <w:szCs w:val="16"/>
        </w:rPr>
        <w:t xml:space="preserve"> apliecībā</w:t>
      </w:r>
      <w:r w:rsidR="00857B02" w:rsidRPr="00B705D8">
        <w:rPr>
          <w:rFonts w:ascii="Arial" w:hAnsi="Arial" w:cs="Arial"/>
          <w:sz w:val="16"/>
          <w:szCs w:val="16"/>
        </w:rPr>
        <w:t xml:space="preserve"> </w:t>
      </w:r>
      <w:r w:rsidR="0060339C" w:rsidRPr="00B705D8">
        <w:rPr>
          <w:rFonts w:ascii="Arial" w:hAnsi="Arial" w:cs="Arial"/>
          <w:sz w:val="16"/>
          <w:szCs w:val="16"/>
        </w:rPr>
        <w:t xml:space="preserve">un </w:t>
      </w:r>
      <w:r w:rsidR="00DE5BAA" w:rsidRPr="00B705D8">
        <w:rPr>
          <w:rFonts w:ascii="Arial" w:hAnsi="Arial" w:cs="Arial"/>
          <w:b/>
          <w:i/>
          <w:sz w:val="16"/>
          <w:szCs w:val="16"/>
        </w:rPr>
        <w:t xml:space="preserve">Valsts kases klienta Parakstu paraugu kartītē </w:t>
      </w:r>
      <w:r w:rsidRPr="00B705D8">
        <w:rPr>
          <w:rFonts w:ascii="Arial" w:hAnsi="Arial" w:cs="Arial"/>
          <w:sz w:val="16"/>
          <w:szCs w:val="16"/>
        </w:rPr>
        <w:t>norādīto klienta nosaukumu</w:t>
      </w:r>
      <w:r w:rsidR="00B705D8" w:rsidRPr="00B705D8">
        <w:rPr>
          <w:rFonts w:ascii="Arial" w:hAnsi="Arial" w:cs="Arial"/>
          <w:sz w:val="16"/>
          <w:szCs w:val="16"/>
        </w:rPr>
        <w:t>.</w:t>
      </w:r>
    </w:p>
    <w:p w:rsidR="00907BF7" w:rsidRDefault="0091434B" w:rsidP="00820CC9">
      <w:pPr>
        <w:pStyle w:val="ListParagraph"/>
        <w:numPr>
          <w:ilvl w:val="0"/>
          <w:numId w:val="2"/>
        </w:numPr>
        <w:spacing w:after="0" w:line="240" w:lineRule="auto"/>
        <w:ind w:left="851" w:right="-1" w:hanging="284"/>
        <w:jc w:val="both"/>
        <w:rPr>
          <w:rFonts w:ascii="Arial" w:hAnsi="Arial" w:cs="Arial"/>
          <w:sz w:val="16"/>
          <w:szCs w:val="16"/>
        </w:rPr>
      </w:pPr>
      <w:r>
        <w:rPr>
          <w:rFonts w:ascii="Arial" w:hAnsi="Arial" w:cs="Arial"/>
          <w:sz w:val="16"/>
          <w:szCs w:val="16"/>
        </w:rPr>
        <w:t>Jānorāda klienta faktiskā adrese</w:t>
      </w:r>
      <w:r w:rsidR="00005036">
        <w:rPr>
          <w:rFonts w:ascii="Arial" w:hAnsi="Arial" w:cs="Arial"/>
          <w:sz w:val="16"/>
          <w:szCs w:val="16"/>
        </w:rPr>
        <w:t>,</w:t>
      </w:r>
      <w:r>
        <w:rPr>
          <w:rFonts w:ascii="Arial" w:hAnsi="Arial" w:cs="Arial"/>
          <w:sz w:val="16"/>
          <w:szCs w:val="16"/>
        </w:rPr>
        <w:t xml:space="preserve"> oficiālais tālrunis un e-pasts. Šī adrese tiks izmantota korespondences un, ja nepieciešamas</w:t>
      </w:r>
      <w:r w:rsidR="00C83C3B">
        <w:rPr>
          <w:rFonts w:ascii="Arial" w:hAnsi="Arial" w:cs="Arial"/>
          <w:sz w:val="16"/>
          <w:szCs w:val="16"/>
        </w:rPr>
        <w:t>,</w:t>
      </w:r>
      <w:r>
        <w:rPr>
          <w:rFonts w:ascii="Arial" w:hAnsi="Arial" w:cs="Arial"/>
          <w:sz w:val="16"/>
          <w:szCs w:val="16"/>
        </w:rPr>
        <w:t xml:space="preserve"> lietotāj</w:t>
      </w:r>
      <w:r w:rsidR="00DE5BAA">
        <w:rPr>
          <w:rFonts w:ascii="Arial" w:hAnsi="Arial" w:cs="Arial"/>
          <w:sz w:val="16"/>
          <w:szCs w:val="16"/>
        </w:rPr>
        <w:t>a</w:t>
      </w:r>
      <w:r>
        <w:rPr>
          <w:rFonts w:ascii="Arial" w:hAnsi="Arial" w:cs="Arial"/>
          <w:sz w:val="16"/>
          <w:szCs w:val="16"/>
        </w:rPr>
        <w:t xml:space="preserve"> ident</w:t>
      </w:r>
      <w:r w:rsidR="00A14835">
        <w:rPr>
          <w:rFonts w:ascii="Arial" w:hAnsi="Arial" w:cs="Arial"/>
          <w:sz w:val="16"/>
          <w:szCs w:val="16"/>
        </w:rPr>
        <w:t>ifikācijas līdzekļu nosūtīšanai.</w:t>
      </w:r>
    </w:p>
    <w:p w:rsidR="00B71702" w:rsidRPr="00E45475" w:rsidRDefault="00B50260" w:rsidP="00820CC9">
      <w:pPr>
        <w:pStyle w:val="ListParagraph"/>
        <w:numPr>
          <w:ilvl w:val="0"/>
          <w:numId w:val="2"/>
        </w:numPr>
        <w:spacing w:after="0" w:line="240" w:lineRule="auto"/>
        <w:ind w:left="851" w:right="-1" w:hanging="284"/>
        <w:jc w:val="both"/>
        <w:rPr>
          <w:rFonts w:ascii="Arial" w:hAnsi="Arial" w:cs="Arial"/>
          <w:b/>
          <w:sz w:val="16"/>
          <w:szCs w:val="16"/>
        </w:rPr>
      </w:pPr>
      <w:r w:rsidRPr="00AB2B48">
        <w:rPr>
          <w:rFonts w:ascii="Arial" w:hAnsi="Arial" w:cs="Arial"/>
          <w:sz w:val="16"/>
          <w:szCs w:val="16"/>
        </w:rPr>
        <w:t>V</w:t>
      </w:r>
      <w:r w:rsidR="0024311F" w:rsidRPr="00AB2B48">
        <w:rPr>
          <w:rFonts w:ascii="Arial" w:hAnsi="Arial" w:cs="Arial"/>
          <w:sz w:val="16"/>
          <w:szCs w:val="16"/>
        </w:rPr>
        <w:t xml:space="preserve">isiem </w:t>
      </w:r>
      <w:r w:rsidR="0091434B" w:rsidRPr="00AB2B48">
        <w:rPr>
          <w:rFonts w:ascii="Arial" w:hAnsi="Arial" w:cs="Arial"/>
          <w:sz w:val="16"/>
          <w:szCs w:val="16"/>
        </w:rPr>
        <w:t xml:space="preserve">pieteikuma </w:t>
      </w:r>
      <w:r w:rsidR="0024311F" w:rsidRPr="00AB2B48">
        <w:rPr>
          <w:rFonts w:ascii="Arial" w:hAnsi="Arial" w:cs="Arial"/>
          <w:sz w:val="16"/>
          <w:szCs w:val="16"/>
        </w:rPr>
        <w:t>laukiem ir jābūt aizpildītiem</w:t>
      </w:r>
      <w:r w:rsidR="00A14835" w:rsidRPr="00AB2B48">
        <w:rPr>
          <w:rFonts w:ascii="Arial" w:hAnsi="Arial" w:cs="Arial"/>
          <w:sz w:val="16"/>
          <w:szCs w:val="16"/>
        </w:rPr>
        <w:t>.</w:t>
      </w:r>
    </w:p>
    <w:p w:rsidR="00E45475" w:rsidRPr="00AB2B48" w:rsidRDefault="00E45475" w:rsidP="00E45475">
      <w:pPr>
        <w:pStyle w:val="ListParagraph"/>
        <w:spacing w:after="0" w:line="240" w:lineRule="auto"/>
        <w:ind w:left="851" w:right="-1"/>
        <w:jc w:val="both"/>
        <w:rPr>
          <w:rFonts w:ascii="Arial" w:hAnsi="Arial" w:cs="Arial"/>
          <w:b/>
          <w:sz w:val="16"/>
          <w:szCs w:val="16"/>
        </w:rPr>
      </w:pPr>
    </w:p>
    <w:p w:rsidR="00E506B3" w:rsidRDefault="00E506B3" w:rsidP="00820CC9">
      <w:pPr>
        <w:pStyle w:val="ListParagraph"/>
        <w:spacing w:after="0" w:line="240" w:lineRule="auto"/>
        <w:ind w:left="851" w:right="-1" w:hanging="284"/>
        <w:jc w:val="both"/>
        <w:rPr>
          <w:rFonts w:ascii="Arial" w:hAnsi="Arial" w:cs="Arial"/>
          <w:b/>
          <w:sz w:val="16"/>
          <w:szCs w:val="16"/>
        </w:rPr>
      </w:pPr>
    </w:p>
    <w:p w:rsidR="00B705D8" w:rsidRDefault="00B705D8" w:rsidP="0088204E">
      <w:pPr>
        <w:pStyle w:val="ListParagraph"/>
        <w:spacing w:after="0" w:line="240" w:lineRule="auto"/>
        <w:ind w:left="851" w:right="-1" w:hanging="284"/>
        <w:jc w:val="center"/>
        <w:rPr>
          <w:rFonts w:ascii="Arial" w:hAnsi="Arial" w:cs="Arial"/>
          <w:sz w:val="16"/>
          <w:szCs w:val="16"/>
        </w:rPr>
      </w:pPr>
      <w:r>
        <w:rPr>
          <w:noProof/>
          <w:lang w:eastAsia="lv-LV"/>
        </w:rPr>
        <w:drawing>
          <wp:inline distT="0" distB="0" distL="0" distR="0" wp14:anchorId="5F331E1D" wp14:editId="47172B55">
            <wp:extent cx="3600000" cy="875833"/>
            <wp:effectExtent l="19050" t="19050" r="1968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00000" cy="875833"/>
                    </a:xfrm>
                    <a:prstGeom prst="rect">
                      <a:avLst/>
                    </a:prstGeom>
                    <a:ln>
                      <a:solidFill>
                        <a:schemeClr val="accent1"/>
                      </a:solidFill>
                    </a:ln>
                  </pic:spPr>
                </pic:pic>
              </a:graphicData>
            </a:graphic>
          </wp:inline>
        </w:drawing>
      </w:r>
    </w:p>
    <w:p w:rsidR="00055AE1" w:rsidRPr="00B705D8" w:rsidRDefault="00B50260" w:rsidP="00820CC9">
      <w:pPr>
        <w:pStyle w:val="ListParagraph"/>
        <w:numPr>
          <w:ilvl w:val="0"/>
          <w:numId w:val="6"/>
        </w:numPr>
        <w:spacing w:after="0" w:line="240" w:lineRule="auto"/>
        <w:ind w:left="851" w:right="-1" w:hanging="284"/>
        <w:jc w:val="both"/>
        <w:rPr>
          <w:rFonts w:ascii="Arial" w:hAnsi="Arial" w:cs="Arial"/>
          <w:sz w:val="16"/>
          <w:szCs w:val="16"/>
        </w:rPr>
      </w:pPr>
      <w:r>
        <w:rPr>
          <w:rFonts w:ascii="Arial" w:hAnsi="Arial" w:cs="Arial"/>
          <w:sz w:val="16"/>
          <w:szCs w:val="16"/>
          <w:u w:val="single"/>
        </w:rPr>
        <w:t>Š</w:t>
      </w:r>
      <w:r w:rsidR="00352A2E" w:rsidRPr="00C172B0">
        <w:rPr>
          <w:rFonts w:ascii="Arial" w:hAnsi="Arial" w:cs="Arial"/>
          <w:sz w:val="16"/>
          <w:szCs w:val="16"/>
          <w:u w:val="single"/>
        </w:rPr>
        <w:t xml:space="preserve">o sadaļu </w:t>
      </w:r>
      <w:r w:rsidR="00352A2E" w:rsidRPr="00C172B0">
        <w:rPr>
          <w:rFonts w:ascii="Arial" w:hAnsi="Arial" w:cs="Arial"/>
          <w:b/>
          <w:sz w:val="16"/>
          <w:szCs w:val="16"/>
          <w:u w:val="single"/>
        </w:rPr>
        <w:t>aizpilda</w:t>
      </w:r>
      <w:r w:rsidR="00025EBB" w:rsidRPr="00C172B0">
        <w:rPr>
          <w:rFonts w:ascii="Arial" w:hAnsi="Arial" w:cs="Arial"/>
          <w:sz w:val="16"/>
          <w:szCs w:val="16"/>
          <w:u w:val="single"/>
        </w:rPr>
        <w:t>,</w:t>
      </w:r>
      <w:r w:rsidR="00352A2E" w:rsidRPr="00C172B0">
        <w:rPr>
          <w:rFonts w:ascii="Arial" w:hAnsi="Arial" w:cs="Arial"/>
          <w:sz w:val="16"/>
          <w:szCs w:val="16"/>
          <w:u w:val="single"/>
        </w:rPr>
        <w:t xml:space="preserve"> </w:t>
      </w:r>
      <w:r w:rsidR="00055AE1" w:rsidRPr="00C172B0">
        <w:rPr>
          <w:rFonts w:ascii="Arial" w:hAnsi="Arial" w:cs="Arial"/>
          <w:sz w:val="16"/>
          <w:szCs w:val="16"/>
          <w:u w:val="single"/>
        </w:rPr>
        <w:t>ja</w:t>
      </w:r>
      <w:r w:rsidR="00A463C3">
        <w:rPr>
          <w:rFonts w:ascii="Arial" w:hAnsi="Arial" w:cs="Arial"/>
          <w:sz w:val="16"/>
          <w:szCs w:val="16"/>
        </w:rPr>
        <w:t xml:space="preserve"> L</w:t>
      </w:r>
      <w:r w:rsidR="0091434B">
        <w:rPr>
          <w:rFonts w:ascii="Arial" w:hAnsi="Arial" w:cs="Arial"/>
          <w:sz w:val="16"/>
          <w:szCs w:val="16"/>
        </w:rPr>
        <w:t>ietotājam nav izsniegti identifikācijas līdzekļi citu</w:t>
      </w:r>
      <w:r w:rsidR="00055AE1" w:rsidRPr="00352A2E">
        <w:rPr>
          <w:rFonts w:ascii="Arial" w:hAnsi="Arial" w:cs="Arial"/>
          <w:sz w:val="16"/>
          <w:szCs w:val="16"/>
        </w:rPr>
        <w:t xml:space="preserve"> Valsts kases e-pakalpojumu sistēmu (</w:t>
      </w:r>
      <w:proofErr w:type="spellStart"/>
      <w:r w:rsidR="00055AE1" w:rsidRPr="00352A2E">
        <w:rPr>
          <w:rFonts w:ascii="Arial" w:hAnsi="Arial" w:cs="Arial"/>
          <w:sz w:val="16"/>
          <w:szCs w:val="16"/>
        </w:rPr>
        <w:t>eKase</w:t>
      </w:r>
      <w:proofErr w:type="spellEnd"/>
      <w:r w:rsidR="00055AE1" w:rsidRPr="00352A2E">
        <w:rPr>
          <w:rFonts w:ascii="Arial" w:hAnsi="Arial" w:cs="Arial"/>
          <w:sz w:val="16"/>
          <w:szCs w:val="16"/>
        </w:rPr>
        <w:t xml:space="preserve">, </w:t>
      </w:r>
      <w:proofErr w:type="spellStart"/>
      <w:r w:rsidR="00055AE1" w:rsidRPr="00352A2E">
        <w:rPr>
          <w:rFonts w:ascii="Arial" w:hAnsi="Arial" w:cs="Arial"/>
          <w:sz w:val="16"/>
          <w:szCs w:val="16"/>
        </w:rPr>
        <w:t>ePlāni</w:t>
      </w:r>
      <w:proofErr w:type="spellEnd"/>
      <w:r w:rsidR="00055AE1" w:rsidRPr="00352A2E">
        <w:rPr>
          <w:rFonts w:ascii="Arial" w:hAnsi="Arial" w:cs="Arial"/>
          <w:sz w:val="16"/>
          <w:szCs w:val="16"/>
        </w:rPr>
        <w:t xml:space="preserve">, </w:t>
      </w:r>
      <w:proofErr w:type="spellStart"/>
      <w:r w:rsidR="00055AE1" w:rsidRPr="00352A2E">
        <w:rPr>
          <w:rFonts w:ascii="Arial" w:hAnsi="Arial" w:cs="Arial"/>
          <w:sz w:val="16"/>
          <w:szCs w:val="16"/>
        </w:rPr>
        <w:t>ePārskati</w:t>
      </w:r>
      <w:proofErr w:type="spellEnd"/>
      <w:r w:rsidR="00055AE1" w:rsidRPr="00352A2E">
        <w:rPr>
          <w:rFonts w:ascii="Arial" w:hAnsi="Arial" w:cs="Arial"/>
          <w:sz w:val="16"/>
          <w:szCs w:val="16"/>
        </w:rPr>
        <w:t>)</w:t>
      </w:r>
      <w:r w:rsidR="0091434B">
        <w:rPr>
          <w:rFonts w:ascii="Arial" w:hAnsi="Arial" w:cs="Arial"/>
          <w:sz w:val="16"/>
          <w:szCs w:val="16"/>
        </w:rPr>
        <w:t xml:space="preserve"> lietošanai. Sadaļu aizpilda arī gadījumā, </w:t>
      </w:r>
      <w:r w:rsidR="00055AE1" w:rsidRPr="0091434B">
        <w:rPr>
          <w:rFonts w:ascii="Arial" w:hAnsi="Arial" w:cs="Arial"/>
          <w:b/>
          <w:sz w:val="16"/>
          <w:szCs w:val="16"/>
        </w:rPr>
        <w:t xml:space="preserve">ja pilnvarotā persona un </w:t>
      </w:r>
      <w:r w:rsidR="00A463C3" w:rsidRPr="0091434B">
        <w:rPr>
          <w:rFonts w:ascii="Arial" w:hAnsi="Arial" w:cs="Arial"/>
          <w:b/>
          <w:sz w:val="16"/>
          <w:szCs w:val="16"/>
        </w:rPr>
        <w:t>L</w:t>
      </w:r>
      <w:r w:rsidR="00055AE1" w:rsidRPr="0091434B">
        <w:rPr>
          <w:rFonts w:ascii="Arial" w:hAnsi="Arial" w:cs="Arial"/>
          <w:b/>
          <w:sz w:val="16"/>
          <w:szCs w:val="16"/>
        </w:rPr>
        <w:t>ietotājs ir viena un tā pati persona</w:t>
      </w:r>
      <w:r w:rsidR="0091434B">
        <w:rPr>
          <w:rFonts w:ascii="Arial" w:hAnsi="Arial" w:cs="Arial"/>
          <w:b/>
          <w:sz w:val="16"/>
          <w:szCs w:val="16"/>
        </w:rPr>
        <w:t>.</w:t>
      </w:r>
    </w:p>
    <w:p w:rsidR="00F554BD" w:rsidRPr="00352A2E" w:rsidRDefault="00311B47" w:rsidP="00820CC9">
      <w:pPr>
        <w:pStyle w:val="ListParagraph"/>
        <w:numPr>
          <w:ilvl w:val="0"/>
          <w:numId w:val="6"/>
        </w:numPr>
        <w:spacing w:after="0" w:line="240" w:lineRule="auto"/>
        <w:ind w:left="851" w:right="-1" w:hanging="284"/>
        <w:jc w:val="both"/>
        <w:rPr>
          <w:rFonts w:ascii="Arial" w:hAnsi="Arial" w:cs="Arial"/>
          <w:sz w:val="16"/>
          <w:szCs w:val="16"/>
        </w:rPr>
      </w:pPr>
      <w:r>
        <w:rPr>
          <w:rFonts w:ascii="Arial" w:hAnsi="Arial" w:cs="Arial"/>
          <w:sz w:val="16"/>
          <w:szCs w:val="16"/>
        </w:rPr>
        <w:t>Identifikācijas līdzekļus</w:t>
      </w:r>
      <w:r w:rsidR="00055AE1" w:rsidRPr="00F554BD">
        <w:rPr>
          <w:rFonts w:ascii="Arial" w:hAnsi="Arial" w:cs="Arial"/>
          <w:sz w:val="16"/>
          <w:szCs w:val="16"/>
        </w:rPr>
        <w:t xml:space="preserve"> var saņemt pa pastu </w:t>
      </w:r>
      <w:r w:rsidR="00055AE1" w:rsidRPr="00F554BD">
        <w:rPr>
          <w:rFonts w:ascii="Arial" w:hAnsi="Arial" w:cs="Arial"/>
          <w:sz w:val="16"/>
          <w:szCs w:val="16"/>
          <w:u w:val="single"/>
        </w:rPr>
        <w:t>tikai tās iestādes, kuras neatrodas</w:t>
      </w:r>
      <w:r w:rsidR="00055AE1" w:rsidRPr="00F554BD">
        <w:rPr>
          <w:rFonts w:ascii="Arial" w:hAnsi="Arial" w:cs="Arial"/>
          <w:sz w:val="16"/>
          <w:szCs w:val="16"/>
        </w:rPr>
        <w:t xml:space="preserve"> Rīgas pilsētas administratīvajā teritorijā</w:t>
      </w:r>
      <w:r w:rsidR="000C6B10">
        <w:rPr>
          <w:rFonts w:ascii="Arial" w:hAnsi="Arial" w:cs="Arial"/>
          <w:sz w:val="16"/>
          <w:szCs w:val="16"/>
        </w:rPr>
        <w:t>. Šādā gadījumā</w:t>
      </w:r>
      <w:r w:rsidR="00F554BD">
        <w:rPr>
          <w:rFonts w:ascii="Arial" w:hAnsi="Arial" w:cs="Arial"/>
          <w:sz w:val="16"/>
          <w:szCs w:val="16"/>
        </w:rPr>
        <w:t xml:space="preserve"> </w:t>
      </w:r>
      <w:r w:rsidR="00F24816">
        <w:rPr>
          <w:rFonts w:ascii="Arial" w:hAnsi="Arial" w:cs="Arial"/>
          <w:sz w:val="16"/>
          <w:szCs w:val="16"/>
        </w:rPr>
        <w:t>veic atzīmi</w:t>
      </w:r>
      <w:r w:rsidR="007B4E2D">
        <w:rPr>
          <w:rFonts w:ascii="Arial" w:hAnsi="Arial" w:cs="Arial"/>
          <w:sz w:val="16"/>
          <w:szCs w:val="16"/>
        </w:rPr>
        <w:t xml:space="preserve"> </w:t>
      </w:r>
      <w:r w:rsidR="00A14835">
        <w:rPr>
          <w:rFonts w:ascii="Arial" w:hAnsi="Arial" w:cs="Arial"/>
          <w:b/>
          <w:sz w:val="16"/>
          <w:szCs w:val="16"/>
        </w:rPr>
        <w:t>X.</w:t>
      </w:r>
    </w:p>
    <w:p w:rsidR="00C91097" w:rsidRDefault="00B50260" w:rsidP="00820CC9">
      <w:pPr>
        <w:pStyle w:val="ListParagraph"/>
        <w:numPr>
          <w:ilvl w:val="0"/>
          <w:numId w:val="6"/>
        </w:numPr>
        <w:spacing w:after="0" w:line="240" w:lineRule="auto"/>
        <w:ind w:left="851" w:right="-1" w:hanging="284"/>
        <w:jc w:val="both"/>
        <w:rPr>
          <w:rFonts w:ascii="Arial" w:hAnsi="Arial" w:cs="Arial"/>
          <w:b/>
          <w:sz w:val="16"/>
          <w:szCs w:val="16"/>
        </w:rPr>
      </w:pPr>
      <w:r>
        <w:rPr>
          <w:rFonts w:ascii="Arial" w:hAnsi="Arial" w:cs="Arial"/>
          <w:sz w:val="16"/>
          <w:szCs w:val="16"/>
        </w:rPr>
        <w:t>N</w:t>
      </w:r>
      <w:r w:rsidR="002028DD" w:rsidRPr="00267CE3">
        <w:rPr>
          <w:rFonts w:ascii="Arial" w:hAnsi="Arial" w:cs="Arial"/>
          <w:sz w:val="16"/>
          <w:szCs w:val="16"/>
        </w:rPr>
        <w:t xml:space="preserve">eatkarīgi no iestādes atrašanas vietas </w:t>
      </w:r>
      <w:r w:rsidR="0091434B">
        <w:rPr>
          <w:rFonts w:ascii="Arial" w:hAnsi="Arial" w:cs="Arial"/>
          <w:sz w:val="16"/>
          <w:szCs w:val="16"/>
        </w:rPr>
        <w:t xml:space="preserve">lietotāja identifikācijas līdzekļus </w:t>
      </w:r>
      <w:r w:rsidR="0091434B" w:rsidRPr="00C83C3B">
        <w:rPr>
          <w:rFonts w:ascii="Arial" w:hAnsi="Arial" w:cs="Arial"/>
          <w:sz w:val="16"/>
          <w:szCs w:val="16"/>
          <w:u w:val="single"/>
        </w:rPr>
        <w:t>pilnvarotā</w:t>
      </w:r>
      <w:r w:rsidR="0091434B" w:rsidRPr="0091434B">
        <w:rPr>
          <w:rFonts w:ascii="Arial" w:hAnsi="Arial" w:cs="Arial"/>
          <w:sz w:val="16"/>
          <w:szCs w:val="16"/>
          <w:u w:val="single"/>
        </w:rPr>
        <w:t xml:space="preserve"> persona </w:t>
      </w:r>
      <w:r w:rsidR="00055AE1" w:rsidRPr="0091434B">
        <w:rPr>
          <w:rFonts w:ascii="Arial" w:hAnsi="Arial" w:cs="Arial"/>
          <w:sz w:val="16"/>
          <w:szCs w:val="16"/>
          <w:u w:val="single"/>
        </w:rPr>
        <w:t xml:space="preserve">var </w:t>
      </w:r>
      <w:r w:rsidR="0091434B" w:rsidRPr="0091434B">
        <w:rPr>
          <w:rFonts w:ascii="Arial" w:hAnsi="Arial" w:cs="Arial"/>
          <w:sz w:val="16"/>
          <w:szCs w:val="16"/>
          <w:u w:val="single"/>
        </w:rPr>
        <w:t>saņemt</w:t>
      </w:r>
      <w:r w:rsidR="0091434B">
        <w:rPr>
          <w:rFonts w:ascii="Arial" w:hAnsi="Arial" w:cs="Arial"/>
          <w:sz w:val="16"/>
          <w:szCs w:val="16"/>
          <w:u w:val="single"/>
        </w:rPr>
        <w:t xml:space="preserve"> </w:t>
      </w:r>
      <w:r w:rsidR="0091434B">
        <w:rPr>
          <w:rFonts w:ascii="Arial" w:hAnsi="Arial" w:cs="Arial"/>
          <w:sz w:val="16"/>
          <w:szCs w:val="16"/>
        </w:rPr>
        <w:t xml:space="preserve">Klientu apkalpošanas centrā, Smilšu ielā 7 </w:t>
      </w:r>
      <w:r w:rsidR="0091434B" w:rsidRPr="003B7EFC">
        <w:rPr>
          <w:rFonts w:ascii="Arial" w:hAnsi="Arial" w:cs="Arial"/>
          <w:sz w:val="16"/>
          <w:szCs w:val="16"/>
        </w:rPr>
        <w:t>(darba dienās no 8.30 līdz 17.00)</w:t>
      </w:r>
      <w:r w:rsidR="0091434B">
        <w:rPr>
          <w:rFonts w:ascii="Arial" w:hAnsi="Arial" w:cs="Arial"/>
          <w:sz w:val="16"/>
          <w:szCs w:val="16"/>
        </w:rPr>
        <w:t xml:space="preserve"> </w:t>
      </w:r>
      <w:r w:rsidR="001A2E49" w:rsidRPr="001A2E49">
        <w:rPr>
          <w:rFonts w:ascii="Arial" w:hAnsi="Arial" w:cs="Arial"/>
          <w:b/>
          <w:sz w:val="16"/>
          <w:szCs w:val="16"/>
        </w:rPr>
        <w:t>līdzi</w:t>
      </w:r>
      <w:r w:rsidR="001A2E49">
        <w:rPr>
          <w:rFonts w:ascii="Arial" w:hAnsi="Arial" w:cs="Arial"/>
          <w:sz w:val="16"/>
          <w:szCs w:val="16"/>
        </w:rPr>
        <w:t xml:space="preserve"> </w:t>
      </w:r>
      <w:r w:rsidR="000C6B10" w:rsidRPr="00267CE3">
        <w:rPr>
          <w:rFonts w:ascii="Arial" w:hAnsi="Arial" w:cs="Arial"/>
          <w:b/>
          <w:sz w:val="16"/>
          <w:szCs w:val="16"/>
          <w:u w:val="single"/>
        </w:rPr>
        <w:t>ņemot pasi vai personas apliecību (</w:t>
      </w:r>
      <w:proofErr w:type="spellStart"/>
      <w:r w:rsidR="000C6B10" w:rsidRPr="00267CE3">
        <w:rPr>
          <w:rFonts w:ascii="Arial" w:hAnsi="Arial" w:cs="Arial"/>
          <w:b/>
          <w:sz w:val="16"/>
          <w:szCs w:val="16"/>
          <w:u w:val="single"/>
        </w:rPr>
        <w:t>eID</w:t>
      </w:r>
      <w:proofErr w:type="spellEnd"/>
      <w:r w:rsidR="000C6B10" w:rsidRPr="00267CE3">
        <w:rPr>
          <w:rFonts w:ascii="Arial" w:hAnsi="Arial" w:cs="Arial"/>
          <w:b/>
          <w:sz w:val="16"/>
          <w:szCs w:val="16"/>
          <w:u w:val="single"/>
        </w:rPr>
        <w:t xml:space="preserve">). </w:t>
      </w:r>
      <w:r w:rsidR="00330BBD">
        <w:rPr>
          <w:rFonts w:ascii="Arial" w:hAnsi="Arial" w:cs="Arial"/>
          <w:sz w:val="16"/>
          <w:szCs w:val="16"/>
        </w:rPr>
        <w:t>Š</w:t>
      </w:r>
      <w:r w:rsidR="00267CE3" w:rsidRPr="00267CE3">
        <w:rPr>
          <w:rFonts w:ascii="Arial" w:hAnsi="Arial" w:cs="Arial"/>
          <w:sz w:val="16"/>
          <w:szCs w:val="16"/>
        </w:rPr>
        <w:t xml:space="preserve">ādā gadījumā </w:t>
      </w:r>
      <w:r w:rsidR="00F24816">
        <w:rPr>
          <w:rFonts w:ascii="Arial" w:hAnsi="Arial" w:cs="Arial"/>
          <w:sz w:val="16"/>
          <w:szCs w:val="16"/>
        </w:rPr>
        <w:t>atzīmes lauku atstāj tukšu</w:t>
      </w:r>
      <w:r w:rsidR="00616F6F">
        <w:rPr>
          <w:rFonts w:ascii="Arial" w:hAnsi="Arial" w:cs="Arial"/>
          <w:b/>
          <w:sz w:val="16"/>
          <w:szCs w:val="16"/>
        </w:rPr>
        <w:t>.</w:t>
      </w:r>
    </w:p>
    <w:p w:rsidR="001A2E49" w:rsidRPr="001A2E49" w:rsidRDefault="00B50260" w:rsidP="00820CC9">
      <w:pPr>
        <w:pStyle w:val="ListParagraph"/>
        <w:numPr>
          <w:ilvl w:val="0"/>
          <w:numId w:val="6"/>
        </w:numPr>
        <w:spacing w:after="0" w:line="240" w:lineRule="auto"/>
        <w:ind w:left="851" w:right="-1" w:hanging="284"/>
        <w:jc w:val="both"/>
        <w:rPr>
          <w:rFonts w:ascii="Arial" w:hAnsi="Arial" w:cs="Arial"/>
          <w:sz w:val="16"/>
          <w:szCs w:val="16"/>
        </w:rPr>
      </w:pPr>
      <w:r>
        <w:rPr>
          <w:rFonts w:ascii="Arial" w:hAnsi="Arial" w:cs="Arial"/>
          <w:sz w:val="16"/>
          <w:szCs w:val="16"/>
          <w:u w:val="single"/>
        </w:rPr>
        <w:t>Š</w:t>
      </w:r>
      <w:r w:rsidR="001A2E49" w:rsidRPr="00C172B0">
        <w:rPr>
          <w:rFonts w:ascii="Arial" w:hAnsi="Arial" w:cs="Arial"/>
          <w:sz w:val="16"/>
          <w:szCs w:val="16"/>
          <w:u w:val="single"/>
        </w:rPr>
        <w:t xml:space="preserve">o sadaļu </w:t>
      </w:r>
      <w:r w:rsidR="001A2E49" w:rsidRPr="00C172B0">
        <w:rPr>
          <w:rFonts w:ascii="Arial" w:hAnsi="Arial" w:cs="Arial"/>
          <w:b/>
          <w:sz w:val="16"/>
          <w:szCs w:val="16"/>
          <w:u w:val="single"/>
        </w:rPr>
        <w:t>neaizpilda</w:t>
      </w:r>
      <w:r w:rsidR="001A2E49" w:rsidRPr="00C172B0">
        <w:rPr>
          <w:rFonts w:ascii="Arial" w:hAnsi="Arial" w:cs="Arial"/>
          <w:sz w:val="16"/>
          <w:szCs w:val="16"/>
          <w:u w:val="single"/>
        </w:rPr>
        <w:t>, ja</w:t>
      </w:r>
      <w:r w:rsidR="001A2E49" w:rsidRPr="00DF6674">
        <w:rPr>
          <w:rFonts w:ascii="Arial" w:hAnsi="Arial" w:cs="Arial"/>
          <w:sz w:val="16"/>
          <w:szCs w:val="16"/>
        </w:rPr>
        <w:t xml:space="preserve"> l</w:t>
      </w:r>
      <w:r w:rsidR="00DF6674">
        <w:rPr>
          <w:rFonts w:ascii="Arial" w:hAnsi="Arial" w:cs="Arial"/>
          <w:sz w:val="16"/>
          <w:szCs w:val="16"/>
        </w:rPr>
        <w:t>ietotājam</w:t>
      </w:r>
      <w:r w:rsidR="001A2E49" w:rsidRPr="001A2E49">
        <w:rPr>
          <w:rFonts w:ascii="Arial" w:hAnsi="Arial" w:cs="Arial"/>
          <w:sz w:val="16"/>
          <w:szCs w:val="16"/>
        </w:rPr>
        <w:t xml:space="preserve"> jau </w:t>
      </w:r>
      <w:r w:rsidR="001A2E49">
        <w:rPr>
          <w:rFonts w:ascii="Arial" w:hAnsi="Arial" w:cs="Arial"/>
          <w:sz w:val="16"/>
          <w:szCs w:val="16"/>
        </w:rPr>
        <w:t xml:space="preserve">ir izsniegti identifikācijas līdzekļi citu Valsts kases </w:t>
      </w:r>
      <w:r w:rsidR="001A2E49" w:rsidRPr="001A2E49">
        <w:rPr>
          <w:rFonts w:ascii="Arial" w:hAnsi="Arial" w:cs="Arial"/>
          <w:sz w:val="16"/>
          <w:szCs w:val="16"/>
        </w:rPr>
        <w:t>e-pakalpojumu (</w:t>
      </w:r>
      <w:proofErr w:type="spellStart"/>
      <w:r w:rsidR="001A2E49" w:rsidRPr="001A2E49">
        <w:rPr>
          <w:rFonts w:ascii="Arial" w:hAnsi="Arial" w:cs="Arial"/>
          <w:sz w:val="16"/>
          <w:szCs w:val="16"/>
        </w:rPr>
        <w:t>eKase</w:t>
      </w:r>
      <w:proofErr w:type="spellEnd"/>
      <w:r w:rsidR="001A2E49" w:rsidRPr="001A2E49">
        <w:rPr>
          <w:rFonts w:ascii="Arial" w:hAnsi="Arial" w:cs="Arial"/>
          <w:sz w:val="16"/>
          <w:szCs w:val="16"/>
        </w:rPr>
        <w:t xml:space="preserve">, </w:t>
      </w:r>
      <w:proofErr w:type="spellStart"/>
      <w:r w:rsidR="001A2E49" w:rsidRPr="001A2E49">
        <w:rPr>
          <w:rFonts w:ascii="Arial" w:hAnsi="Arial" w:cs="Arial"/>
          <w:sz w:val="16"/>
          <w:szCs w:val="16"/>
        </w:rPr>
        <w:t>ePlāni</w:t>
      </w:r>
      <w:proofErr w:type="spellEnd"/>
      <w:r w:rsidR="001A2E49" w:rsidRPr="001A2E49">
        <w:rPr>
          <w:rFonts w:ascii="Arial" w:hAnsi="Arial" w:cs="Arial"/>
          <w:sz w:val="16"/>
          <w:szCs w:val="16"/>
        </w:rPr>
        <w:t xml:space="preserve">, </w:t>
      </w:r>
      <w:proofErr w:type="spellStart"/>
      <w:r w:rsidR="001A2E49" w:rsidRPr="001A2E49">
        <w:rPr>
          <w:rFonts w:ascii="Arial" w:hAnsi="Arial" w:cs="Arial"/>
          <w:sz w:val="16"/>
          <w:szCs w:val="16"/>
        </w:rPr>
        <w:t>ePārskati</w:t>
      </w:r>
      <w:proofErr w:type="spellEnd"/>
      <w:r w:rsidR="001A2E49" w:rsidRPr="001A2E49">
        <w:rPr>
          <w:rFonts w:ascii="Arial" w:hAnsi="Arial" w:cs="Arial"/>
          <w:sz w:val="16"/>
          <w:szCs w:val="16"/>
        </w:rPr>
        <w:t xml:space="preserve">) </w:t>
      </w:r>
      <w:r w:rsidR="001A2E49">
        <w:rPr>
          <w:rFonts w:ascii="Arial" w:hAnsi="Arial" w:cs="Arial"/>
          <w:sz w:val="16"/>
          <w:szCs w:val="16"/>
        </w:rPr>
        <w:t>lietošanai</w:t>
      </w:r>
      <w:r w:rsidR="001A2E49" w:rsidRPr="001A2E49">
        <w:rPr>
          <w:rFonts w:ascii="Arial" w:hAnsi="Arial" w:cs="Arial"/>
          <w:sz w:val="16"/>
          <w:szCs w:val="16"/>
        </w:rPr>
        <w:t xml:space="preserve"> </w:t>
      </w:r>
      <w:r w:rsidR="001A2E49">
        <w:rPr>
          <w:rFonts w:ascii="Arial" w:hAnsi="Arial" w:cs="Arial"/>
          <w:sz w:val="16"/>
          <w:szCs w:val="16"/>
        </w:rPr>
        <w:t>vai gadījumos, kad lietotājs identifikācijai izmantos personas apliecību vai e-parakstu.</w:t>
      </w:r>
    </w:p>
    <w:p w:rsidR="001A2E49" w:rsidRDefault="001A2E49" w:rsidP="00820CC9">
      <w:pPr>
        <w:spacing w:after="0" w:line="240" w:lineRule="auto"/>
        <w:ind w:left="851" w:right="-1" w:hanging="284"/>
        <w:jc w:val="both"/>
        <w:rPr>
          <w:rFonts w:ascii="Arial" w:hAnsi="Arial" w:cs="Arial"/>
          <w:b/>
          <w:sz w:val="16"/>
          <w:szCs w:val="16"/>
        </w:rPr>
      </w:pPr>
    </w:p>
    <w:p w:rsidR="00E506B3" w:rsidRPr="001A2E49" w:rsidRDefault="00E506B3" w:rsidP="00820CC9">
      <w:pPr>
        <w:spacing w:after="0" w:line="240" w:lineRule="auto"/>
        <w:ind w:left="851" w:right="-1" w:hanging="284"/>
        <w:jc w:val="both"/>
        <w:rPr>
          <w:rFonts w:ascii="Arial" w:hAnsi="Arial" w:cs="Arial"/>
          <w:b/>
          <w:sz w:val="16"/>
          <w:szCs w:val="16"/>
        </w:rPr>
      </w:pPr>
    </w:p>
    <w:p w:rsidR="00B705D8" w:rsidRDefault="00B705D8" w:rsidP="0088204E">
      <w:pPr>
        <w:spacing w:after="0" w:line="240" w:lineRule="auto"/>
        <w:ind w:left="851" w:right="-1" w:hanging="284"/>
        <w:jc w:val="center"/>
        <w:rPr>
          <w:rFonts w:ascii="Arial" w:hAnsi="Arial" w:cs="Arial"/>
          <w:b/>
          <w:sz w:val="16"/>
          <w:szCs w:val="16"/>
        </w:rPr>
      </w:pPr>
      <w:r>
        <w:rPr>
          <w:noProof/>
          <w:lang w:eastAsia="lv-LV"/>
        </w:rPr>
        <w:drawing>
          <wp:inline distT="0" distB="0" distL="0" distR="0" wp14:anchorId="5EE62BD3" wp14:editId="3F2C3696">
            <wp:extent cx="3600000" cy="793333"/>
            <wp:effectExtent l="19050" t="19050" r="19685"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00000" cy="793333"/>
                    </a:xfrm>
                    <a:prstGeom prst="rect">
                      <a:avLst/>
                    </a:prstGeom>
                    <a:ln>
                      <a:solidFill>
                        <a:schemeClr val="accent1"/>
                      </a:solidFill>
                    </a:ln>
                  </pic:spPr>
                </pic:pic>
              </a:graphicData>
            </a:graphic>
          </wp:inline>
        </w:drawing>
      </w:r>
    </w:p>
    <w:p w:rsidR="00EC2A6D" w:rsidRPr="00026C4F" w:rsidRDefault="00CF6080" w:rsidP="00820CC9">
      <w:pPr>
        <w:pStyle w:val="ListParagraph"/>
        <w:numPr>
          <w:ilvl w:val="0"/>
          <w:numId w:val="24"/>
        </w:numPr>
        <w:tabs>
          <w:tab w:val="left" w:pos="7788"/>
        </w:tabs>
        <w:spacing w:after="0" w:line="240" w:lineRule="auto"/>
        <w:ind w:left="851" w:right="-1" w:hanging="284"/>
        <w:jc w:val="both"/>
        <w:rPr>
          <w:rFonts w:ascii="Arial" w:hAnsi="Arial" w:cs="Arial"/>
          <w:b/>
          <w:sz w:val="16"/>
          <w:szCs w:val="16"/>
        </w:rPr>
      </w:pPr>
      <w:r>
        <w:rPr>
          <w:rFonts w:ascii="Arial" w:hAnsi="Arial" w:cs="Arial"/>
          <w:sz w:val="16"/>
          <w:szCs w:val="16"/>
        </w:rPr>
        <w:t>N</w:t>
      </w:r>
      <w:r w:rsidR="00EF65C3" w:rsidRPr="00EC2A6D">
        <w:rPr>
          <w:rFonts w:ascii="Arial" w:hAnsi="Arial" w:cs="Arial"/>
          <w:sz w:val="16"/>
          <w:szCs w:val="16"/>
        </w:rPr>
        <w:t>orāda</w:t>
      </w:r>
      <w:r w:rsidR="00026C4F">
        <w:rPr>
          <w:rFonts w:ascii="Arial" w:hAnsi="Arial" w:cs="Arial"/>
          <w:sz w:val="16"/>
          <w:szCs w:val="16"/>
        </w:rPr>
        <w:t xml:space="preserve"> </w:t>
      </w:r>
      <w:r w:rsidR="002D3C6A">
        <w:rPr>
          <w:rFonts w:ascii="Arial" w:hAnsi="Arial" w:cs="Arial"/>
          <w:sz w:val="16"/>
          <w:szCs w:val="16"/>
        </w:rPr>
        <w:t>L</w:t>
      </w:r>
      <w:r w:rsidR="00026C4F">
        <w:rPr>
          <w:rFonts w:ascii="Arial" w:hAnsi="Arial" w:cs="Arial"/>
          <w:sz w:val="16"/>
          <w:szCs w:val="16"/>
        </w:rPr>
        <w:t xml:space="preserve">ietotāja </w:t>
      </w:r>
      <w:r w:rsidR="00EF65C3" w:rsidRPr="00EC2A6D">
        <w:rPr>
          <w:rFonts w:ascii="Arial" w:hAnsi="Arial" w:cs="Arial"/>
          <w:sz w:val="16"/>
          <w:szCs w:val="16"/>
        </w:rPr>
        <w:t>vārdu uzvārdu, personas kod</w:t>
      </w:r>
      <w:r w:rsidR="00EC2A6D">
        <w:rPr>
          <w:rFonts w:ascii="Arial" w:hAnsi="Arial" w:cs="Arial"/>
          <w:sz w:val="16"/>
          <w:szCs w:val="16"/>
        </w:rPr>
        <w:t>u</w:t>
      </w:r>
      <w:r w:rsidR="003D210F">
        <w:rPr>
          <w:rFonts w:ascii="Arial" w:hAnsi="Arial" w:cs="Arial"/>
          <w:sz w:val="16"/>
          <w:szCs w:val="16"/>
        </w:rPr>
        <w:t>, kādu no tālruņiem</w:t>
      </w:r>
      <w:r w:rsidR="00026C4F">
        <w:rPr>
          <w:rFonts w:ascii="Arial" w:hAnsi="Arial" w:cs="Arial"/>
          <w:sz w:val="16"/>
          <w:szCs w:val="16"/>
        </w:rPr>
        <w:t xml:space="preserve"> un lietotāja e-pastu (svarīgi norādīt tieši lietotāja e-pastu, jo</w:t>
      </w:r>
      <w:r w:rsidR="00EF65C3" w:rsidRPr="00EC2A6D">
        <w:rPr>
          <w:rFonts w:ascii="Arial" w:hAnsi="Arial" w:cs="Arial"/>
          <w:sz w:val="16"/>
          <w:szCs w:val="16"/>
        </w:rPr>
        <w:t xml:space="preserve"> uz šo e-pastu </w:t>
      </w:r>
      <w:r w:rsidR="00026C4F">
        <w:rPr>
          <w:rFonts w:ascii="Arial" w:hAnsi="Arial" w:cs="Arial"/>
          <w:sz w:val="16"/>
          <w:szCs w:val="16"/>
        </w:rPr>
        <w:t>tiks</w:t>
      </w:r>
      <w:r w:rsidR="00EF65C3" w:rsidRPr="00EC2A6D">
        <w:rPr>
          <w:rFonts w:ascii="Arial" w:hAnsi="Arial" w:cs="Arial"/>
          <w:sz w:val="16"/>
          <w:szCs w:val="16"/>
        </w:rPr>
        <w:t xml:space="preserve"> sūtīta </w:t>
      </w:r>
      <w:r w:rsidR="00026C4F">
        <w:rPr>
          <w:rFonts w:ascii="Arial" w:hAnsi="Arial" w:cs="Arial"/>
          <w:sz w:val="16"/>
          <w:szCs w:val="16"/>
        </w:rPr>
        <w:t xml:space="preserve">identifikācijas līdzekļu informācija, kuru lietotājs </w:t>
      </w:r>
      <w:r w:rsidR="00EF65C3" w:rsidRPr="00EC2A6D">
        <w:rPr>
          <w:rFonts w:ascii="Arial" w:hAnsi="Arial" w:cs="Arial"/>
          <w:b/>
          <w:sz w:val="16"/>
          <w:szCs w:val="16"/>
        </w:rPr>
        <w:t>n</w:t>
      </w:r>
      <w:r w:rsidR="00EC2A6D" w:rsidRPr="00EC2A6D">
        <w:rPr>
          <w:rFonts w:ascii="Arial" w:hAnsi="Arial" w:cs="Arial"/>
          <w:b/>
          <w:sz w:val="16"/>
          <w:szCs w:val="16"/>
        </w:rPr>
        <w:t>edrīkst izpaust citai personai</w:t>
      </w:r>
      <w:r w:rsidR="00EC2A6D">
        <w:rPr>
          <w:rFonts w:ascii="Arial" w:hAnsi="Arial" w:cs="Arial"/>
          <w:sz w:val="16"/>
          <w:szCs w:val="16"/>
        </w:rPr>
        <w:t>!</w:t>
      </w:r>
      <w:r w:rsidR="00026C4F">
        <w:rPr>
          <w:rFonts w:ascii="Arial" w:hAnsi="Arial" w:cs="Arial"/>
          <w:sz w:val="16"/>
          <w:szCs w:val="16"/>
        </w:rPr>
        <w:t>)</w:t>
      </w:r>
      <w:r w:rsidR="00A14835">
        <w:rPr>
          <w:rFonts w:ascii="Arial" w:hAnsi="Arial" w:cs="Arial"/>
          <w:sz w:val="16"/>
          <w:szCs w:val="16"/>
        </w:rPr>
        <w:t>.</w:t>
      </w:r>
    </w:p>
    <w:p w:rsidR="00EF65C3" w:rsidRDefault="00EF65C3" w:rsidP="00820CC9">
      <w:pPr>
        <w:pStyle w:val="ListParagraph"/>
        <w:numPr>
          <w:ilvl w:val="0"/>
          <w:numId w:val="24"/>
        </w:numPr>
        <w:tabs>
          <w:tab w:val="left" w:pos="7788"/>
        </w:tabs>
        <w:spacing w:after="0" w:line="240" w:lineRule="auto"/>
        <w:ind w:left="851" w:right="-1" w:hanging="284"/>
        <w:jc w:val="both"/>
        <w:rPr>
          <w:rFonts w:ascii="Arial" w:hAnsi="Arial" w:cs="Arial"/>
          <w:sz w:val="16"/>
          <w:szCs w:val="16"/>
        </w:rPr>
      </w:pPr>
      <w:r w:rsidRPr="00850EEA">
        <w:rPr>
          <w:rFonts w:ascii="Arial" w:hAnsi="Arial" w:cs="Arial"/>
          <w:sz w:val="16"/>
          <w:szCs w:val="16"/>
        </w:rPr>
        <w:t xml:space="preserve">Ja Lietotājs </w:t>
      </w:r>
      <w:r w:rsidR="00B705D8">
        <w:rPr>
          <w:rFonts w:ascii="Arial" w:hAnsi="Arial" w:cs="Arial"/>
          <w:sz w:val="16"/>
          <w:szCs w:val="16"/>
        </w:rPr>
        <w:t>identifikācija</w:t>
      </w:r>
      <w:r w:rsidR="00351020">
        <w:rPr>
          <w:rFonts w:ascii="Arial" w:hAnsi="Arial" w:cs="Arial"/>
          <w:sz w:val="16"/>
          <w:szCs w:val="16"/>
        </w:rPr>
        <w:t>i</w:t>
      </w:r>
      <w:r w:rsidR="00026C4F">
        <w:rPr>
          <w:rFonts w:ascii="Arial" w:hAnsi="Arial" w:cs="Arial"/>
          <w:sz w:val="16"/>
          <w:szCs w:val="16"/>
        </w:rPr>
        <w:t xml:space="preserve"> izmantos </w:t>
      </w:r>
      <w:r w:rsidR="001535F8" w:rsidRPr="005D52F7">
        <w:rPr>
          <w:rFonts w:ascii="Arial" w:hAnsi="Arial" w:cs="Arial"/>
          <w:sz w:val="16"/>
          <w:szCs w:val="16"/>
        </w:rPr>
        <w:t>elektroniskā paraksta viedkarti</w:t>
      </w:r>
      <w:r w:rsidRPr="005D52F7">
        <w:rPr>
          <w:rFonts w:ascii="Arial" w:hAnsi="Arial" w:cs="Arial"/>
          <w:sz w:val="16"/>
          <w:szCs w:val="16"/>
        </w:rPr>
        <w:t xml:space="preserve"> vai </w:t>
      </w:r>
      <w:r w:rsidR="00026C4F">
        <w:rPr>
          <w:rFonts w:ascii="Arial" w:hAnsi="Arial" w:cs="Arial"/>
          <w:sz w:val="16"/>
          <w:szCs w:val="16"/>
        </w:rPr>
        <w:t>personas apliecību</w:t>
      </w:r>
      <w:r w:rsidR="005D52F7">
        <w:rPr>
          <w:rFonts w:ascii="Arial" w:hAnsi="Arial" w:cs="Arial"/>
          <w:b/>
          <w:sz w:val="16"/>
          <w:szCs w:val="16"/>
        </w:rPr>
        <w:t xml:space="preserve"> - </w:t>
      </w:r>
      <w:r w:rsidR="00850EEA" w:rsidRPr="00850EEA">
        <w:rPr>
          <w:rFonts w:ascii="Arial" w:hAnsi="Arial" w:cs="Arial"/>
          <w:sz w:val="16"/>
          <w:szCs w:val="16"/>
        </w:rPr>
        <w:t>veic atzīmi ar X</w:t>
      </w:r>
      <w:r w:rsidR="00A14835">
        <w:rPr>
          <w:rFonts w:ascii="Arial" w:hAnsi="Arial" w:cs="Arial"/>
          <w:sz w:val="16"/>
          <w:szCs w:val="16"/>
        </w:rPr>
        <w:t>.</w:t>
      </w:r>
    </w:p>
    <w:p w:rsidR="00E45475" w:rsidRDefault="00E45475" w:rsidP="00E45475">
      <w:pPr>
        <w:tabs>
          <w:tab w:val="left" w:pos="7788"/>
        </w:tabs>
        <w:spacing w:after="0" w:line="240" w:lineRule="auto"/>
        <w:ind w:right="-1"/>
        <w:jc w:val="both"/>
        <w:rPr>
          <w:rFonts w:ascii="Arial" w:hAnsi="Arial" w:cs="Arial"/>
          <w:sz w:val="16"/>
          <w:szCs w:val="16"/>
        </w:rPr>
      </w:pPr>
    </w:p>
    <w:p w:rsidR="00B705D8" w:rsidRDefault="00B705D8" w:rsidP="00D60A16">
      <w:pPr>
        <w:pStyle w:val="ListParagraph"/>
        <w:tabs>
          <w:tab w:val="left" w:pos="7788"/>
        </w:tabs>
        <w:spacing w:after="0" w:line="240" w:lineRule="auto"/>
        <w:ind w:left="851" w:right="-1" w:hanging="284"/>
        <w:jc w:val="center"/>
        <w:rPr>
          <w:rFonts w:ascii="Arial" w:hAnsi="Arial" w:cs="Arial"/>
          <w:sz w:val="18"/>
          <w:szCs w:val="18"/>
        </w:rPr>
      </w:pPr>
      <w:r>
        <w:rPr>
          <w:noProof/>
          <w:lang w:eastAsia="lv-LV"/>
        </w:rPr>
        <w:drawing>
          <wp:inline distT="0" distB="0" distL="0" distR="0" wp14:anchorId="1E36F8C7" wp14:editId="3DF2AD6E">
            <wp:extent cx="3600000" cy="929583"/>
            <wp:effectExtent l="19050" t="19050" r="19685" b="234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00000" cy="929583"/>
                    </a:xfrm>
                    <a:prstGeom prst="rect">
                      <a:avLst/>
                    </a:prstGeom>
                    <a:ln>
                      <a:solidFill>
                        <a:schemeClr val="accent1"/>
                      </a:solidFill>
                    </a:ln>
                  </pic:spPr>
                </pic:pic>
              </a:graphicData>
            </a:graphic>
          </wp:inline>
        </w:drawing>
      </w:r>
    </w:p>
    <w:p w:rsidR="00AB2B48" w:rsidRPr="00F7786A" w:rsidRDefault="00AB2B48" w:rsidP="00D60A16">
      <w:pPr>
        <w:pStyle w:val="ListParagraph"/>
        <w:tabs>
          <w:tab w:val="left" w:pos="7788"/>
        </w:tabs>
        <w:spacing w:after="0" w:line="240" w:lineRule="auto"/>
        <w:ind w:left="851" w:right="-1" w:hanging="284"/>
        <w:jc w:val="center"/>
        <w:rPr>
          <w:rFonts w:ascii="Arial" w:hAnsi="Arial" w:cs="Arial"/>
          <w:sz w:val="18"/>
          <w:szCs w:val="18"/>
        </w:rPr>
      </w:pPr>
    </w:p>
    <w:p w:rsidR="00E36790" w:rsidRDefault="00AB2B48" w:rsidP="00AB2B48">
      <w:pPr>
        <w:pStyle w:val="ListParagraph"/>
        <w:numPr>
          <w:ilvl w:val="0"/>
          <w:numId w:val="24"/>
        </w:numPr>
        <w:tabs>
          <w:tab w:val="left" w:pos="7788"/>
        </w:tabs>
        <w:spacing w:after="0" w:line="240" w:lineRule="auto"/>
        <w:ind w:left="851" w:right="-1" w:hanging="284"/>
        <w:jc w:val="both"/>
        <w:rPr>
          <w:rFonts w:ascii="Arial" w:hAnsi="Arial" w:cs="Arial"/>
          <w:sz w:val="16"/>
          <w:szCs w:val="16"/>
        </w:rPr>
      </w:pPr>
      <w:r w:rsidRPr="00AB2B48">
        <w:rPr>
          <w:rFonts w:ascii="Arial" w:hAnsi="Arial" w:cs="Arial"/>
          <w:sz w:val="16"/>
          <w:szCs w:val="16"/>
        </w:rPr>
        <w:t>Lietotājam pi</w:t>
      </w:r>
      <w:r>
        <w:rPr>
          <w:rFonts w:ascii="Arial" w:hAnsi="Arial" w:cs="Arial"/>
          <w:sz w:val="16"/>
          <w:szCs w:val="16"/>
        </w:rPr>
        <w:t>esaistāmās iestādes -</w:t>
      </w:r>
      <w:r w:rsidRPr="00AB2B48">
        <w:rPr>
          <w:rFonts w:ascii="Arial" w:hAnsi="Arial" w:cs="Arial"/>
          <w:sz w:val="16"/>
          <w:szCs w:val="16"/>
        </w:rPr>
        <w:t xml:space="preserve"> norāda iestādes, kuras lietotājam sistēmā būs pieejamas atbilstošu pārskatu administrēšanai. Norādot iestādes augstāko līmeni, var nenorādīt augstākajam līmenim pakļautos līmeņus. Iestāžu nosaukumiem jāatbilst Iestāžu sarakstam, kas publicēts Valsts kases mājas lapā</w:t>
      </w:r>
      <w:r w:rsidR="00E45475">
        <w:rPr>
          <w:rFonts w:ascii="Arial" w:hAnsi="Arial" w:cs="Arial"/>
          <w:sz w:val="16"/>
          <w:szCs w:val="16"/>
        </w:rPr>
        <w:t xml:space="preserve">. </w:t>
      </w:r>
      <w:r w:rsidRPr="00AB2B48">
        <w:rPr>
          <w:rFonts w:ascii="Arial" w:hAnsi="Arial" w:cs="Arial"/>
          <w:b/>
          <w:sz w:val="16"/>
          <w:szCs w:val="16"/>
        </w:rPr>
        <w:t>Izņēmums:</w:t>
      </w:r>
      <w:r w:rsidRPr="00AB2B48">
        <w:rPr>
          <w:rFonts w:ascii="Arial" w:hAnsi="Arial" w:cs="Arial"/>
          <w:sz w:val="16"/>
          <w:szCs w:val="16"/>
        </w:rPr>
        <w:t xml:space="preserve"> </w:t>
      </w:r>
    </w:p>
    <w:p w:rsidR="00AB2B48" w:rsidRDefault="005339E6" w:rsidP="005339E6">
      <w:pPr>
        <w:pStyle w:val="ListParagraph"/>
        <w:numPr>
          <w:ilvl w:val="0"/>
          <w:numId w:val="33"/>
        </w:numPr>
        <w:tabs>
          <w:tab w:val="left" w:pos="7788"/>
        </w:tabs>
        <w:spacing w:after="0" w:line="240" w:lineRule="auto"/>
        <w:ind w:left="851" w:right="-1" w:hanging="284"/>
        <w:jc w:val="both"/>
        <w:rPr>
          <w:rFonts w:ascii="Arial" w:hAnsi="Arial" w:cs="Arial"/>
          <w:sz w:val="16"/>
          <w:szCs w:val="16"/>
        </w:rPr>
      </w:pPr>
      <w:r>
        <w:rPr>
          <w:rFonts w:ascii="Arial" w:hAnsi="Arial" w:cs="Arial"/>
          <w:sz w:val="16"/>
          <w:szCs w:val="16"/>
        </w:rPr>
        <w:t>K</w:t>
      </w:r>
      <w:r w:rsidR="00AB2B48" w:rsidRPr="005339E6">
        <w:rPr>
          <w:rFonts w:ascii="Arial" w:hAnsi="Arial" w:cs="Arial"/>
          <w:sz w:val="16"/>
          <w:szCs w:val="16"/>
        </w:rPr>
        <w:t>atrā Tiesību grupā (izņemot Pārskatu sagatavošana) par katru piesaistāmo Iestādi pieļaujams norādīt ti</w:t>
      </w:r>
      <w:r>
        <w:rPr>
          <w:rFonts w:ascii="Arial" w:hAnsi="Arial" w:cs="Arial"/>
          <w:sz w:val="16"/>
          <w:szCs w:val="16"/>
        </w:rPr>
        <w:t>kai viena veida pieejas režīmu.</w:t>
      </w:r>
    </w:p>
    <w:p w:rsidR="005E4495" w:rsidRPr="005339E6" w:rsidRDefault="005E4495" w:rsidP="005E4495">
      <w:pPr>
        <w:pStyle w:val="ListParagraph"/>
        <w:tabs>
          <w:tab w:val="left" w:pos="7788"/>
        </w:tabs>
        <w:spacing w:after="0" w:line="240" w:lineRule="auto"/>
        <w:ind w:left="851" w:right="-1"/>
        <w:jc w:val="both"/>
        <w:rPr>
          <w:rFonts w:ascii="Arial" w:hAnsi="Arial" w:cs="Arial"/>
          <w:sz w:val="16"/>
          <w:szCs w:val="16"/>
        </w:rPr>
      </w:pPr>
    </w:p>
    <w:p w:rsidR="00AB2B48" w:rsidRDefault="005339E6" w:rsidP="005339E6">
      <w:pPr>
        <w:pStyle w:val="ListParagraph"/>
        <w:numPr>
          <w:ilvl w:val="0"/>
          <w:numId w:val="33"/>
        </w:numPr>
        <w:tabs>
          <w:tab w:val="left" w:pos="7788"/>
        </w:tabs>
        <w:spacing w:after="0" w:line="240" w:lineRule="auto"/>
        <w:ind w:left="851" w:right="-1" w:hanging="284"/>
        <w:jc w:val="both"/>
        <w:rPr>
          <w:rFonts w:ascii="Arial" w:hAnsi="Arial" w:cs="Arial"/>
          <w:sz w:val="16"/>
          <w:szCs w:val="16"/>
        </w:rPr>
      </w:pPr>
      <w:r w:rsidRPr="00C00D8A">
        <w:rPr>
          <w:rFonts w:ascii="Arial" w:hAnsi="Arial" w:cs="Arial"/>
          <w:b/>
          <w:color w:val="0070C0"/>
          <w:sz w:val="16"/>
          <w:szCs w:val="16"/>
        </w:rPr>
        <w:t xml:space="preserve">Lietotāja </w:t>
      </w:r>
      <w:r w:rsidR="00B4620D" w:rsidRPr="00C00D8A">
        <w:rPr>
          <w:rFonts w:ascii="Arial" w:hAnsi="Arial" w:cs="Arial"/>
          <w:b/>
          <w:color w:val="0070C0"/>
          <w:sz w:val="16"/>
          <w:szCs w:val="16"/>
        </w:rPr>
        <w:t>tiesīb</w:t>
      </w:r>
      <w:r w:rsidR="00B4620D">
        <w:rPr>
          <w:rFonts w:ascii="Arial" w:hAnsi="Arial" w:cs="Arial"/>
          <w:b/>
          <w:color w:val="0070C0"/>
          <w:sz w:val="16"/>
          <w:szCs w:val="16"/>
        </w:rPr>
        <w:t>u</w:t>
      </w:r>
      <w:r w:rsidR="00B4620D" w:rsidRPr="00C00D8A">
        <w:rPr>
          <w:rFonts w:ascii="Arial" w:hAnsi="Arial" w:cs="Arial"/>
          <w:b/>
          <w:color w:val="0070C0"/>
          <w:sz w:val="16"/>
          <w:szCs w:val="16"/>
        </w:rPr>
        <w:t xml:space="preserve"> </w:t>
      </w:r>
      <w:r w:rsidRPr="00C00D8A">
        <w:rPr>
          <w:rFonts w:ascii="Arial" w:hAnsi="Arial" w:cs="Arial"/>
          <w:b/>
          <w:color w:val="0070C0"/>
          <w:sz w:val="16"/>
          <w:szCs w:val="16"/>
        </w:rPr>
        <w:t>grupa</w:t>
      </w:r>
      <w:r w:rsidR="00C81B0C">
        <w:rPr>
          <w:rFonts w:ascii="Arial" w:hAnsi="Arial" w:cs="Arial"/>
          <w:b/>
          <w:color w:val="0070C0"/>
          <w:sz w:val="16"/>
          <w:szCs w:val="16"/>
        </w:rPr>
        <w:t>:</w:t>
      </w:r>
      <w:r w:rsidRPr="00C00D8A">
        <w:rPr>
          <w:rFonts w:ascii="Arial" w:hAnsi="Arial" w:cs="Arial"/>
          <w:b/>
          <w:color w:val="0070C0"/>
          <w:sz w:val="16"/>
          <w:szCs w:val="16"/>
        </w:rPr>
        <w:t xml:space="preserve"> </w:t>
      </w:r>
      <w:r w:rsidR="00AB2B48" w:rsidRPr="00C00D8A">
        <w:rPr>
          <w:rFonts w:ascii="Arial" w:hAnsi="Arial" w:cs="Arial"/>
          <w:b/>
          <w:color w:val="0070C0"/>
          <w:sz w:val="16"/>
          <w:szCs w:val="16"/>
        </w:rPr>
        <w:t>Pārskatu sagatavošana</w:t>
      </w:r>
      <w:r w:rsidR="00AB2B48" w:rsidRPr="005339E6">
        <w:rPr>
          <w:rFonts w:ascii="Arial" w:hAnsi="Arial" w:cs="Arial"/>
          <w:sz w:val="16"/>
          <w:szCs w:val="16"/>
        </w:rPr>
        <w:t xml:space="preserve"> – paredzēta lietotājiem, kuri sagatavo un paraksta pārskatus. Šajā Tiesību grupā pieļaujams atzīmēt divus Pieejas režīmus, ja viens no tiem ir </w:t>
      </w:r>
      <w:r>
        <w:rPr>
          <w:rFonts w:ascii="Arial" w:hAnsi="Arial" w:cs="Arial"/>
          <w:sz w:val="16"/>
          <w:szCs w:val="16"/>
        </w:rPr>
        <w:t>„parakstīt (iestādes vadītājs)”:</w:t>
      </w:r>
    </w:p>
    <w:p w:rsidR="00AB2B48" w:rsidRDefault="005339E6" w:rsidP="005339E6">
      <w:pPr>
        <w:pStyle w:val="ListParagraph"/>
        <w:numPr>
          <w:ilvl w:val="0"/>
          <w:numId w:val="32"/>
        </w:numPr>
        <w:tabs>
          <w:tab w:val="left" w:pos="7788"/>
        </w:tabs>
        <w:spacing w:after="0" w:line="240" w:lineRule="auto"/>
        <w:ind w:left="993" w:right="-1" w:hanging="142"/>
        <w:jc w:val="both"/>
        <w:rPr>
          <w:rFonts w:ascii="Arial" w:hAnsi="Arial" w:cs="Arial"/>
          <w:sz w:val="16"/>
          <w:szCs w:val="16"/>
        </w:rPr>
      </w:pPr>
      <w:r w:rsidRPr="007D7772">
        <w:rPr>
          <w:rFonts w:ascii="Arial" w:hAnsi="Arial" w:cs="Arial"/>
          <w:b/>
          <w:sz w:val="16"/>
          <w:szCs w:val="16"/>
        </w:rPr>
        <w:t>“v</w:t>
      </w:r>
      <w:r w:rsidR="00AB2B48" w:rsidRPr="007D7772">
        <w:rPr>
          <w:rFonts w:ascii="Arial" w:hAnsi="Arial" w:cs="Arial"/>
          <w:b/>
          <w:sz w:val="16"/>
          <w:szCs w:val="16"/>
        </w:rPr>
        <w:t>adīt</w:t>
      </w:r>
      <w:r w:rsidRPr="007D7772">
        <w:rPr>
          <w:rFonts w:ascii="Arial" w:hAnsi="Arial" w:cs="Arial"/>
          <w:b/>
          <w:sz w:val="16"/>
          <w:szCs w:val="16"/>
        </w:rPr>
        <w:t>”</w:t>
      </w:r>
      <w:r w:rsidR="00AB2B48" w:rsidRPr="00AB2B48">
        <w:rPr>
          <w:rFonts w:ascii="Arial" w:hAnsi="Arial" w:cs="Arial"/>
          <w:sz w:val="16"/>
          <w:szCs w:val="16"/>
        </w:rPr>
        <w:t xml:space="preserve"> – paredzēts datu ievadei pārskatā. Paraksta tiesības netiek piešķir</w:t>
      </w:r>
      <w:r w:rsidR="00C00D8A">
        <w:rPr>
          <w:rFonts w:ascii="Arial" w:hAnsi="Arial" w:cs="Arial"/>
          <w:sz w:val="16"/>
          <w:szCs w:val="16"/>
        </w:rPr>
        <w:t>tas. Piekļuve visiem pārskatiem;</w:t>
      </w:r>
    </w:p>
    <w:p w:rsidR="005339E6" w:rsidRDefault="005339E6" w:rsidP="00C00D8A">
      <w:pPr>
        <w:pStyle w:val="ListParagraph"/>
        <w:tabs>
          <w:tab w:val="left" w:pos="7788"/>
        </w:tabs>
        <w:spacing w:after="0" w:line="240" w:lineRule="auto"/>
        <w:ind w:left="993" w:right="-1"/>
        <w:rPr>
          <w:rFonts w:ascii="Arial" w:hAnsi="Arial" w:cs="Arial"/>
          <w:sz w:val="16"/>
          <w:szCs w:val="16"/>
        </w:rPr>
      </w:pPr>
      <w:r>
        <w:rPr>
          <w:noProof/>
          <w:lang w:eastAsia="lv-LV"/>
        </w:rPr>
        <w:drawing>
          <wp:inline distT="0" distB="0" distL="0" distR="0" wp14:anchorId="21F42536" wp14:editId="2E4450B3">
            <wp:extent cx="1080000" cy="169949"/>
            <wp:effectExtent l="19050" t="19050" r="25400" b="209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80000" cy="169949"/>
                    </a:xfrm>
                    <a:prstGeom prst="rect">
                      <a:avLst/>
                    </a:prstGeom>
                    <a:ln>
                      <a:solidFill>
                        <a:schemeClr val="accent1"/>
                      </a:solidFill>
                    </a:ln>
                  </pic:spPr>
                </pic:pic>
              </a:graphicData>
            </a:graphic>
          </wp:inline>
        </w:drawing>
      </w:r>
    </w:p>
    <w:p w:rsidR="00AB2B48" w:rsidRDefault="005339E6" w:rsidP="005339E6">
      <w:pPr>
        <w:pStyle w:val="ListParagraph"/>
        <w:numPr>
          <w:ilvl w:val="0"/>
          <w:numId w:val="32"/>
        </w:numPr>
        <w:tabs>
          <w:tab w:val="left" w:pos="7788"/>
        </w:tabs>
        <w:spacing w:after="0" w:line="240" w:lineRule="auto"/>
        <w:ind w:left="993" w:right="-1" w:hanging="142"/>
        <w:jc w:val="both"/>
        <w:rPr>
          <w:rFonts w:ascii="Arial" w:hAnsi="Arial" w:cs="Arial"/>
          <w:sz w:val="16"/>
          <w:szCs w:val="16"/>
        </w:rPr>
      </w:pPr>
      <w:r w:rsidRPr="007D7772">
        <w:rPr>
          <w:rFonts w:ascii="Arial" w:hAnsi="Arial" w:cs="Arial"/>
          <w:b/>
          <w:sz w:val="16"/>
          <w:szCs w:val="16"/>
        </w:rPr>
        <w:t>“v</w:t>
      </w:r>
      <w:r w:rsidR="00AB2B48" w:rsidRPr="007D7772">
        <w:rPr>
          <w:rFonts w:ascii="Arial" w:hAnsi="Arial" w:cs="Arial"/>
          <w:b/>
          <w:sz w:val="16"/>
          <w:szCs w:val="16"/>
        </w:rPr>
        <w:t>adīt un parakstīt</w:t>
      </w:r>
      <w:r w:rsidRPr="007D7772">
        <w:rPr>
          <w:rFonts w:ascii="Arial" w:hAnsi="Arial" w:cs="Arial"/>
          <w:b/>
          <w:sz w:val="16"/>
          <w:szCs w:val="16"/>
        </w:rPr>
        <w:t>”</w:t>
      </w:r>
      <w:r w:rsidR="00AB2B48" w:rsidRPr="00AB2B48">
        <w:rPr>
          <w:rFonts w:ascii="Arial" w:hAnsi="Arial" w:cs="Arial"/>
          <w:sz w:val="16"/>
          <w:szCs w:val="16"/>
        </w:rPr>
        <w:t xml:space="preserve"> – var ievadīt un parakstīt pārskatu kā </w:t>
      </w:r>
      <w:r w:rsidR="00AB2B48">
        <w:rPr>
          <w:rFonts w:ascii="Arial" w:hAnsi="Arial" w:cs="Arial"/>
          <w:sz w:val="16"/>
          <w:szCs w:val="16"/>
        </w:rPr>
        <w:t>atbildīgais finanšu darbinieks;</w:t>
      </w:r>
    </w:p>
    <w:p w:rsidR="005339E6" w:rsidRDefault="005339E6" w:rsidP="005339E6">
      <w:pPr>
        <w:pStyle w:val="ListParagraph"/>
        <w:numPr>
          <w:ilvl w:val="0"/>
          <w:numId w:val="32"/>
        </w:numPr>
        <w:tabs>
          <w:tab w:val="left" w:pos="7788"/>
        </w:tabs>
        <w:spacing w:after="0" w:line="240" w:lineRule="auto"/>
        <w:ind w:left="993" w:right="-1" w:hanging="142"/>
        <w:jc w:val="both"/>
        <w:rPr>
          <w:rFonts w:ascii="Arial" w:hAnsi="Arial" w:cs="Arial"/>
          <w:sz w:val="16"/>
          <w:szCs w:val="16"/>
        </w:rPr>
      </w:pPr>
      <w:r w:rsidRPr="007D7772">
        <w:rPr>
          <w:rFonts w:ascii="Arial" w:hAnsi="Arial" w:cs="Arial"/>
          <w:b/>
          <w:sz w:val="16"/>
          <w:szCs w:val="16"/>
        </w:rPr>
        <w:t>“konsolidēt un parakstīt”</w:t>
      </w:r>
      <w:r>
        <w:rPr>
          <w:rFonts w:ascii="Arial" w:hAnsi="Arial" w:cs="Arial"/>
          <w:sz w:val="16"/>
          <w:szCs w:val="16"/>
        </w:rPr>
        <w:t xml:space="preserve"> </w:t>
      </w:r>
      <w:r w:rsidRPr="00AB2B48">
        <w:rPr>
          <w:rFonts w:ascii="Arial" w:hAnsi="Arial" w:cs="Arial"/>
          <w:sz w:val="16"/>
          <w:szCs w:val="16"/>
        </w:rPr>
        <w:t xml:space="preserve">– paredzēts, lai lietotājs var ievadīt, parakstīt pārskatus kā atbildīgais finanšu darbinieks. Pieņemt padotības iestāžu iesniegtos pārskatus. Veikt pārskata konsolidāciju un sagatavot konsolidēto pārskatu. Ja lietotājam nav padotības iestāžu un kapitālsabiedrību, tad </w:t>
      </w:r>
      <w:r w:rsidR="00C00D8A">
        <w:rPr>
          <w:rFonts w:ascii="Arial" w:hAnsi="Arial" w:cs="Arial"/>
          <w:sz w:val="16"/>
          <w:szCs w:val="16"/>
        </w:rPr>
        <w:t>šīs tiesības nav nepieciešamas;</w:t>
      </w:r>
    </w:p>
    <w:p w:rsidR="005339E6" w:rsidRDefault="005339E6" w:rsidP="00C00D8A">
      <w:pPr>
        <w:pStyle w:val="ListParagraph"/>
        <w:tabs>
          <w:tab w:val="left" w:pos="7788"/>
        </w:tabs>
        <w:spacing w:after="0" w:line="240" w:lineRule="auto"/>
        <w:ind w:left="993" w:right="-1"/>
        <w:rPr>
          <w:rFonts w:ascii="Arial" w:hAnsi="Arial" w:cs="Arial"/>
          <w:sz w:val="16"/>
          <w:szCs w:val="16"/>
        </w:rPr>
      </w:pPr>
      <w:r>
        <w:rPr>
          <w:noProof/>
          <w:lang w:eastAsia="lv-LV"/>
        </w:rPr>
        <w:drawing>
          <wp:inline distT="0" distB="0" distL="0" distR="0" wp14:anchorId="0DD8B2D4" wp14:editId="4D5133A6">
            <wp:extent cx="1080000" cy="585222"/>
            <wp:effectExtent l="19050" t="19050" r="25400" b="247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80000" cy="585222"/>
                    </a:xfrm>
                    <a:prstGeom prst="rect">
                      <a:avLst/>
                    </a:prstGeom>
                    <a:ln>
                      <a:solidFill>
                        <a:schemeClr val="accent1"/>
                      </a:solidFill>
                    </a:ln>
                  </pic:spPr>
                </pic:pic>
              </a:graphicData>
            </a:graphic>
          </wp:inline>
        </w:drawing>
      </w:r>
    </w:p>
    <w:p w:rsidR="00AB2B48" w:rsidRDefault="005339E6" w:rsidP="005339E6">
      <w:pPr>
        <w:pStyle w:val="ListParagraph"/>
        <w:numPr>
          <w:ilvl w:val="0"/>
          <w:numId w:val="32"/>
        </w:numPr>
        <w:tabs>
          <w:tab w:val="left" w:pos="7788"/>
        </w:tabs>
        <w:spacing w:after="0" w:line="240" w:lineRule="auto"/>
        <w:ind w:left="993" w:right="-1" w:hanging="142"/>
        <w:jc w:val="both"/>
        <w:rPr>
          <w:rFonts w:ascii="Arial" w:hAnsi="Arial" w:cs="Arial"/>
          <w:sz w:val="16"/>
          <w:szCs w:val="16"/>
        </w:rPr>
      </w:pPr>
      <w:r w:rsidRPr="007D7772">
        <w:rPr>
          <w:rFonts w:ascii="Arial" w:hAnsi="Arial" w:cs="Arial"/>
          <w:b/>
          <w:sz w:val="16"/>
          <w:szCs w:val="16"/>
        </w:rPr>
        <w:t>“v</w:t>
      </w:r>
      <w:r w:rsidR="00AB2B48" w:rsidRPr="007D7772">
        <w:rPr>
          <w:rFonts w:ascii="Arial" w:hAnsi="Arial" w:cs="Arial"/>
          <w:b/>
          <w:sz w:val="16"/>
          <w:szCs w:val="16"/>
        </w:rPr>
        <w:t>adīt un parakstīt kapitālsabiedrības/ ostas pārskatu</w:t>
      </w:r>
      <w:r w:rsidRPr="007D7772">
        <w:rPr>
          <w:rFonts w:ascii="Arial" w:hAnsi="Arial" w:cs="Arial"/>
          <w:b/>
          <w:sz w:val="16"/>
          <w:szCs w:val="16"/>
        </w:rPr>
        <w:t>”</w:t>
      </w:r>
      <w:r w:rsidR="00AB2B48" w:rsidRPr="00AB2B48">
        <w:rPr>
          <w:rFonts w:ascii="Arial" w:hAnsi="Arial" w:cs="Arial"/>
          <w:sz w:val="16"/>
          <w:szCs w:val="16"/>
        </w:rPr>
        <w:t xml:space="preserve"> – paredzēts kapitālsabiedrības vai ostas atbildīgajam finanšu darbiniekam. Piekļuve tikai atlīdzības pārskatam, debitoru/ kre</w:t>
      </w:r>
      <w:r w:rsidR="00C00D8A">
        <w:rPr>
          <w:rFonts w:ascii="Arial" w:hAnsi="Arial" w:cs="Arial"/>
          <w:sz w:val="16"/>
          <w:szCs w:val="16"/>
        </w:rPr>
        <w:t>ditoru pārskatam;</w:t>
      </w:r>
    </w:p>
    <w:p w:rsidR="007D7772" w:rsidRDefault="007D7772" w:rsidP="00C00D8A">
      <w:pPr>
        <w:pStyle w:val="ListParagraph"/>
        <w:tabs>
          <w:tab w:val="left" w:pos="7788"/>
        </w:tabs>
        <w:spacing w:after="0" w:line="240" w:lineRule="auto"/>
        <w:ind w:left="993" w:right="-1"/>
        <w:rPr>
          <w:rFonts w:ascii="Arial" w:hAnsi="Arial" w:cs="Arial"/>
          <w:sz w:val="16"/>
          <w:szCs w:val="16"/>
        </w:rPr>
      </w:pPr>
      <w:r>
        <w:rPr>
          <w:noProof/>
          <w:lang w:eastAsia="lv-LV"/>
        </w:rPr>
        <w:drawing>
          <wp:inline distT="0" distB="0" distL="0" distR="0" wp14:anchorId="3F374FD4" wp14:editId="47FE60C4">
            <wp:extent cx="1440000" cy="192856"/>
            <wp:effectExtent l="19050" t="19050" r="8255" b="171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40000" cy="192856"/>
                    </a:xfrm>
                    <a:prstGeom prst="rect">
                      <a:avLst/>
                    </a:prstGeom>
                    <a:ln>
                      <a:solidFill>
                        <a:schemeClr val="accent1"/>
                      </a:solidFill>
                    </a:ln>
                  </pic:spPr>
                </pic:pic>
              </a:graphicData>
            </a:graphic>
          </wp:inline>
        </w:drawing>
      </w:r>
    </w:p>
    <w:p w:rsidR="00AB2B48" w:rsidRDefault="005339E6" w:rsidP="005339E6">
      <w:pPr>
        <w:pStyle w:val="ListParagraph"/>
        <w:numPr>
          <w:ilvl w:val="0"/>
          <w:numId w:val="32"/>
        </w:numPr>
        <w:tabs>
          <w:tab w:val="left" w:pos="7788"/>
        </w:tabs>
        <w:spacing w:after="0" w:line="240" w:lineRule="auto"/>
        <w:ind w:left="993" w:right="-1" w:hanging="142"/>
        <w:jc w:val="both"/>
        <w:rPr>
          <w:rFonts w:ascii="Arial" w:hAnsi="Arial" w:cs="Arial"/>
          <w:sz w:val="16"/>
          <w:szCs w:val="16"/>
        </w:rPr>
      </w:pPr>
      <w:r w:rsidRPr="007D7772">
        <w:rPr>
          <w:rFonts w:ascii="Arial" w:hAnsi="Arial" w:cs="Arial"/>
          <w:b/>
          <w:sz w:val="16"/>
          <w:szCs w:val="16"/>
        </w:rPr>
        <w:t>“p</w:t>
      </w:r>
      <w:r w:rsidR="00AB2B48" w:rsidRPr="007D7772">
        <w:rPr>
          <w:rFonts w:ascii="Arial" w:hAnsi="Arial" w:cs="Arial"/>
          <w:b/>
          <w:sz w:val="16"/>
          <w:szCs w:val="16"/>
        </w:rPr>
        <w:t>arakstīt (iestādes vadītājs)</w:t>
      </w:r>
      <w:r w:rsidRPr="007D7772">
        <w:rPr>
          <w:rFonts w:ascii="Arial" w:hAnsi="Arial" w:cs="Arial"/>
          <w:b/>
          <w:sz w:val="16"/>
          <w:szCs w:val="16"/>
        </w:rPr>
        <w:t>”</w:t>
      </w:r>
      <w:r w:rsidR="00AB2B48" w:rsidRPr="005339E6">
        <w:rPr>
          <w:rFonts w:ascii="Arial" w:hAnsi="Arial" w:cs="Arial"/>
          <w:sz w:val="16"/>
          <w:szCs w:val="16"/>
        </w:rPr>
        <w:t xml:space="preserve"> – paredzēts, lai lietotājs parakstītu (akceptētu) atbildīgā finanšu darbinieka parakstītos pārskatus. Piemērojams iestādes vadītājam </w:t>
      </w:r>
      <w:r w:rsidR="00C00D8A">
        <w:rPr>
          <w:rFonts w:ascii="Arial" w:hAnsi="Arial" w:cs="Arial"/>
          <w:sz w:val="16"/>
          <w:szCs w:val="16"/>
        </w:rPr>
        <w:t>(vai viņa pilnvarotai personai);</w:t>
      </w:r>
    </w:p>
    <w:p w:rsidR="005339E6" w:rsidRPr="00AD78C4" w:rsidRDefault="005339E6" w:rsidP="00AD78C4">
      <w:pPr>
        <w:pStyle w:val="ListParagraph"/>
        <w:numPr>
          <w:ilvl w:val="0"/>
          <w:numId w:val="32"/>
        </w:numPr>
        <w:tabs>
          <w:tab w:val="left" w:pos="7788"/>
        </w:tabs>
        <w:spacing w:after="0" w:line="240" w:lineRule="auto"/>
        <w:ind w:right="-1" w:hanging="219"/>
        <w:jc w:val="both"/>
        <w:rPr>
          <w:rFonts w:ascii="Arial" w:hAnsi="Arial" w:cs="Arial"/>
          <w:sz w:val="16"/>
          <w:szCs w:val="16"/>
        </w:rPr>
      </w:pPr>
      <w:r w:rsidRPr="00AD78C4">
        <w:rPr>
          <w:rFonts w:ascii="Arial" w:hAnsi="Arial" w:cs="Arial"/>
          <w:b/>
          <w:sz w:val="16"/>
          <w:szCs w:val="16"/>
        </w:rPr>
        <w:t>“datu apmaiņas tests”</w:t>
      </w:r>
      <w:r w:rsidRPr="00AD78C4">
        <w:rPr>
          <w:rFonts w:ascii="Arial" w:hAnsi="Arial" w:cs="Arial"/>
          <w:sz w:val="16"/>
          <w:szCs w:val="16"/>
        </w:rPr>
        <w:t xml:space="preserve">- </w:t>
      </w:r>
      <w:r w:rsidR="00AD78C4" w:rsidRPr="00AD78C4">
        <w:rPr>
          <w:rFonts w:ascii="Arial" w:hAnsi="Arial" w:cs="Arial"/>
          <w:sz w:val="16"/>
          <w:szCs w:val="16"/>
        </w:rPr>
        <w:t xml:space="preserve">tiesības testēt datu elektroniskās apmaiņas saskarni ar </w:t>
      </w:r>
      <w:proofErr w:type="spellStart"/>
      <w:r w:rsidR="00AD78C4" w:rsidRPr="00AD78C4">
        <w:rPr>
          <w:rFonts w:ascii="Arial" w:hAnsi="Arial" w:cs="Arial"/>
          <w:sz w:val="16"/>
          <w:szCs w:val="16"/>
        </w:rPr>
        <w:t>ePārskatiem</w:t>
      </w:r>
      <w:proofErr w:type="spellEnd"/>
      <w:r w:rsidR="00AD78C4" w:rsidRPr="00AD78C4">
        <w:rPr>
          <w:rFonts w:ascii="Arial" w:hAnsi="Arial" w:cs="Arial"/>
          <w:sz w:val="16"/>
          <w:szCs w:val="16"/>
        </w:rPr>
        <w:t>. Pieejas režīms "datu apmaiņas tests" piemērojams tikai klienta informācijas sistēmu izstrādātājiem</w:t>
      </w:r>
      <w:r w:rsidR="00AD78C4">
        <w:rPr>
          <w:rFonts w:ascii="Arial" w:hAnsi="Arial" w:cs="Arial"/>
          <w:sz w:val="16"/>
          <w:szCs w:val="16"/>
        </w:rPr>
        <w:t>.</w:t>
      </w:r>
    </w:p>
    <w:p w:rsidR="00AB2B48" w:rsidRPr="00AB2B48" w:rsidRDefault="00AB2B48" w:rsidP="00AB2B48">
      <w:pPr>
        <w:pStyle w:val="ListParagraph"/>
        <w:tabs>
          <w:tab w:val="left" w:pos="7788"/>
        </w:tabs>
        <w:spacing w:after="0" w:line="240" w:lineRule="auto"/>
        <w:ind w:left="851" w:right="-1"/>
        <w:jc w:val="both"/>
        <w:rPr>
          <w:rFonts w:ascii="Arial" w:hAnsi="Arial" w:cs="Arial"/>
          <w:sz w:val="16"/>
          <w:szCs w:val="16"/>
        </w:rPr>
      </w:pPr>
    </w:p>
    <w:p w:rsidR="00787A35" w:rsidRDefault="005339E6" w:rsidP="00AB2B48">
      <w:pPr>
        <w:pStyle w:val="ListParagraph"/>
        <w:numPr>
          <w:ilvl w:val="0"/>
          <w:numId w:val="34"/>
        </w:numPr>
        <w:tabs>
          <w:tab w:val="left" w:pos="7788"/>
        </w:tabs>
        <w:spacing w:after="0" w:line="240" w:lineRule="auto"/>
        <w:ind w:left="851" w:right="-1" w:hanging="284"/>
        <w:jc w:val="both"/>
        <w:rPr>
          <w:rFonts w:ascii="Arial" w:hAnsi="Arial" w:cs="Arial"/>
          <w:sz w:val="16"/>
          <w:szCs w:val="16"/>
        </w:rPr>
      </w:pPr>
      <w:r w:rsidRPr="00C00D8A">
        <w:rPr>
          <w:rFonts w:ascii="Arial" w:hAnsi="Arial" w:cs="Arial"/>
          <w:b/>
          <w:color w:val="0070C0"/>
          <w:sz w:val="16"/>
          <w:szCs w:val="16"/>
        </w:rPr>
        <w:t>Lietotāju tiesību grupa</w:t>
      </w:r>
      <w:r w:rsidR="00C81B0C">
        <w:rPr>
          <w:rFonts w:ascii="Arial" w:hAnsi="Arial" w:cs="Arial"/>
          <w:b/>
          <w:color w:val="0070C0"/>
          <w:sz w:val="16"/>
          <w:szCs w:val="16"/>
        </w:rPr>
        <w:t>:</w:t>
      </w:r>
      <w:r w:rsidRPr="00C00D8A">
        <w:rPr>
          <w:rFonts w:ascii="Arial" w:hAnsi="Arial" w:cs="Arial"/>
          <w:b/>
          <w:color w:val="0070C0"/>
          <w:sz w:val="16"/>
          <w:szCs w:val="16"/>
        </w:rPr>
        <w:t xml:space="preserve"> </w:t>
      </w:r>
      <w:r w:rsidR="00AB2B48" w:rsidRPr="00C00D8A">
        <w:rPr>
          <w:rFonts w:ascii="Arial" w:hAnsi="Arial" w:cs="Arial"/>
          <w:b/>
          <w:color w:val="0070C0"/>
          <w:sz w:val="16"/>
          <w:szCs w:val="16"/>
        </w:rPr>
        <w:t>Pārskatu skatīšana</w:t>
      </w:r>
      <w:r w:rsidR="00FE62C9" w:rsidRPr="00C00D8A">
        <w:rPr>
          <w:rFonts w:ascii="Arial" w:hAnsi="Arial" w:cs="Arial"/>
          <w:b/>
          <w:color w:val="0070C0"/>
          <w:sz w:val="16"/>
          <w:szCs w:val="16"/>
        </w:rPr>
        <w:t xml:space="preserve"> </w:t>
      </w:r>
      <w:r w:rsidR="00FE62C9" w:rsidRPr="00E61273">
        <w:rPr>
          <w:rFonts w:ascii="Arial" w:hAnsi="Arial" w:cs="Arial"/>
          <w:sz w:val="16"/>
          <w:szCs w:val="16"/>
        </w:rPr>
        <w:t>-</w:t>
      </w:r>
      <w:r w:rsidR="00FE62C9">
        <w:rPr>
          <w:rFonts w:ascii="Arial" w:hAnsi="Arial" w:cs="Arial"/>
          <w:b/>
          <w:sz w:val="16"/>
          <w:szCs w:val="16"/>
        </w:rPr>
        <w:t xml:space="preserve"> </w:t>
      </w:r>
      <w:r w:rsidRPr="005339E6">
        <w:rPr>
          <w:rFonts w:ascii="Arial" w:hAnsi="Arial" w:cs="Arial"/>
          <w:sz w:val="16"/>
          <w:szCs w:val="16"/>
        </w:rPr>
        <w:t>“s</w:t>
      </w:r>
      <w:r w:rsidR="00AB2B48" w:rsidRPr="005339E6">
        <w:rPr>
          <w:rFonts w:ascii="Arial" w:hAnsi="Arial" w:cs="Arial"/>
          <w:sz w:val="16"/>
          <w:szCs w:val="16"/>
        </w:rPr>
        <w:t>katīt</w:t>
      </w:r>
      <w:r w:rsidRPr="005339E6">
        <w:rPr>
          <w:rFonts w:ascii="Arial" w:hAnsi="Arial" w:cs="Arial"/>
          <w:sz w:val="16"/>
          <w:szCs w:val="16"/>
        </w:rPr>
        <w:t>”</w:t>
      </w:r>
      <w:r w:rsidR="00AB2B48" w:rsidRPr="005339E6">
        <w:rPr>
          <w:rFonts w:ascii="Arial" w:hAnsi="Arial" w:cs="Arial"/>
          <w:sz w:val="16"/>
          <w:szCs w:val="16"/>
        </w:rPr>
        <w:t xml:space="preserve"> – piemērojams lietotājam, lai skatītu un atlasītu datus to iestāžu pārskatos, kuras norādītas pieteikumā.</w:t>
      </w:r>
      <w:r>
        <w:rPr>
          <w:rFonts w:ascii="Arial" w:hAnsi="Arial" w:cs="Arial"/>
          <w:sz w:val="16"/>
          <w:szCs w:val="16"/>
        </w:rPr>
        <w:t xml:space="preserve"> </w:t>
      </w:r>
      <w:r w:rsidR="00AB2B48" w:rsidRPr="005339E6">
        <w:rPr>
          <w:rFonts w:ascii="Arial" w:hAnsi="Arial" w:cs="Arial"/>
          <w:sz w:val="16"/>
          <w:szCs w:val="16"/>
        </w:rPr>
        <w:t>Pieejas režīms Klientiem, kas vēlas skatīt visu pašvaldību un ministriju, centrālo valsts iestāžu pārskatus, ats</w:t>
      </w:r>
      <w:r>
        <w:rPr>
          <w:rFonts w:ascii="Arial" w:hAnsi="Arial" w:cs="Arial"/>
          <w:sz w:val="16"/>
          <w:szCs w:val="16"/>
        </w:rPr>
        <w:t>evišķi jāsaskaņo ar Valsts kasi.</w:t>
      </w:r>
    </w:p>
    <w:p w:rsidR="00AB2B48" w:rsidRDefault="00AB2B48" w:rsidP="00E54FE9">
      <w:pPr>
        <w:pStyle w:val="ListParagraph"/>
        <w:tabs>
          <w:tab w:val="left" w:pos="7788"/>
        </w:tabs>
        <w:spacing w:after="0" w:line="240" w:lineRule="auto"/>
        <w:ind w:left="851" w:right="-1"/>
        <w:jc w:val="both"/>
        <w:rPr>
          <w:rFonts w:ascii="Arial" w:hAnsi="Arial" w:cs="Arial"/>
          <w:sz w:val="16"/>
          <w:szCs w:val="16"/>
        </w:rPr>
      </w:pPr>
      <w:bookmarkStart w:id="0" w:name="_GoBack"/>
      <w:bookmarkEnd w:id="0"/>
    </w:p>
    <w:p w:rsidR="00787A35" w:rsidRPr="005339E6" w:rsidRDefault="00787A35" w:rsidP="00AB2B48">
      <w:pPr>
        <w:pStyle w:val="ListParagraph"/>
        <w:numPr>
          <w:ilvl w:val="0"/>
          <w:numId w:val="34"/>
        </w:numPr>
        <w:tabs>
          <w:tab w:val="left" w:pos="7788"/>
        </w:tabs>
        <w:spacing w:after="0" w:line="240" w:lineRule="auto"/>
        <w:ind w:left="851" w:right="-1" w:hanging="284"/>
        <w:jc w:val="both"/>
        <w:rPr>
          <w:rFonts w:ascii="Arial" w:hAnsi="Arial" w:cs="Arial"/>
          <w:sz w:val="16"/>
          <w:szCs w:val="16"/>
        </w:rPr>
      </w:pPr>
      <w:r w:rsidRPr="00C00D8A">
        <w:rPr>
          <w:rFonts w:ascii="Arial" w:hAnsi="Arial" w:cs="Arial"/>
          <w:b/>
          <w:color w:val="0070C0"/>
          <w:sz w:val="16"/>
          <w:szCs w:val="16"/>
        </w:rPr>
        <w:t>Lietotāju tiesību grupa</w:t>
      </w:r>
      <w:r>
        <w:rPr>
          <w:rFonts w:ascii="Arial" w:hAnsi="Arial" w:cs="Arial"/>
          <w:b/>
          <w:color w:val="0070C0"/>
          <w:sz w:val="16"/>
          <w:szCs w:val="16"/>
        </w:rPr>
        <w:t>:</w:t>
      </w:r>
      <w:r w:rsidRPr="00C00D8A">
        <w:rPr>
          <w:rFonts w:ascii="Arial" w:hAnsi="Arial" w:cs="Arial"/>
          <w:b/>
          <w:color w:val="0070C0"/>
          <w:sz w:val="16"/>
          <w:szCs w:val="16"/>
        </w:rPr>
        <w:t xml:space="preserve"> </w:t>
      </w:r>
      <w:r>
        <w:rPr>
          <w:rFonts w:ascii="Arial" w:hAnsi="Arial" w:cs="Arial"/>
          <w:b/>
          <w:color w:val="0070C0"/>
          <w:sz w:val="16"/>
          <w:szCs w:val="16"/>
        </w:rPr>
        <w:t xml:space="preserve">Budžeta plānošana </w:t>
      </w:r>
      <w:r w:rsidRPr="00787A35">
        <w:rPr>
          <w:rFonts w:ascii="Arial" w:hAnsi="Arial" w:cs="Arial"/>
          <w:sz w:val="16"/>
          <w:szCs w:val="16"/>
        </w:rPr>
        <w:t>– sākot ar 2018.gada 1.janvāri pakalpojums vairs nav pieejams</w:t>
      </w:r>
      <w:r>
        <w:rPr>
          <w:rFonts w:ascii="Arial" w:hAnsi="Arial" w:cs="Arial"/>
          <w:sz w:val="16"/>
          <w:szCs w:val="16"/>
        </w:rPr>
        <w:t>.</w:t>
      </w:r>
    </w:p>
    <w:p w:rsidR="00AB2B48" w:rsidRPr="00AB2B48" w:rsidRDefault="00AB2B48" w:rsidP="00AB2B48">
      <w:pPr>
        <w:pStyle w:val="ListParagraph"/>
        <w:tabs>
          <w:tab w:val="left" w:pos="7788"/>
        </w:tabs>
        <w:spacing w:after="0" w:line="240" w:lineRule="auto"/>
        <w:ind w:left="851" w:right="-1"/>
        <w:jc w:val="both"/>
        <w:rPr>
          <w:rFonts w:ascii="Arial" w:hAnsi="Arial" w:cs="Arial"/>
          <w:sz w:val="16"/>
          <w:szCs w:val="16"/>
        </w:rPr>
      </w:pPr>
    </w:p>
    <w:p w:rsidR="00AB2B48" w:rsidRPr="00AB2B48" w:rsidRDefault="00FE62C9" w:rsidP="00FE62C9">
      <w:pPr>
        <w:pStyle w:val="ListParagraph"/>
        <w:numPr>
          <w:ilvl w:val="0"/>
          <w:numId w:val="36"/>
        </w:numPr>
        <w:tabs>
          <w:tab w:val="left" w:pos="7788"/>
        </w:tabs>
        <w:spacing w:after="0" w:line="240" w:lineRule="auto"/>
        <w:ind w:left="851" w:right="-1" w:hanging="284"/>
        <w:jc w:val="both"/>
        <w:rPr>
          <w:rFonts w:ascii="Arial" w:hAnsi="Arial" w:cs="Arial"/>
          <w:sz w:val="16"/>
          <w:szCs w:val="16"/>
        </w:rPr>
      </w:pPr>
      <w:r w:rsidRPr="00C00D8A">
        <w:rPr>
          <w:rFonts w:ascii="Arial" w:hAnsi="Arial" w:cs="Arial"/>
          <w:b/>
          <w:color w:val="0070C0"/>
          <w:sz w:val="16"/>
          <w:szCs w:val="16"/>
        </w:rPr>
        <w:t>Lietotāju tiesību grupa</w:t>
      </w:r>
      <w:r w:rsidR="00C81B0C">
        <w:rPr>
          <w:rFonts w:ascii="Arial" w:hAnsi="Arial" w:cs="Arial"/>
          <w:b/>
          <w:color w:val="0070C0"/>
          <w:sz w:val="16"/>
          <w:szCs w:val="16"/>
        </w:rPr>
        <w:t>:</w:t>
      </w:r>
      <w:r w:rsidRPr="00C00D8A">
        <w:rPr>
          <w:rFonts w:ascii="Arial" w:hAnsi="Arial" w:cs="Arial"/>
          <w:b/>
          <w:color w:val="0070C0"/>
          <w:sz w:val="16"/>
          <w:szCs w:val="16"/>
        </w:rPr>
        <w:t xml:space="preserve"> </w:t>
      </w:r>
      <w:r w:rsidR="00AB2B48" w:rsidRPr="00C00D8A">
        <w:rPr>
          <w:rFonts w:ascii="Arial" w:hAnsi="Arial" w:cs="Arial"/>
          <w:b/>
          <w:color w:val="0070C0"/>
          <w:sz w:val="16"/>
          <w:szCs w:val="16"/>
        </w:rPr>
        <w:t>Pārskatu pieņemšana</w:t>
      </w:r>
      <w:r w:rsidRPr="00C00D8A">
        <w:rPr>
          <w:rFonts w:ascii="Arial" w:hAnsi="Arial" w:cs="Arial"/>
          <w:color w:val="0070C0"/>
          <w:sz w:val="16"/>
          <w:szCs w:val="16"/>
        </w:rPr>
        <w:t xml:space="preserve"> </w:t>
      </w:r>
      <w:r>
        <w:rPr>
          <w:rFonts w:ascii="Arial" w:hAnsi="Arial" w:cs="Arial"/>
          <w:sz w:val="16"/>
          <w:szCs w:val="16"/>
        </w:rPr>
        <w:t xml:space="preserve">- </w:t>
      </w:r>
      <w:r w:rsidR="00AB2B48" w:rsidRPr="00AB2B48">
        <w:rPr>
          <w:rFonts w:ascii="Arial" w:hAnsi="Arial" w:cs="Arial"/>
          <w:sz w:val="16"/>
          <w:szCs w:val="16"/>
        </w:rPr>
        <w:t xml:space="preserve">pieļaujams aizpildīt Klientiem, kam normatīvajos aktos noteikta pārskatu pieņemšana, izmantojot </w:t>
      </w:r>
      <w:proofErr w:type="spellStart"/>
      <w:r w:rsidR="00F53665">
        <w:rPr>
          <w:rFonts w:ascii="Arial" w:hAnsi="Arial" w:cs="Arial"/>
          <w:sz w:val="16"/>
          <w:szCs w:val="16"/>
        </w:rPr>
        <w:t>ePārskatu</w:t>
      </w:r>
      <w:proofErr w:type="spellEnd"/>
      <w:r w:rsidR="00AB2B48" w:rsidRPr="00AB2B48">
        <w:rPr>
          <w:rFonts w:ascii="Arial" w:hAnsi="Arial" w:cs="Arial"/>
          <w:sz w:val="16"/>
          <w:szCs w:val="16"/>
        </w:rPr>
        <w:t xml:space="preserve"> sistēmu.</w:t>
      </w:r>
    </w:p>
    <w:p w:rsidR="00AB2B48" w:rsidRDefault="00FE62C9" w:rsidP="00AB2B48">
      <w:pPr>
        <w:pStyle w:val="ListParagraph"/>
        <w:tabs>
          <w:tab w:val="left" w:pos="7788"/>
        </w:tabs>
        <w:spacing w:after="0" w:line="240" w:lineRule="auto"/>
        <w:ind w:left="851" w:right="-1"/>
        <w:jc w:val="both"/>
        <w:rPr>
          <w:rFonts w:ascii="Arial" w:hAnsi="Arial" w:cs="Arial"/>
          <w:sz w:val="16"/>
          <w:szCs w:val="16"/>
        </w:rPr>
      </w:pPr>
      <w:r>
        <w:rPr>
          <w:rFonts w:ascii="Arial" w:hAnsi="Arial" w:cs="Arial"/>
          <w:sz w:val="16"/>
          <w:szCs w:val="16"/>
        </w:rPr>
        <w:t>“s</w:t>
      </w:r>
      <w:r w:rsidR="00AB2B48" w:rsidRPr="00AB2B48">
        <w:rPr>
          <w:rFonts w:ascii="Arial" w:hAnsi="Arial" w:cs="Arial"/>
          <w:sz w:val="16"/>
          <w:szCs w:val="16"/>
        </w:rPr>
        <w:t>katīt un akceptēt</w:t>
      </w:r>
      <w:r>
        <w:rPr>
          <w:rFonts w:ascii="Arial" w:hAnsi="Arial" w:cs="Arial"/>
          <w:sz w:val="16"/>
          <w:szCs w:val="16"/>
        </w:rPr>
        <w:t>”</w:t>
      </w:r>
      <w:r w:rsidR="00AB2B48" w:rsidRPr="00AB2B48">
        <w:rPr>
          <w:rFonts w:ascii="Arial" w:hAnsi="Arial" w:cs="Arial"/>
          <w:sz w:val="16"/>
          <w:szCs w:val="16"/>
        </w:rPr>
        <w:t xml:space="preserve"> – paredzēts citu iestāžu aizpildīto pārskatu skatīšanai, pieņemt tos vai atgriezt labošanai, kā arī veikt kopsavilkuma veidošanu, veicot pārsummēšanu.</w:t>
      </w:r>
    </w:p>
    <w:p w:rsidR="00AB2B48" w:rsidRPr="00AB2B48" w:rsidRDefault="00FE62C9" w:rsidP="00C00D8A">
      <w:pPr>
        <w:pStyle w:val="ListParagraph"/>
        <w:tabs>
          <w:tab w:val="left" w:pos="7788"/>
        </w:tabs>
        <w:spacing w:after="0" w:line="240" w:lineRule="auto"/>
        <w:ind w:left="851" w:right="-1"/>
        <w:rPr>
          <w:rFonts w:ascii="Arial" w:hAnsi="Arial" w:cs="Arial"/>
          <w:sz w:val="16"/>
          <w:szCs w:val="16"/>
        </w:rPr>
      </w:pPr>
      <w:r>
        <w:rPr>
          <w:noProof/>
          <w:lang w:eastAsia="lv-LV"/>
        </w:rPr>
        <w:drawing>
          <wp:inline distT="0" distB="0" distL="0" distR="0" wp14:anchorId="04D31680" wp14:editId="3112D111">
            <wp:extent cx="720000" cy="338255"/>
            <wp:effectExtent l="19050" t="19050" r="23495" b="241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20000" cy="338255"/>
                    </a:xfrm>
                    <a:prstGeom prst="rect">
                      <a:avLst/>
                    </a:prstGeom>
                    <a:ln>
                      <a:solidFill>
                        <a:schemeClr val="accent1"/>
                      </a:solidFill>
                    </a:ln>
                  </pic:spPr>
                </pic:pic>
              </a:graphicData>
            </a:graphic>
          </wp:inline>
        </w:drawing>
      </w:r>
    </w:p>
    <w:p w:rsidR="00AB2B48" w:rsidRPr="00AB2B48" w:rsidRDefault="00AB2B48" w:rsidP="00AB2B48">
      <w:pPr>
        <w:pStyle w:val="ListParagraph"/>
        <w:tabs>
          <w:tab w:val="left" w:pos="7788"/>
        </w:tabs>
        <w:spacing w:after="0" w:line="240" w:lineRule="auto"/>
        <w:ind w:left="851" w:right="-1"/>
        <w:jc w:val="both"/>
        <w:rPr>
          <w:rFonts w:ascii="Arial" w:hAnsi="Arial" w:cs="Arial"/>
          <w:sz w:val="16"/>
          <w:szCs w:val="16"/>
        </w:rPr>
      </w:pPr>
    </w:p>
    <w:p w:rsidR="00AB2B48" w:rsidRPr="00C00D8A" w:rsidRDefault="00FE62C9" w:rsidP="00AB2B48">
      <w:pPr>
        <w:pStyle w:val="ListParagraph"/>
        <w:numPr>
          <w:ilvl w:val="0"/>
          <w:numId w:val="36"/>
        </w:numPr>
        <w:tabs>
          <w:tab w:val="left" w:pos="7788"/>
        </w:tabs>
        <w:spacing w:after="0" w:line="240" w:lineRule="auto"/>
        <w:ind w:left="851" w:right="-1" w:hanging="284"/>
        <w:jc w:val="both"/>
        <w:rPr>
          <w:rFonts w:ascii="Arial" w:hAnsi="Arial" w:cs="Arial"/>
          <w:sz w:val="16"/>
          <w:szCs w:val="16"/>
        </w:rPr>
      </w:pPr>
      <w:r w:rsidRPr="00C00D8A">
        <w:rPr>
          <w:rFonts w:ascii="Arial" w:hAnsi="Arial" w:cs="Arial"/>
          <w:b/>
          <w:color w:val="0070C0"/>
          <w:sz w:val="16"/>
          <w:szCs w:val="16"/>
        </w:rPr>
        <w:t>Lietotāju tiesību grupa</w:t>
      </w:r>
      <w:r w:rsidR="00C81B0C">
        <w:rPr>
          <w:rFonts w:ascii="Arial" w:hAnsi="Arial" w:cs="Arial"/>
          <w:b/>
          <w:color w:val="0070C0"/>
          <w:sz w:val="16"/>
          <w:szCs w:val="16"/>
        </w:rPr>
        <w:t>:</w:t>
      </w:r>
      <w:r w:rsidRPr="00C00D8A">
        <w:rPr>
          <w:rFonts w:ascii="Arial" w:hAnsi="Arial" w:cs="Arial"/>
          <w:b/>
          <w:color w:val="0070C0"/>
          <w:sz w:val="16"/>
          <w:szCs w:val="16"/>
        </w:rPr>
        <w:t xml:space="preserve"> </w:t>
      </w:r>
      <w:r w:rsidR="00AB2B48" w:rsidRPr="00C00D8A">
        <w:rPr>
          <w:rFonts w:ascii="Arial" w:hAnsi="Arial" w:cs="Arial"/>
          <w:b/>
          <w:color w:val="0070C0"/>
          <w:sz w:val="16"/>
          <w:szCs w:val="16"/>
        </w:rPr>
        <w:t>Auditors</w:t>
      </w:r>
      <w:r w:rsidRPr="00C00D8A">
        <w:rPr>
          <w:rFonts w:ascii="Arial" w:hAnsi="Arial" w:cs="Arial"/>
          <w:b/>
          <w:sz w:val="16"/>
          <w:szCs w:val="16"/>
        </w:rPr>
        <w:t xml:space="preserve"> - </w:t>
      </w:r>
      <w:r w:rsidR="00FA285E" w:rsidRPr="00C00D8A">
        <w:rPr>
          <w:rFonts w:ascii="Arial" w:hAnsi="Arial" w:cs="Arial"/>
          <w:sz w:val="16"/>
          <w:szCs w:val="16"/>
        </w:rPr>
        <w:t>pare</w:t>
      </w:r>
      <w:r w:rsidR="0018666C" w:rsidRPr="00C00D8A">
        <w:rPr>
          <w:rFonts w:ascii="Arial" w:hAnsi="Arial" w:cs="Arial"/>
          <w:sz w:val="16"/>
          <w:szCs w:val="16"/>
        </w:rPr>
        <w:t>d</w:t>
      </w:r>
      <w:r w:rsidR="00FA285E" w:rsidRPr="00C00D8A">
        <w:rPr>
          <w:rFonts w:ascii="Arial" w:hAnsi="Arial" w:cs="Arial"/>
          <w:sz w:val="16"/>
          <w:szCs w:val="16"/>
        </w:rPr>
        <w:t>zēt</w:t>
      </w:r>
      <w:r w:rsidR="00F53665">
        <w:rPr>
          <w:rFonts w:ascii="Arial" w:hAnsi="Arial" w:cs="Arial"/>
          <w:sz w:val="16"/>
          <w:szCs w:val="16"/>
        </w:rPr>
        <w:t>a</w:t>
      </w:r>
      <w:r w:rsidR="00AB2B48" w:rsidRPr="00C00D8A">
        <w:rPr>
          <w:rFonts w:ascii="Arial" w:hAnsi="Arial" w:cs="Arial"/>
          <w:sz w:val="16"/>
          <w:szCs w:val="16"/>
        </w:rPr>
        <w:t xml:space="preserve"> auditori</w:t>
      </w:r>
      <w:r w:rsidR="00FA285E" w:rsidRPr="00C00D8A">
        <w:rPr>
          <w:rFonts w:ascii="Arial" w:hAnsi="Arial" w:cs="Arial"/>
          <w:sz w:val="16"/>
          <w:szCs w:val="16"/>
        </w:rPr>
        <w:t>em</w:t>
      </w:r>
      <w:r w:rsidR="00AB2B48" w:rsidRPr="00C00D8A">
        <w:rPr>
          <w:rFonts w:ascii="Arial" w:hAnsi="Arial" w:cs="Arial"/>
          <w:sz w:val="16"/>
          <w:szCs w:val="16"/>
        </w:rPr>
        <w:t>, zvērināti</w:t>
      </w:r>
      <w:r w:rsidR="00FA285E" w:rsidRPr="00C00D8A">
        <w:rPr>
          <w:rFonts w:ascii="Arial" w:hAnsi="Arial" w:cs="Arial"/>
          <w:sz w:val="16"/>
          <w:szCs w:val="16"/>
        </w:rPr>
        <w:t>em</w:t>
      </w:r>
      <w:r w:rsidR="00AB2B48" w:rsidRPr="00C00D8A">
        <w:rPr>
          <w:rFonts w:ascii="Arial" w:hAnsi="Arial" w:cs="Arial"/>
          <w:sz w:val="16"/>
          <w:szCs w:val="16"/>
        </w:rPr>
        <w:t xml:space="preserve"> revidenti</w:t>
      </w:r>
      <w:r w:rsidR="00FA285E" w:rsidRPr="00C00D8A">
        <w:rPr>
          <w:rFonts w:ascii="Arial" w:hAnsi="Arial" w:cs="Arial"/>
          <w:sz w:val="16"/>
          <w:szCs w:val="16"/>
        </w:rPr>
        <w:t>em un Valsts kontrolei</w:t>
      </w:r>
      <w:r w:rsidR="0018666C" w:rsidRPr="00C00D8A">
        <w:rPr>
          <w:rFonts w:ascii="Arial" w:hAnsi="Arial" w:cs="Arial"/>
          <w:sz w:val="16"/>
          <w:szCs w:val="16"/>
        </w:rPr>
        <w:t xml:space="preserve"> </w:t>
      </w:r>
      <w:r w:rsidR="00AB2B48" w:rsidRPr="00C00D8A">
        <w:rPr>
          <w:rFonts w:ascii="Arial" w:hAnsi="Arial" w:cs="Arial"/>
          <w:sz w:val="16"/>
          <w:szCs w:val="16"/>
        </w:rPr>
        <w:t xml:space="preserve">gada pārskatu pārbaudei. </w:t>
      </w:r>
    </w:p>
    <w:p w:rsidR="00AB2B48" w:rsidRPr="00C00D8A" w:rsidRDefault="005E4495" w:rsidP="005E4495">
      <w:pPr>
        <w:pStyle w:val="ListParagraph"/>
        <w:numPr>
          <w:ilvl w:val="0"/>
          <w:numId w:val="37"/>
        </w:numPr>
        <w:tabs>
          <w:tab w:val="left" w:pos="7788"/>
        </w:tabs>
        <w:spacing w:after="0" w:line="240" w:lineRule="auto"/>
        <w:ind w:left="993" w:right="-1" w:hanging="142"/>
        <w:jc w:val="both"/>
        <w:rPr>
          <w:rFonts w:ascii="Arial" w:hAnsi="Arial" w:cs="Arial"/>
          <w:sz w:val="16"/>
          <w:szCs w:val="16"/>
        </w:rPr>
      </w:pPr>
      <w:r w:rsidRPr="00C00D8A">
        <w:rPr>
          <w:rFonts w:ascii="Arial" w:hAnsi="Arial" w:cs="Arial"/>
          <w:sz w:val="16"/>
          <w:szCs w:val="16"/>
        </w:rPr>
        <w:t>“s</w:t>
      </w:r>
      <w:r w:rsidR="00AB2B48" w:rsidRPr="00C00D8A">
        <w:rPr>
          <w:rFonts w:ascii="Arial" w:hAnsi="Arial" w:cs="Arial"/>
          <w:sz w:val="16"/>
          <w:szCs w:val="16"/>
        </w:rPr>
        <w:t>katīt</w:t>
      </w:r>
      <w:r w:rsidRPr="00C00D8A">
        <w:rPr>
          <w:rFonts w:ascii="Arial" w:hAnsi="Arial" w:cs="Arial"/>
          <w:sz w:val="16"/>
          <w:szCs w:val="16"/>
        </w:rPr>
        <w:t>”</w:t>
      </w:r>
      <w:r w:rsidR="00AB2B48" w:rsidRPr="00C00D8A">
        <w:rPr>
          <w:rFonts w:ascii="Arial" w:hAnsi="Arial" w:cs="Arial"/>
          <w:sz w:val="16"/>
          <w:szCs w:val="16"/>
        </w:rPr>
        <w:t xml:space="preserve"> – tiesības skatīt pieteikumā norādīto iestāžu gada pārskatus un salīdzināšanos.</w:t>
      </w:r>
    </w:p>
    <w:p w:rsidR="00AB2B48" w:rsidRPr="00C00D8A" w:rsidRDefault="005E4495" w:rsidP="005E4495">
      <w:pPr>
        <w:pStyle w:val="ListParagraph"/>
        <w:numPr>
          <w:ilvl w:val="0"/>
          <w:numId w:val="37"/>
        </w:numPr>
        <w:tabs>
          <w:tab w:val="left" w:pos="7788"/>
        </w:tabs>
        <w:spacing w:after="0" w:line="240" w:lineRule="auto"/>
        <w:ind w:left="993" w:right="-1" w:hanging="142"/>
        <w:jc w:val="both"/>
        <w:rPr>
          <w:rFonts w:ascii="Arial" w:hAnsi="Arial" w:cs="Arial"/>
          <w:sz w:val="16"/>
          <w:szCs w:val="16"/>
        </w:rPr>
      </w:pPr>
      <w:r w:rsidRPr="00C00D8A">
        <w:rPr>
          <w:rFonts w:ascii="Arial" w:hAnsi="Arial" w:cs="Arial"/>
          <w:sz w:val="16"/>
          <w:szCs w:val="16"/>
        </w:rPr>
        <w:t>“a</w:t>
      </w:r>
      <w:r w:rsidR="00AB2B48" w:rsidRPr="00C00D8A">
        <w:rPr>
          <w:rFonts w:ascii="Arial" w:hAnsi="Arial" w:cs="Arial"/>
          <w:sz w:val="16"/>
          <w:szCs w:val="16"/>
        </w:rPr>
        <w:t>pstiprināt</w:t>
      </w:r>
      <w:r w:rsidRPr="00C00D8A">
        <w:rPr>
          <w:rFonts w:ascii="Arial" w:hAnsi="Arial" w:cs="Arial"/>
          <w:sz w:val="16"/>
          <w:szCs w:val="16"/>
        </w:rPr>
        <w:t>”</w:t>
      </w:r>
      <w:r w:rsidR="00AB2B48" w:rsidRPr="00C00D8A">
        <w:rPr>
          <w:rFonts w:ascii="Arial" w:hAnsi="Arial" w:cs="Arial"/>
          <w:sz w:val="16"/>
          <w:szCs w:val="16"/>
        </w:rPr>
        <w:t xml:space="preserve"> – tiesības apstiprināt vai atgriezt labošanai pieteikumā norādīto iestāžu gada pārskatus, kā arī tiesības augšupielādēt atzinumu </w:t>
      </w:r>
      <w:proofErr w:type="spellStart"/>
      <w:r w:rsidR="00F53665">
        <w:rPr>
          <w:rFonts w:ascii="Arial" w:hAnsi="Arial" w:cs="Arial"/>
          <w:sz w:val="16"/>
          <w:szCs w:val="16"/>
        </w:rPr>
        <w:t>eP</w:t>
      </w:r>
      <w:r w:rsidR="00AB2B48" w:rsidRPr="00C00D8A">
        <w:rPr>
          <w:rFonts w:ascii="Arial" w:hAnsi="Arial" w:cs="Arial"/>
          <w:sz w:val="16"/>
          <w:szCs w:val="16"/>
        </w:rPr>
        <w:t>ārskatu</w:t>
      </w:r>
      <w:proofErr w:type="spellEnd"/>
      <w:r w:rsidR="00AB2B48" w:rsidRPr="00C00D8A">
        <w:rPr>
          <w:rFonts w:ascii="Arial" w:hAnsi="Arial" w:cs="Arial"/>
          <w:sz w:val="16"/>
          <w:szCs w:val="16"/>
        </w:rPr>
        <w:t xml:space="preserve"> sistēmā.</w:t>
      </w:r>
    </w:p>
    <w:p w:rsidR="00E506B3" w:rsidRDefault="00FE62C9" w:rsidP="00C00D8A">
      <w:pPr>
        <w:pStyle w:val="ListParagraph"/>
        <w:tabs>
          <w:tab w:val="left" w:pos="7788"/>
        </w:tabs>
        <w:spacing w:after="0" w:line="240" w:lineRule="auto"/>
        <w:ind w:left="851" w:right="-1"/>
        <w:rPr>
          <w:rFonts w:ascii="Arial" w:hAnsi="Arial" w:cs="Arial"/>
          <w:b/>
          <w:sz w:val="18"/>
          <w:szCs w:val="18"/>
        </w:rPr>
      </w:pPr>
      <w:r>
        <w:rPr>
          <w:noProof/>
          <w:lang w:eastAsia="lv-LV"/>
        </w:rPr>
        <w:drawing>
          <wp:inline distT="0" distB="0" distL="0" distR="0" wp14:anchorId="39EB453B" wp14:editId="11CBA9ED">
            <wp:extent cx="916619" cy="398128"/>
            <wp:effectExtent l="19050" t="19050" r="17145" b="215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15451" cy="397621"/>
                    </a:xfrm>
                    <a:prstGeom prst="rect">
                      <a:avLst/>
                    </a:prstGeom>
                    <a:ln>
                      <a:solidFill>
                        <a:schemeClr val="accent1"/>
                      </a:solidFill>
                    </a:ln>
                  </pic:spPr>
                </pic:pic>
              </a:graphicData>
            </a:graphic>
          </wp:inline>
        </w:drawing>
      </w:r>
    </w:p>
    <w:p w:rsidR="00C00D8A" w:rsidRDefault="00C00D8A" w:rsidP="00820CC9">
      <w:pPr>
        <w:spacing w:after="0" w:line="240" w:lineRule="auto"/>
        <w:ind w:left="851" w:right="-1" w:hanging="284"/>
        <w:jc w:val="both"/>
        <w:rPr>
          <w:rFonts w:ascii="Arial" w:hAnsi="Arial" w:cs="Arial"/>
          <w:b/>
          <w:sz w:val="18"/>
          <w:szCs w:val="18"/>
        </w:rPr>
      </w:pPr>
    </w:p>
    <w:p w:rsidR="00C635AD" w:rsidRPr="006657C4" w:rsidRDefault="00792A92" w:rsidP="00D60A16">
      <w:pPr>
        <w:pStyle w:val="ListParagraph"/>
        <w:spacing w:after="0" w:line="240" w:lineRule="auto"/>
        <w:ind w:left="851" w:right="-1" w:hanging="284"/>
        <w:jc w:val="center"/>
        <w:rPr>
          <w:rFonts w:ascii="Arial" w:hAnsi="Arial" w:cs="Arial"/>
          <w:sz w:val="16"/>
          <w:szCs w:val="16"/>
        </w:rPr>
      </w:pPr>
      <w:r>
        <w:rPr>
          <w:noProof/>
          <w:lang w:eastAsia="lv-LV"/>
        </w:rPr>
        <w:drawing>
          <wp:inline distT="0" distB="0" distL="0" distR="0" wp14:anchorId="4D429322" wp14:editId="0E13555F">
            <wp:extent cx="3438412" cy="512977"/>
            <wp:effectExtent l="19050" t="19050" r="10160" b="209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438432" cy="512980"/>
                    </a:xfrm>
                    <a:prstGeom prst="rect">
                      <a:avLst/>
                    </a:prstGeom>
                    <a:ln>
                      <a:solidFill>
                        <a:schemeClr val="accent1"/>
                      </a:solidFill>
                    </a:ln>
                  </pic:spPr>
                </pic:pic>
              </a:graphicData>
            </a:graphic>
          </wp:inline>
        </w:drawing>
      </w:r>
    </w:p>
    <w:p w:rsidR="00492D08" w:rsidRDefault="00492D08" w:rsidP="00820CC9">
      <w:pPr>
        <w:pStyle w:val="ListParagraph"/>
        <w:tabs>
          <w:tab w:val="left" w:pos="7788"/>
        </w:tabs>
        <w:spacing w:after="0" w:line="240" w:lineRule="auto"/>
        <w:ind w:left="851" w:right="-1" w:hanging="284"/>
        <w:jc w:val="center"/>
        <w:rPr>
          <w:rFonts w:ascii="Arial" w:hAnsi="Arial" w:cs="Arial"/>
          <w:sz w:val="16"/>
          <w:szCs w:val="16"/>
        </w:rPr>
      </w:pPr>
    </w:p>
    <w:p w:rsidR="00C46C4C" w:rsidRDefault="00046E5E" w:rsidP="00BE25BC">
      <w:pPr>
        <w:pStyle w:val="ListParagraph"/>
        <w:numPr>
          <w:ilvl w:val="0"/>
          <w:numId w:val="9"/>
        </w:numPr>
        <w:spacing w:after="0" w:line="240" w:lineRule="auto"/>
        <w:ind w:left="851" w:right="-1" w:hanging="284"/>
        <w:jc w:val="both"/>
        <w:rPr>
          <w:rFonts w:ascii="Arial" w:eastAsia="Times New Roman" w:hAnsi="Arial" w:cs="Arial"/>
          <w:b/>
          <w:sz w:val="16"/>
          <w:szCs w:val="16"/>
          <w:lang w:eastAsia="lv-LV"/>
        </w:rPr>
      </w:pPr>
      <w:r>
        <w:rPr>
          <w:rFonts w:ascii="Arial" w:eastAsia="Times New Roman" w:hAnsi="Arial" w:cs="Arial"/>
          <w:sz w:val="16"/>
          <w:szCs w:val="16"/>
          <w:lang w:eastAsia="lv-LV"/>
        </w:rPr>
        <w:t>G</w:t>
      </w:r>
      <w:r w:rsidR="00C46C4C">
        <w:rPr>
          <w:rFonts w:ascii="Arial" w:eastAsia="Times New Roman" w:hAnsi="Arial" w:cs="Arial"/>
          <w:sz w:val="16"/>
          <w:szCs w:val="16"/>
          <w:lang w:eastAsia="lv-LV"/>
        </w:rPr>
        <w:t xml:space="preserve">an papīra formātā, gan </w:t>
      </w:r>
      <w:r w:rsidR="00B5087A">
        <w:rPr>
          <w:rFonts w:ascii="Arial" w:eastAsia="Times New Roman" w:hAnsi="Arial" w:cs="Arial"/>
          <w:sz w:val="16"/>
          <w:szCs w:val="16"/>
          <w:lang w:eastAsia="lv-LV"/>
        </w:rPr>
        <w:t xml:space="preserve">elektroniska dokumenta formātā </w:t>
      </w:r>
      <w:r w:rsidR="00320F68">
        <w:rPr>
          <w:rFonts w:ascii="Arial" w:eastAsia="Times New Roman" w:hAnsi="Arial" w:cs="Arial"/>
          <w:sz w:val="16"/>
          <w:szCs w:val="16"/>
          <w:lang w:eastAsia="lv-LV"/>
        </w:rPr>
        <w:t xml:space="preserve">- </w:t>
      </w:r>
      <w:r w:rsidR="00B5087A">
        <w:rPr>
          <w:rFonts w:ascii="Arial" w:eastAsia="Times New Roman" w:hAnsi="Arial" w:cs="Arial"/>
          <w:sz w:val="16"/>
          <w:szCs w:val="16"/>
          <w:lang w:eastAsia="lv-LV"/>
        </w:rPr>
        <w:t>personai, kura paraksta pieteikumu</w:t>
      </w:r>
      <w:r w:rsidR="00D75EDA">
        <w:rPr>
          <w:rFonts w:ascii="Arial" w:eastAsia="Times New Roman" w:hAnsi="Arial" w:cs="Arial"/>
          <w:sz w:val="16"/>
          <w:szCs w:val="16"/>
          <w:lang w:eastAsia="lv-LV"/>
        </w:rPr>
        <w:t>,</w:t>
      </w:r>
      <w:r w:rsidR="00B5087A">
        <w:rPr>
          <w:rFonts w:ascii="Arial" w:eastAsia="Times New Roman" w:hAnsi="Arial" w:cs="Arial"/>
          <w:sz w:val="16"/>
          <w:szCs w:val="16"/>
          <w:lang w:eastAsia="lv-LV"/>
        </w:rPr>
        <w:t xml:space="preserve"> </w:t>
      </w:r>
      <w:r w:rsidR="0073161F">
        <w:rPr>
          <w:rFonts w:ascii="Arial" w:eastAsia="Times New Roman" w:hAnsi="Arial" w:cs="Arial"/>
          <w:sz w:val="16"/>
          <w:szCs w:val="16"/>
          <w:lang w:eastAsia="lv-LV"/>
        </w:rPr>
        <w:t>jā</w:t>
      </w:r>
      <w:r w:rsidR="00B5087A">
        <w:rPr>
          <w:rFonts w:ascii="Arial" w:eastAsia="Times New Roman" w:hAnsi="Arial" w:cs="Arial"/>
          <w:sz w:val="16"/>
          <w:szCs w:val="16"/>
          <w:lang w:eastAsia="lv-LV"/>
        </w:rPr>
        <w:t>norāda</w:t>
      </w:r>
      <w:r w:rsidR="0073161F">
        <w:rPr>
          <w:rFonts w:ascii="Arial" w:eastAsia="Times New Roman" w:hAnsi="Arial" w:cs="Arial"/>
          <w:sz w:val="16"/>
          <w:szCs w:val="16"/>
          <w:lang w:eastAsia="lv-LV"/>
        </w:rPr>
        <w:t xml:space="preserve"> atšifrējums t.i.</w:t>
      </w:r>
      <w:r w:rsidR="00B5087A">
        <w:rPr>
          <w:rFonts w:ascii="Arial" w:eastAsia="Times New Roman" w:hAnsi="Arial" w:cs="Arial"/>
          <w:sz w:val="16"/>
          <w:szCs w:val="16"/>
          <w:lang w:eastAsia="lv-LV"/>
        </w:rPr>
        <w:t xml:space="preserve"> </w:t>
      </w:r>
      <w:r w:rsidR="00B5087A" w:rsidRPr="00B5087A">
        <w:rPr>
          <w:rFonts w:ascii="Arial" w:eastAsia="Times New Roman" w:hAnsi="Arial" w:cs="Arial"/>
          <w:b/>
          <w:sz w:val="16"/>
          <w:szCs w:val="16"/>
          <w:lang w:eastAsia="lv-LV"/>
        </w:rPr>
        <w:t>piln</w:t>
      </w:r>
      <w:r w:rsidR="0073161F">
        <w:rPr>
          <w:rFonts w:ascii="Arial" w:eastAsia="Times New Roman" w:hAnsi="Arial" w:cs="Arial"/>
          <w:b/>
          <w:sz w:val="16"/>
          <w:szCs w:val="16"/>
          <w:lang w:eastAsia="lv-LV"/>
        </w:rPr>
        <w:t>s</w:t>
      </w:r>
      <w:r w:rsidR="00B5087A">
        <w:rPr>
          <w:rFonts w:ascii="Arial" w:eastAsia="Times New Roman" w:hAnsi="Arial" w:cs="Arial"/>
          <w:sz w:val="16"/>
          <w:szCs w:val="16"/>
          <w:lang w:eastAsia="lv-LV"/>
        </w:rPr>
        <w:t xml:space="preserve"> </w:t>
      </w:r>
      <w:r w:rsidR="0073161F">
        <w:rPr>
          <w:rFonts w:ascii="Arial" w:eastAsia="Times New Roman" w:hAnsi="Arial" w:cs="Arial"/>
          <w:b/>
          <w:sz w:val="16"/>
          <w:szCs w:val="16"/>
          <w:lang w:eastAsia="lv-LV"/>
        </w:rPr>
        <w:t>vārds</w:t>
      </w:r>
      <w:r w:rsidR="00B5087A" w:rsidRPr="0073161F">
        <w:rPr>
          <w:rFonts w:ascii="Arial" w:eastAsia="Times New Roman" w:hAnsi="Arial" w:cs="Arial"/>
          <w:b/>
          <w:sz w:val="16"/>
          <w:szCs w:val="16"/>
          <w:lang w:eastAsia="lv-LV"/>
        </w:rPr>
        <w:t xml:space="preserve"> un uzvārd</w:t>
      </w:r>
      <w:r w:rsidR="0073161F">
        <w:rPr>
          <w:rFonts w:ascii="Arial" w:eastAsia="Times New Roman" w:hAnsi="Arial" w:cs="Arial"/>
          <w:b/>
          <w:sz w:val="16"/>
          <w:szCs w:val="16"/>
          <w:lang w:eastAsia="lv-LV"/>
        </w:rPr>
        <w:t>s</w:t>
      </w:r>
      <w:r w:rsidR="00A14835">
        <w:rPr>
          <w:rFonts w:ascii="Arial" w:eastAsia="Times New Roman" w:hAnsi="Arial" w:cs="Arial"/>
          <w:b/>
          <w:sz w:val="16"/>
          <w:szCs w:val="16"/>
          <w:lang w:eastAsia="lv-LV"/>
        </w:rPr>
        <w:t>.</w:t>
      </w:r>
    </w:p>
    <w:p w:rsidR="001B76A1" w:rsidRDefault="001B76A1" w:rsidP="00BE25BC">
      <w:pPr>
        <w:pStyle w:val="ListParagraph"/>
        <w:spacing w:after="0" w:line="240" w:lineRule="auto"/>
        <w:ind w:left="851" w:right="-1"/>
        <w:jc w:val="both"/>
        <w:rPr>
          <w:rFonts w:ascii="Arial" w:eastAsia="Times New Roman" w:hAnsi="Arial" w:cs="Arial"/>
          <w:b/>
          <w:sz w:val="16"/>
          <w:szCs w:val="16"/>
          <w:lang w:eastAsia="lv-LV"/>
        </w:rPr>
      </w:pPr>
    </w:p>
    <w:p w:rsidR="001B76A1" w:rsidRPr="003259C8" w:rsidRDefault="003E68BB" w:rsidP="001B76A1">
      <w:pPr>
        <w:pStyle w:val="ListParagraph"/>
        <w:spacing w:after="0" w:line="240" w:lineRule="auto"/>
        <w:ind w:left="851" w:right="-1"/>
        <w:jc w:val="both"/>
        <w:rPr>
          <w:rFonts w:ascii="Arial" w:eastAsia="Times New Roman" w:hAnsi="Arial" w:cs="Arial"/>
          <w:b/>
          <w:color w:val="0070C0"/>
          <w:sz w:val="16"/>
          <w:szCs w:val="16"/>
          <w:lang w:eastAsia="lv-LV"/>
        </w:rPr>
      </w:pPr>
      <w:r w:rsidRPr="003259C8">
        <w:rPr>
          <w:rStyle w:val="Strong"/>
          <w:rFonts w:ascii="Arial" w:hAnsi="Arial" w:cs="Arial"/>
          <w:color w:val="0070C0"/>
          <w:sz w:val="16"/>
          <w:szCs w:val="16"/>
        </w:rPr>
        <w:t xml:space="preserve">Konsultācijas </w:t>
      </w:r>
      <w:r w:rsidR="00A0510C">
        <w:rPr>
          <w:rStyle w:val="Strong"/>
          <w:rFonts w:ascii="Arial" w:hAnsi="Arial" w:cs="Arial"/>
          <w:color w:val="0070C0"/>
          <w:sz w:val="16"/>
          <w:szCs w:val="16"/>
        </w:rPr>
        <w:t xml:space="preserve">par pieteikuma aizpildīšanu </w:t>
      </w:r>
      <w:r w:rsidRPr="003259C8">
        <w:rPr>
          <w:rStyle w:val="Strong"/>
          <w:rFonts w:ascii="Arial" w:hAnsi="Arial" w:cs="Arial"/>
          <w:color w:val="0070C0"/>
          <w:sz w:val="16"/>
          <w:szCs w:val="16"/>
        </w:rPr>
        <w:t xml:space="preserve">var saņemt sūtot jautājumu uz e-pastu: </w:t>
      </w:r>
      <w:hyperlink r:id="rId20" w:history="1">
        <w:r w:rsidRPr="003259C8">
          <w:rPr>
            <w:rStyle w:val="Hyperlink"/>
            <w:rFonts w:ascii="Arial" w:hAnsi="Arial" w:cs="Arial"/>
            <w:b/>
            <w:color w:val="0070C0"/>
            <w:sz w:val="16"/>
            <w:szCs w:val="16"/>
          </w:rPr>
          <w:t>ekase@kase.gov.lv</w:t>
        </w:r>
      </w:hyperlink>
      <w:r w:rsidRPr="003259C8">
        <w:rPr>
          <w:rStyle w:val="Hyperlink"/>
          <w:rFonts w:ascii="Arial" w:hAnsi="Arial" w:cs="Arial"/>
          <w:b/>
          <w:color w:val="0070C0"/>
          <w:sz w:val="16"/>
          <w:szCs w:val="16"/>
        </w:rPr>
        <w:t xml:space="preserve"> </w:t>
      </w:r>
      <w:r w:rsidRPr="003259C8">
        <w:rPr>
          <w:rStyle w:val="Strong"/>
          <w:rFonts w:ascii="Arial" w:hAnsi="Arial" w:cs="Arial"/>
          <w:color w:val="0070C0"/>
          <w:sz w:val="16"/>
          <w:szCs w:val="16"/>
        </w:rPr>
        <w:t>vai zvanot pa tālr.: 67094368 un izvēloties sarunas tematu „Informācija par parakstu paraugu kartītes un e-pakalpojumu pieteikumu aizpildīšanu” taustiņš 1.</w:t>
      </w:r>
    </w:p>
    <w:sectPr w:rsidR="001B76A1" w:rsidRPr="003259C8" w:rsidSect="00E45475">
      <w:pgSz w:w="11906" w:h="16838" w:code="9"/>
      <w:pgMar w:top="568"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8B" w:rsidRDefault="00D5298B" w:rsidP="00D00A11">
      <w:pPr>
        <w:spacing w:after="0" w:line="240" w:lineRule="auto"/>
      </w:pPr>
      <w:r>
        <w:separator/>
      </w:r>
    </w:p>
  </w:endnote>
  <w:endnote w:type="continuationSeparator" w:id="0">
    <w:p w:rsidR="00D5298B" w:rsidRDefault="00D5298B" w:rsidP="00D0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8B" w:rsidRDefault="00D5298B" w:rsidP="00D00A11">
      <w:pPr>
        <w:spacing w:after="0" w:line="240" w:lineRule="auto"/>
      </w:pPr>
      <w:r>
        <w:separator/>
      </w:r>
    </w:p>
  </w:footnote>
  <w:footnote w:type="continuationSeparator" w:id="0">
    <w:p w:rsidR="00D5298B" w:rsidRDefault="00D5298B" w:rsidP="00D00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351"/>
    <w:multiLevelType w:val="hybridMultilevel"/>
    <w:tmpl w:val="E46A5616"/>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CD4D6B"/>
    <w:multiLevelType w:val="hybridMultilevel"/>
    <w:tmpl w:val="9F0055F4"/>
    <w:lvl w:ilvl="0" w:tplc="71288082">
      <w:numFmt w:val="bullet"/>
      <w:lvlText w:val="-"/>
      <w:lvlJc w:val="left"/>
      <w:pPr>
        <w:ind w:left="1778" w:hanging="360"/>
      </w:pPr>
      <w:rPr>
        <w:rFonts w:ascii="Arial" w:eastAsiaTheme="minorHAnsi" w:hAnsi="Arial" w:cs="Aria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
    <w:nsid w:val="06081A37"/>
    <w:multiLevelType w:val="hybridMultilevel"/>
    <w:tmpl w:val="F26804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3F2838"/>
    <w:multiLevelType w:val="hybridMultilevel"/>
    <w:tmpl w:val="1F78C404"/>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nsid w:val="0A7716A5"/>
    <w:multiLevelType w:val="hybridMultilevel"/>
    <w:tmpl w:val="FC9201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9A1B1F"/>
    <w:multiLevelType w:val="hybridMultilevel"/>
    <w:tmpl w:val="63681176"/>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nsid w:val="12533A66"/>
    <w:multiLevelType w:val="hybridMultilevel"/>
    <w:tmpl w:val="287C7F9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nsid w:val="13CA5AE9"/>
    <w:multiLevelType w:val="hybridMultilevel"/>
    <w:tmpl w:val="DB6E96F6"/>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8">
    <w:nsid w:val="197272FB"/>
    <w:multiLevelType w:val="hybridMultilevel"/>
    <w:tmpl w:val="B02C0734"/>
    <w:lvl w:ilvl="0" w:tplc="04260001">
      <w:start w:val="1"/>
      <w:numFmt w:val="bullet"/>
      <w:lvlText w:val=""/>
      <w:lvlJc w:val="left"/>
      <w:pPr>
        <w:ind w:left="1070" w:hanging="360"/>
      </w:pPr>
      <w:rPr>
        <w:rFonts w:ascii="Symbol" w:hAnsi="Symbol" w:hint="default"/>
      </w:rPr>
    </w:lvl>
    <w:lvl w:ilvl="1" w:tplc="04260003" w:tentative="1">
      <w:start w:val="1"/>
      <w:numFmt w:val="bullet"/>
      <w:lvlText w:val="o"/>
      <w:lvlJc w:val="left"/>
      <w:pPr>
        <w:ind w:left="1790" w:hanging="360"/>
      </w:pPr>
      <w:rPr>
        <w:rFonts w:ascii="Courier New" w:hAnsi="Courier New" w:cs="Courier New" w:hint="default"/>
      </w:rPr>
    </w:lvl>
    <w:lvl w:ilvl="2" w:tplc="04260005">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9">
    <w:nsid w:val="1FC3400B"/>
    <w:multiLevelType w:val="hybridMultilevel"/>
    <w:tmpl w:val="411A181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0D1275A"/>
    <w:multiLevelType w:val="hybridMultilevel"/>
    <w:tmpl w:val="AB264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E5536C5"/>
    <w:multiLevelType w:val="hybridMultilevel"/>
    <w:tmpl w:val="B5BA3B3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2">
    <w:nsid w:val="32AC3A49"/>
    <w:multiLevelType w:val="hybridMultilevel"/>
    <w:tmpl w:val="3928189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nsid w:val="32B34287"/>
    <w:multiLevelType w:val="hybridMultilevel"/>
    <w:tmpl w:val="0BC4D1CE"/>
    <w:lvl w:ilvl="0" w:tplc="0426000D">
      <w:start w:val="1"/>
      <w:numFmt w:val="bullet"/>
      <w:lvlText w:val=""/>
      <w:lvlJc w:val="left"/>
      <w:pPr>
        <w:ind w:left="2280" w:hanging="360"/>
      </w:pPr>
      <w:rPr>
        <w:rFonts w:ascii="Wingdings" w:hAnsi="Wingdings"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14">
    <w:nsid w:val="38A3014A"/>
    <w:multiLevelType w:val="hybridMultilevel"/>
    <w:tmpl w:val="3A6A49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C36308F"/>
    <w:multiLevelType w:val="hybridMultilevel"/>
    <w:tmpl w:val="1010BA7E"/>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6">
    <w:nsid w:val="40AB1603"/>
    <w:multiLevelType w:val="hybridMultilevel"/>
    <w:tmpl w:val="4762E96C"/>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7">
    <w:nsid w:val="42311F01"/>
    <w:multiLevelType w:val="hybridMultilevel"/>
    <w:tmpl w:val="47563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5C839A0"/>
    <w:multiLevelType w:val="hybridMultilevel"/>
    <w:tmpl w:val="CBAE6DE8"/>
    <w:lvl w:ilvl="0" w:tplc="6524A1AC">
      <w:numFmt w:val="bullet"/>
      <w:lvlText w:val="•"/>
      <w:lvlJc w:val="left"/>
      <w:pPr>
        <w:ind w:left="1436" w:hanging="585"/>
      </w:pPr>
      <w:rPr>
        <w:rFonts w:ascii="Arial" w:eastAsiaTheme="minorHAnsi" w:hAnsi="Arial" w:cs="Aria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9">
    <w:nsid w:val="4C5A64F9"/>
    <w:multiLevelType w:val="hybridMultilevel"/>
    <w:tmpl w:val="07C2D6EE"/>
    <w:lvl w:ilvl="0" w:tplc="04260001">
      <w:start w:val="1"/>
      <w:numFmt w:val="bullet"/>
      <w:lvlText w:val=""/>
      <w:lvlJc w:val="left"/>
      <w:pPr>
        <w:ind w:left="3054" w:hanging="360"/>
      </w:pPr>
      <w:rPr>
        <w:rFonts w:ascii="Symbol" w:hAnsi="Symbol" w:hint="default"/>
      </w:rPr>
    </w:lvl>
    <w:lvl w:ilvl="1" w:tplc="04260003">
      <w:start w:val="1"/>
      <w:numFmt w:val="bullet"/>
      <w:lvlText w:val="o"/>
      <w:lvlJc w:val="left"/>
      <w:pPr>
        <w:ind w:left="3011" w:hanging="360"/>
      </w:pPr>
      <w:rPr>
        <w:rFonts w:ascii="Courier New" w:hAnsi="Courier New" w:cs="Courier New" w:hint="default"/>
      </w:rPr>
    </w:lvl>
    <w:lvl w:ilvl="2" w:tplc="04260005" w:tentative="1">
      <w:start w:val="1"/>
      <w:numFmt w:val="bullet"/>
      <w:lvlText w:val=""/>
      <w:lvlJc w:val="left"/>
      <w:pPr>
        <w:ind w:left="3731" w:hanging="360"/>
      </w:pPr>
      <w:rPr>
        <w:rFonts w:ascii="Wingdings" w:hAnsi="Wingdings" w:hint="default"/>
      </w:rPr>
    </w:lvl>
    <w:lvl w:ilvl="3" w:tplc="04260001" w:tentative="1">
      <w:start w:val="1"/>
      <w:numFmt w:val="bullet"/>
      <w:lvlText w:val=""/>
      <w:lvlJc w:val="left"/>
      <w:pPr>
        <w:ind w:left="4451" w:hanging="360"/>
      </w:pPr>
      <w:rPr>
        <w:rFonts w:ascii="Symbol" w:hAnsi="Symbol" w:hint="default"/>
      </w:rPr>
    </w:lvl>
    <w:lvl w:ilvl="4" w:tplc="04260003" w:tentative="1">
      <w:start w:val="1"/>
      <w:numFmt w:val="bullet"/>
      <w:lvlText w:val="o"/>
      <w:lvlJc w:val="left"/>
      <w:pPr>
        <w:ind w:left="5171" w:hanging="360"/>
      </w:pPr>
      <w:rPr>
        <w:rFonts w:ascii="Courier New" w:hAnsi="Courier New" w:cs="Courier New" w:hint="default"/>
      </w:rPr>
    </w:lvl>
    <w:lvl w:ilvl="5" w:tplc="04260005" w:tentative="1">
      <w:start w:val="1"/>
      <w:numFmt w:val="bullet"/>
      <w:lvlText w:val=""/>
      <w:lvlJc w:val="left"/>
      <w:pPr>
        <w:ind w:left="5891" w:hanging="360"/>
      </w:pPr>
      <w:rPr>
        <w:rFonts w:ascii="Wingdings" w:hAnsi="Wingdings" w:hint="default"/>
      </w:rPr>
    </w:lvl>
    <w:lvl w:ilvl="6" w:tplc="04260001" w:tentative="1">
      <w:start w:val="1"/>
      <w:numFmt w:val="bullet"/>
      <w:lvlText w:val=""/>
      <w:lvlJc w:val="left"/>
      <w:pPr>
        <w:ind w:left="6611" w:hanging="360"/>
      </w:pPr>
      <w:rPr>
        <w:rFonts w:ascii="Symbol" w:hAnsi="Symbol" w:hint="default"/>
      </w:rPr>
    </w:lvl>
    <w:lvl w:ilvl="7" w:tplc="04260003" w:tentative="1">
      <w:start w:val="1"/>
      <w:numFmt w:val="bullet"/>
      <w:lvlText w:val="o"/>
      <w:lvlJc w:val="left"/>
      <w:pPr>
        <w:ind w:left="7331" w:hanging="360"/>
      </w:pPr>
      <w:rPr>
        <w:rFonts w:ascii="Courier New" w:hAnsi="Courier New" w:cs="Courier New" w:hint="default"/>
      </w:rPr>
    </w:lvl>
    <w:lvl w:ilvl="8" w:tplc="04260005" w:tentative="1">
      <w:start w:val="1"/>
      <w:numFmt w:val="bullet"/>
      <w:lvlText w:val=""/>
      <w:lvlJc w:val="left"/>
      <w:pPr>
        <w:ind w:left="8051" w:hanging="360"/>
      </w:pPr>
      <w:rPr>
        <w:rFonts w:ascii="Wingdings" w:hAnsi="Wingdings" w:hint="default"/>
      </w:rPr>
    </w:lvl>
  </w:abstractNum>
  <w:abstractNum w:abstractNumId="20">
    <w:nsid w:val="4D7533D0"/>
    <w:multiLevelType w:val="hybridMultilevel"/>
    <w:tmpl w:val="DB76DC9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DB13367"/>
    <w:multiLevelType w:val="hybridMultilevel"/>
    <w:tmpl w:val="876A86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F720F73"/>
    <w:multiLevelType w:val="hybridMultilevel"/>
    <w:tmpl w:val="DE50240C"/>
    <w:lvl w:ilvl="0" w:tplc="0426000D">
      <w:start w:val="1"/>
      <w:numFmt w:val="bullet"/>
      <w:lvlText w:val=""/>
      <w:lvlJc w:val="left"/>
      <w:pPr>
        <w:ind w:left="3011" w:hanging="360"/>
      </w:pPr>
      <w:rPr>
        <w:rFonts w:ascii="Wingdings" w:hAnsi="Wingdings" w:hint="default"/>
      </w:rPr>
    </w:lvl>
    <w:lvl w:ilvl="1" w:tplc="04260003" w:tentative="1">
      <w:start w:val="1"/>
      <w:numFmt w:val="bullet"/>
      <w:lvlText w:val="o"/>
      <w:lvlJc w:val="left"/>
      <w:pPr>
        <w:ind w:left="3731" w:hanging="360"/>
      </w:pPr>
      <w:rPr>
        <w:rFonts w:ascii="Courier New" w:hAnsi="Courier New" w:cs="Courier New" w:hint="default"/>
      </w:rPr>
    </w:lvl>
    <w:lvl w:ilvl="2" w:tplc="04260005" w:tentative="1">
      <w:start w:val="1"/>
      <w:numFmt w:val="bullet"/>
      <w:lvlText w:val=""/>
      <w:lvlJc w:val="left"/>
      <w:pPr>
        <w:ind w:left="4451" w:hanging="360"/>
      </w:pPr>
      <w:rPr>
        <w:rFonts w:ascii="Wingdings" w:hAnsi="Wingdings" w:hint="default"/>
      </w:rPr>
    </w:lvl>
    <w:lvl w:ilvl="3" w:tplc="04260001" w:tentative="1">
      <w:start w:val="1"/>
      <w:numFmt w:val="bullet"/>
      <w:lvlText w:val=""/>
      <w:lvlJc w:val="left"/>
      <w:pPr>
        <w:ind w:left="5171" w:hanging="360"/>
      </w:pPr>
      <w:rPr>
        <w:rFonts w:ascii="Symbol" w:hAnsi="Symbol" w:hint="default"/>
      </w:rPr>
    </w:lvl>
    <w:lvl w:ilvl="4" w:tplc="04260003" w:tentative="1">
      <w:start w:val="1"/>
      <w:numFmt w:val="bullet"/>
      <w:lvlText w:val="o"/>
      <w:lvlJc w:val="left"/>
      <w:pPr>
        <w:ind w:left="5891" w:hanging="360"/>
      </w:pPr>
      <w:rPr>
        <w:rFonts w:ascii="Courier New" w:hAnsi="Courier New" w:cs="Courier New" w:hint="default"/>
      </w:rPr>
    </w:lvl>
    <w:lvl w:ilvl="5" w:tplc="04260005" w:tentative="1">
      <w:start w:val="1"/>
      <w:numFmt w:val="bullet"/>
      <w:lvlText w:val=""/>
      <w:lvlJc w:val="left"/>
      <w:pPr>
        <w:ind w:left="6611" w:hanging="360"/>
      </w:pPr>
      <w:rPr>
        <w:rFonts w:ascii="Wingdings" w:hAnsi="Wingdings" w:hint="default"/>
      </w:rPr>
    </w:lvl>
    <w:lvl w:ilvl="6" w:tplc="04260001" w:tentative="1">
      <w:start w:val="1"/>
      <w:numFmt w:val="bullet"/>
      <w:lvlText w:val=""/>
      <w:lvlJc w:val="left"/>
      <w:pPr>
        <w:ind w:left="7331" w:hanging="360"/>
      </w:pPr>
      <w:rPr>
        <w:rFonts w:ascii="Symbol" w:hAnsi="Symbol" w:hint="default"/>
      </w:rPr>
    </w:lvl>
    <w:lvl w:ilvl="7" w:tplc="04260003" w:tentative="1">
      <w:start w:val="1"/>
      <w:numFmt w:val="bullet"/>
      <w:lvlText w:val="o"/>
      <w:lvlJc w:val="left"/>
      <w:pPr>
        <w:ind w:left="8051" w:hanging="360"/>
      </w:pPr>
      <w:rPr>
        <w:rFonts w:ascii="Courier New" w:hAnsi="Courier New" w:cs="Courier New" w:hint="default"/>
      </w:rPr>
    </w:lvl>
    <w:lvl w:ilvl="8" w:tplc="04260005" w:tentative="1">
      <w:start w:val="1"/>
      <w:numFmt w:val="bullet"/>
      <w:lvlText w:val=""/>
      <w:lvlJc w:val="left"/>
      <w:pPr>
        <w:ind w:left="8771" w:hanging="360"/>
      </w:pPr>
      <w:rPr>
        <w:rFonts w:ascii="Wingdings" w:hAnsi="Wingdings" w:hint="default"/>
      </w:rPr>
    </w:lvl>
  </w:abstractNum>
  <w:abstractNum w:abstractNumId="23">
    <w:nsid w:val="571805A8"/>
    <w:multiLevelType w:val="hybridMultilevel"/>
    <w:tmpl w:val="4022B200"/>
    <w:lvl w:ilvl="0" w:tplc="04260001">
      <w:start w:val="1"/>
      <w:numFmt w:val="bullet"/>
      <w:lvlText w:val=""/>
      <w:lvlJc w:val="left"/>
      <w:pPr>
        <w:ind w:left="3011" w:hanging="360"/>
      </w:pPr>
      <w:rPr>
        <w:rFonts w:ascii="Symbol" w:hAnsi="Symbol" w:hint="default"/>
      </w:rPr>
    </w:lvl>
    <w:lvl w:ilvl="1" w:tplc="04260003" w:tentative="1">
      <w:start w:val="1"/>
      <w:numFmt w:val="bullet"/>
      <w:lvlText w:val="o"/>
      <w:lvlJc w:val="left"/>
      <w:pPr>
        <w:ind w:left="3731" w:hanging="360"/>
      </w:pPr>
      <w:rPr>
        <w:rFonts w:ascii="Courier New" w:hAnsi="Courier New" w:cs="Courier New" w:hint="default"/>
      </w:rPr>
    </w:lvl>
    <w:lvl w:ilvl="2" w:tplc="04260005" w:tentative="1">
      <w:start w:val="1"/>
      <w:numFmt w:val="bullet"/>
      <w:lvlText w:val=""/>
      <w:lvlJc w:val="left"/>
      <w:pPr>
        <w:ind w:left="4451" w:hanging="360"/>
      </w:pPr>
      <w:rPr>
        <w:rFonts w:ascii="Wingdings" w:hAnsi="Wingdings" w:hint="default"/>
      </w:rPr>
    </w:lvl>
    <w:lvl w:ilvl="3" w:tplc="04260001" w:tentative="1">
      <w:start w:val="1"/>
      <w:numFmt w:val="bullet"/>
      <w:lvlText w:val=""/>
      <w:lvlJc w:val="left"/>
      <w:pPr>
        <w:ind w:left="5171" w:hanging="360"/>
      </w:pPr>
      <w:rPr>
        <w:rFonts w:ascii="Symbol" w:hAnsi="Symbol" w:hint="default"/>
      </w:rPr>
    </w:lvl>
    <w:lvl w:ilvl="4" w:tplc="04260003" w:tentative="1">
      <w:start w:val="1"/>
      <w:numFmt w:val="bullet"/>
      <w:lvlText w:val="o"/>
      <w:lvlJc w:val="left"/>
      <w:pPr>
        <w:ind w:left="5891" w:hanging="360"/>
      </w:pPr>
      <w:rPr>
        <w:rFonts w:ascii="Courier New" w:hAnsi="Courier New" w:cs="Courier New" w:hint="default"/>
      </w:rPr>
    </w:lvl>
    <w:lvl w:ilvl="5" w:tplc="04260005" w:tentative="1">
      <w:start w:val="1"/>
      <w:numFmt w:val="bullet"/>
      <w:lvlText w:val=""/>
      <w:lvlJc w:val="left"/>
      <w:pPr>
        <w:ind w:left="6611" w:hanging="360"/>
      </w:pPr>
      <w:rPr>
        <w:rFonts w:ascii="Wingdings" w:hAnsi="Wingdings" w:hint="default"/>
      </w:rPr>
    </w:lvl>
    <w:lvl w:ilvl="6" w:tplc="04260001" w:tentative="1">
      <w:start w:val="1"/>
      <w:numFmt w:val="bullet"/>
      <w:lvlText w:val=""/>
      <w:lvlJc w:val="left"/>
      <w:pPr>
        <w:ind w:left="7331" w:hanging="360"/>
      </w:pPr>
      <w:rPr>
        <w:rFonts w:ascii="Symbol" w:hAnsi="Symbol" w:hint="default"/>
      </w:rPr>
    </w:lvl>
    <w:lvl w:ilvl="7" w:tplc="04260003" w:tentative="1">
      <w:start w:val="1"/>
      <w:numFmt w:val="bullet"/>
      <w:lvlText w:val="o"/>
      <w:lvlJc w:val="left"/>
      <w:pPr>
        <w:ind w:left="8051" w:hanging="360"/>
      </w:pPr>
      <w:rPr>
        <w:rFonts w:ascii="Courier New" w:hAnsi="Courier New" w:cs="Courier New" w:hint="default"/>
      </w:rPr>
    </w:lvl>
    <w:lvl w:ilvl="8" w:tplc="04260005" w:tentative="1">
      <w:start w:val="1"/>
      <w:numFmt w:val="bullet"/>
      <w:lvlText w:val=""/>
      <w:lvlJc w:val="left"/>
      <w:pPr>
        <w:ind w:left="8771" w:hanging="360"/>
      </w:pPr>
      <w:rPr>
        <w:rFonts w:ascii="Wingdings" w:hAnsi="Wingdings" w:hint="default"/>
      </w:rPr>
    </w:lvl>
  </w:abstractNum>
  <w:abstractNum w:abstractNumId="24">
    <w:nsid w:val="57EE2085"/>
    <w:multiLevelType w:val="hybridMultilevel"/>
    <w:tmpl w:val="7BF26496"/>
    <w:lvl w:ilvl="0" w:tplc="04260001">
      <w:start w:val="1"/>
      <w:numFmt w:val="bullet"/>
      <w:lvlText w:val=""/>
      <w:lvlJc w:val="left"/>
      <w:pPr>
        <w:ind w:left="1571" w:hanging="360"/>
      </w:pPr>
      <w:rPr>
        <w:rFonts w:ascii="Symbol" w:hAnsi="Symbol" w:hint="default"/>
      </w:rPr>
    </w:lvl>
    <w:lvl w:ilvl="1" w:tplc="04260001">
      <w:start w:val="1"/>
      <w:numFmt w:val="bullet"/>
      <w:lvlText w:val=""/>
      <w:lvlJc w:val="left"/>
      <w:pPr>
        <w:ind w:left="2291" w:hanging="360"/>
      </w:pPr>
      <w:rPr>
        <w:rFonts w:ascii="Symbol" w:hAnsi="Symbol" w:hint="default"/>
        <w:b w:val="0"/>
        <w:u w:val="none"/>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5">
    <w:nsid w:val="58877412"/>
    <w:multiLevelType w:val="hybridMultilevel"/>
    <w:tmpl w:val="3F90F31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89C3277"/>
    <w:multiLevelType w:val="hybridMultilevel"/>
    <w:tmpl w:val="67D2717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A23426D"/>
    <w:multiLevelType w:val="hybridMultilevel"/>
    <w:tmpl w:val="6916D256"/>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8">
    <w:nsid w:val="5F1D14DB"/>
    <w:multiLevelType w:val="hybridMultilevel"/>
    <w:tmpl w:val="A1E6846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nsid w:val="5FC133B0"/>
    <w:multiLevelType w:val="hybridMultilevel"/>
    <w:tmpl w:val="5A3AD9C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0">
    <w:nsid w:val="60FB58C5"/>
    <w:multiLevelType w:val="hybridMultilevel"/>
    <w:tmpl w:val="720CA4F0"/>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31">
    <w:nsid w:val="6419718C"/>
    <w:multiLevelType w:val="hybridMultilevel"/>
    <w:tmpl w:val="BB5ADAB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2">
    <w:nsid w:val="647D5C28"/>
    <w:multiLevelType w:val="hybridMultilevel"/>
    <w:tmpl w:val="032E499A"/>
    <w:lvl w:ilvl="0" w:tplc="0426000D">
      <w:start w:val="1"/>
      <w:numFmt w:val="bullet"/>
      <w:lvlText w:val=""/>
      <w:lvlJc w:val="left"/>
      <w:pPr>
        <w:ind w:left="1571" w:hanging="360"/>
      </w:pPr>
      <w:rPr>
        <w:rFonts w:ascii="Wingdings" w:hAnsi="Wingding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3">
    <w:nsid w:val="65786D93"/>
    <w:multiLevelType w:val="hybridMultilevel"/>
    <w:tmpl w:val="E410F59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4">
    <w:nsid w:val="767B1F80"/>
    <w:multiLevelType w:val="hybridMultilevel"/>
    <w:tmpl w:val="336CFC96"/>
    <w:lvl w:ilvl="0" w:tplc="04260001">
      <w:start w:val="1"/>
      <w:numFmt w:val="bullet"/>
      <w:lvlText w:val=""/>
      <w:lvlJc w:val="left"/>
      <w:pPr>
        <w:ind w:left="2291" w:hanging="360"/>
      </w:pPr>
      <w:rPr>
        <w:rFonts w:ascii="Symbol" w:hAnsi="Symbol" w:hint="default"/>
      </w:rPr>
    </w:lvl>
    <w:lvl w:ilvl="1" w:tplc="04260003">
      <w:start w:val="1"/>
      <w:numFmt w:val="bullet"/>
      <w:lvlText w:val="o"/>
      <w:lvlJc w:val="left"/>
      <w:pPr>
        <w:ind w:left="3011" w:hanging="360"/>
      </w:pPr>
      <w:rPr>
        <w:rFonts w:ascii="Courier New" w:hAnsi="Courier New" w:cs="Courier New" w:hint="default"/>
      </w:rPr>
    </w:lvl>
    <w:lvl w:ilvl="2" w:tplc="04260005" w:tentative="1">
      <w:start w:val="1"/>
      <w:numFmt w:val="bullet"/>
      <w:lvlText w:val=""/>
      <w:lvlJc w:val="left"/>
      <w:pPr>
        <w:ind w:left="3731" w:hanging="360"/>
      </w:pPr>
      <w:rPr>
        <w:rFonts w:ascii="Wingdings" w:hAnsi="Wingdings" w:hint="default"/>
      </w:rPr>
    </w:lvl>
    <w:lvl w:ilvl="3" w:tplc="04260001" w:tentative="1">
      <w:start w:val="1"/>
      <w:numFmt w:val="bullet"/>
      <w:lvlText w:val=""/>
      <w:lvlJc w:val="left"/>
      <w:pPr>
        <w:ind w:left="4451" w:hanging="360"/>
      </w:pPr>
      <w:rPr>
        <w:rFonts w:ascii="Symbol" w:hAnsi="Symbol" w:hint="default"/>
      </w:rPr>
    </w:lvl>
    <w:lvl w:ilvl="4" w:tplc="04260003" w:tentative="1">
      <w:start w:val="1"/>
      <w:numFmt w:val="bullet"/>
      <w:lvlText w:val="o"/>
      <w:lvlJc w:val="left"/>
      <w:pPr>
        <w:ind w:left="5171" w:hanging="360"/>
      </w:pPr>
      <w:rPr>
        <w:rFonts w:ascii="Courier New" w:hAnsi="Courier New" w:cs="Courier New" w:hint="default"/>
      </w:rPr>
    </w:lvl>
    <w:lvl w:ilvl="5" w:tplc="04260005" w:tentative="1">
      <w:start w:val="1"/>
      <w:numFmt w:val="bullet"/>
      <w:lvlText w:val=""/>
      <w:lvlJc w:val="left"/>
      <w:pPr>
        <w:ind w:left="5891" w:hanging="360"/>
      </w:pPr>
      <w:rPr>
        <w:rFonts w:ascii="Wingdings" w:hAnsi="Wingdings" w:hint="default"/>
      </w:rPr>
    </w:lvl>
    <w:lvl w:ilvl="6" w:tplc="04260001" w:tentative="1">
      <w:start w:val="1"/>
      <w:numFmt w:val="bullet"/>
      <w:lvlText w:val=""/>
      <w:lvlJc w:val="left"/>
      <w:pPr>
        <w:ind w:left="6611" w:hanging="360"/>
      </w:pPr>
      <w:rPr>
        <w:rFonts w:ascii="Symbol" w:hAnsi="Symbol" w:hint="default"/>
      </w:rPr>
    </w:lvl>
    <w:lvl w:ilvl="7" w:tplc="04260003" w:tentative="1">
      <w:start w:val="1"/>
      <w:numFmt w:val="bullet"/>
      <w:lvlText w:val="o"/>
      <w:lvlJc w:val="left"/>
      <w:pPr>
        <w:ind w:left="7331" w:hanging="360"/>
      </w:pPr>
      <w:rPr>
        <w:rFonts w:ascii="Courier New" w:hAnsi="Courier New" w:cs="Courier New" w:hint="default"/>
      </w:rPr>
    </w:lvl>
    <w:lvl w:ilvl="8" w:tplc="04260005" w:tentative="1">
      <w:start w:val="1"/>
      <w:numFmt w:val="bullet"/>
      <w:lvlText w:val=""/>
      <w:lvlJc w:val="left"/>
      <w:pPr>
        <w:ind w:left="8051" w:hanging="360"/>
      </w:pPr>
      <w:rPr>
        <w:rFonts w:ascii="Wingdings" w:hAnsi="Wingdings" w:hint="default"/>
      </w:rPr>
    </w:lvl>
  </w:abstractNum>
  <w:abstractNum w:abstractNumId="35">
    <w:nsid w:val="7DD36BB3"/>
    <w:multiLevelType w:val="hybridMultilevel"/>
    <w:tmpl w:val="6D722124"/>
    <w:lvl w:ilvl="0" w:tplc="0426000D">
      <w:start w:val="1"/>
      <w:numFmt w:val="bullet"/>
      <w:lvlText w:val=""/>
      <w:lvlJc w:val="left"/>
      <w:pPr>
        <w:ind w:left="1571" w:hanging="360"/>
      </w:pPr>
      <w:rPr>
        <w:rFonts w:ascii="Wingdings" w:hAnsi="Wingdings" w:hint="default"/>
      </w:rPr>
    </w:lvl>
    <w:lvl w:ilvl="1" w:tplc="04260001">
      <w:start w:val="1"/>
      <w:numFmt w:val="bullet"/>
      <w:lvlText w:val=""/>
      <w:lvlJc w:val="left"/>
      <w:pPr>
        <w:ind w:left="2291" w:hanging="360"/>
      </w:pPr>
      <w:rPr>
        <w:rFonts w:ascii="Symbol" w:hAnsi="Symbol" w:hint="default"/>
        <w:b w:val="0"/>
        <w:u w:val="none"/>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6">
    <w:nsid w:val="7F2F78EC"/>
    <w:multiLevelType w:val="hybridMultilevel"/>
    <w:tmpl w:val="D4BE3752"/>
    <w:lvl w:ilvl="0" w:tplc="0426000D">
      <w:start w:val="1"/>
      <w:numFmt w:val="bullet"/>
      <w:lvlText w:val=""/>
      <w:lvlJc w:val="left"/>
      <w:pPr>
        <w:ind w:left="1070" w:hanging="360"/>
      </w:pPr>
      <w:rPr>
        <w:rFonts w:ascii="Wingdings" w:hAnsi="Wingdings" w:hint="default"/>
      </w:rPr>
    </w:lvl>
    <w:lvl w:ilvl="1" w:tplc="04260003" w:tentative="1">
      <w:start w:val="1"/>
      <w:numFmt w:val="bullet"/>
      <w:lvlText w:val="o"/>
      <w:lvlJc w:val="left"/>
      <w:pPr>
        <w:ind w:left="1790" w:hanging="360"/>
      </w:pPr>
      <w:rPr>
        <w:rFonts w:ascii="Courier New" w:hAnsi="Courier New" w:cs="Courier New" w:hint="default"/>
      </w:rPr>
    </w:lvl>
    <w:lvl w:ilvl="2" w:tplc="04260005">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num w:numId="1">
    <w:abstractNumId w:val="28"/>
  </w:num>
  <w:num w:numId="2">
    <w:abstractNumId w:val="0"/>
  </w:num>
  <w:num w:numId="3">
    <w:abstractNumId w:val="5"/>
  </w:num>
  <w:num w:numId="4">
    <w:abstractNumId w:val="33"/>
  </w:num>
  <w:num w:numId="5">
    <w:abstractNumId w:val="4"/>
  </w:num>
  <w:num w:numId="6">
    <w:abstractNumId w:val="35"/>
  </w:num>
  <w:num w:numId="7">
    <w:abstractNumId w:val="23"/>
  </w:num>
  <w:num w:numId="8">
    <w:abstractNumId w:val="9"/>
  </w:num>
  <w:num w:numId="9">
    <w:abstractNumId w:val="25"/>
  </w:num>
  <w:num w:numId="10">
    <w:abstractNumId w:val="1"/>
  </w:num>
  <w:num w:numId="11">
    <w:abstractNumId w:val="20"/>
  </w:num>
  <w:num w:numId="12">
    <w:abstractNumId w:val="2"/>
  </w:num>
  <w:num w:numId="13">
    <w:abstractNumId w:val="34"/>
  </w:num>
  <w:num w:numId="14">
    <w:abstractNumId w:val="19"/>
  </w:num>
  <w:num w:numId="15">
    <w:abstractNumId w:val="21"/>
  </w:num>
  <w:num w:numId="16">
    <w:abstractNumId w:val="13"/>
  </w:num>
  <w:num w:numId="17">
    <w:abstractNumId w:val="15"/>
  </w:num>
  <w:num w:numId="18">
    <w:abstractNumId w:val="18"/>
  </w:num>
  <w:num w:numId="19">
    <w:abstractNumId w:val="30"/>
  </w:num>
  <w:num w:numId="20">
    <w:abstractNumId w:val="31"/>
  </w:num>
  <w:num w:numId="21">
    <w:abstractNumId w:val="17"/>
  </w:num>
  <w:num w:numId="22">
    <w:abstractNumId w:val="16"/>
  </w:num>
  <w:num w:numId="23">
    <w:abstractNumId w:val="24"/>
  </w:num>
  <w:num w:numId="24">
    <w:abstractNumId w:val="32"/>
  </w:num>
  <w:num w:numId="25">
    <w:abstractNumId w:val="22"/>
  </w:num>
  <w:num w:numId="26">
    <w:abstractNumId w:val="26"/>
  </w:num>
  <w:num w:numId="27">
    <w:abstractNumId w:val="11"/>
  </w:num>
  <w:num w:numId="28">
    <w:abstractNumId w:val="6"/>
  </w:num>
  <w:num w:numId="29">
    <w:abstractNumId w:val="7"/>
  </w:num>
  <w:num w:numId="30">
    <w:abstractNumId w:val="12"/>
  </w:num>
  <w:num w:numId="31">
    <w:abstractNumId w:val="14"/>
  </w:num>
  <w:num w:numId="32">
    <w:abstractNumId w:val="8"/>
  </w:num>
  <w:num w:numId="33">
    <w:abstractNumId w:val="36"/>
  </w:num>
  <w:num w:numId="34">
    <w:abstractNumId w:val="3"/>
  </w:num>
  <w:num w:numId="35">
    <w:abstractNumId w:val="10"/>
  </w:num>
  <w:num w:numId="36">
    <w:abstractNumId w:val="27"/>
  </w:num>
  <w:num w:numId="3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80"/>
    <w:rsid w:val="00005036"/>
    <w:rsid w:val="00020217"/>
    <w:rsid w:val="00025EBB"/>
    <w:rsid w:val="00026C4F"/>
    <w:rsid w:val="00026F8A"/>
    <w:rsid w:val="00034F59"/>
    <w:rsid w:val="0004164D"/>
    <w:rsid w:val="0004372F"/>
    <w:rsid w:val="00046E5E"/>
    <w:rsid w:val="00047B38"/>
    <w:rsid w:val="00055AE1"/>
    <w:rsid w:val="00072610"/>
    <w:rsid w:val="0007562E"/>
    <w:rsid w:val="00076BFE"/>
    <w:rsid w:val="00077FAB"/>
    <w:rsid w:val="00082DF3"/>
    <w:rsid w:val="0008705C"/>
    <w:rsid w:val="0009485F"/>
    <w:rsid w:val="000965C1"/>
    <w:rsid w:val="000A0265"/>
    <w:rsid w:val="000A7EF7"/>
    <w:rsid w:val="000C37A6"/>
    <w:rsid w:val="000C6B10"/>
    <w:rsid w:val="000D3538"/>
    <w:rsid w:val="000D474D"/>
    <w:rsid w:val="000D6B52"/>
    <w:rsid w:val="000E5C11"/>
    <w:rsid w:val="000F1807"/>
    <w:rsid w:val="00101FC2"/>
    <w:rsid w:val="00111B91"/>
    <w:rsid w:val="00112878"/>
    <w:rsid w:val="00114F38"/>
    <w:rsid w:val="00123D75"/>
    <w:rsid w:val="00125ABC"/>
    <w:rsid w:val="00152259"/>
    <w:rsid w:val="001535F8"/>
    <w:rsid w:val="00155273"/>
    <w:rsid w:val="00157039"/>
    <w:rsid w:val="001704C6"/>
    <w:rsid w:val="001732D1"/>
    <w:rsid w:val="0018118A"/>
    <w:rsid w:val="00186262"/>
    <w:rsid w:val="0018666C"/>
    <w:rsid w:val="00186B1A"/>
    <w:rsid w:val="001A2E49"/>
    <w:rsid w:val="001B76A1"/>
    <w:rsid w:val="001C359E"/>
    <w:rsid w:val="001E4CEB"/>
    <w:rsid w:val="001F0B9D"/>
    <w:rsid w:val="001F26CD"/>
    <w:rsid w:val="001F31B1"/>
    <w:rsid w:val="001F5977"/>
    <w:rsid w:val="001F68D2"/>
    <w:rsid w:val="002027F8"/>
    <w:rsid w:val="002028DD"/>
    <w:rsid w:val="00207A8A"/>
    <w:rsid w:val="00215CE6"/>
    <w:rsid w:val="002163E8"/>
    <w:rsid w:val="002232E3"/>
    <w:rsid w:val="0022429F"/>
    <w:rsid w:val="002250E4"/>
    <w:rsid w:val="00241D5A"/>
    <w:rsid w:val="0024311F"/>
    <w:rsid w:val="00250A67"/>
    <w:rsid w:val="0025355D"/>
    <w:rsid w:val="00267CE3"/>
    <w:rsid w:val="00267F37"/>
    <w:rsid w:val="0027523C"/>
    <w:rsid w:val="002869AA"/>
    <w:rsid w:val="00287190"/>
    <w:rsid w:val="002919F0"/>
    <w:rsid w:val="002936F8"/>
    <w:rsid w:val="002A4876"/>
    <w:rsid w:val="002C1AD7"/>
    <w:rsid w:val="002C7046"/>
    <w:rsid w:val="002D1503"/>
    <w:rsid w:val="002D3C6A"/>
    <w:rsid w:val="002E4713"/>
    <w:rsid w:val="002F3996"/>
    <w:rsid w:val="002F4CAF"/>
    <w:rsid w:val="00304B45"/>
    <w:rsid w:val="00311B47"/>
    <w:rsid w:val="003147F9"/>
    <w:rsid w:val="00320F68"/>
    <w:rsid w:val="00321924"/>
    <w:rsid w:val="003259C8"/>
    <w:rsid w:val="00330BBD"/>
    <w:rsid w:val="00351020"/>
    <w:rsid w:val="00351190"/>
    <w:rsid w:val="00352A2E"/>
    <w:rsid w:val="003562BF"/>
    <w:rsid w:val="0035741A"/>
    <w:rsid w:val="00371132"/>
    <w:rsid w:val="003768E8"/>
    <w:rsid w:val="00382868"/>
    <w:rsid w:val="00386869"/>
    <w:rsid w:val="003910E3"/>
    <w:rsid w:val="003A0AF8"/>
    <w:rsid w:val="003A2AA6"/>
    <w:rsid w:val="003B7EFC"/>
    <w:rsid w:val="003C3206"/>
    <w:rsid w:val="003C3676"/>
    <w:rsid w:val="003C3BFE"/>
    <w:rsid w:val="003D210F"/>
    <w:rsid w:val="003D3560"/>
    <w:rsid w:val="003D53D2"/>
    <w:rsid w:val="003E68BB"/>
    <w:rsid w:val="0040176D"/>
    <w:rsid w:val="004051C3"/>
    <w:rsid w:val="00405C38"/>
    <w:rsid w:val="00407B07"/>
    <w:rsid w:val="004148F0"/>
    <w:rsid w:val="00430788"/>
    <w:rsid w:val="00430E6B"/>
    <w:rsid w:val="004316A2"/>
    <w:rsid w:val="00441DD1"/>
    <w:rsid w:val="004525F6"/>
    <w:rsid w:val="00454B43"/>
    <w:rsid w:val="004555BA"/>
    <w:rsid w:val="00457CF9"/>
    <w:rsid w:val="00460999"/>
    <w:rsid w:val="004616EA"/>
    <w:rsid w:val="00466055"/>
    <w:rsid w:val="004831BA"/>
    <w:rsid w:val="00492B29"/>
    <w:rsid w:val="00492D08"/>
    <w:rsid w:val="004A32C7"/>
    <w:rsid w:val="004B5525"/>
    <w:rsid w:val="004C585D"/>
    <w:rsid w:val="004D307C"/>
    <w:rsid w:val="004E62C1"/>
    <w:rsid w:val="004F16C6"/>
    <w:rsid w:val="004F469B"/>
    <w:rsid w:val="004F4CBA"/>
    <w:rsid w:val="00522F2A"/>
    <w:rsid w:val="005276DC"/>
    <w:rsid w:val="005339E6"/>
    <w:rsid w:val="00561A2A"/>
    <w:rsid w:val="00564B17"/>
    <w:rsid w:val="005724D5"/>
    <w:rsid w:val="00574067"/>
    <w:rsid w:val="00592FEB"/>
    <w:rsid w:val="00596DE3"/>
    <w:rsid w:val="005972AA"/>
    <w:rsid w:val="005A2774"/>
    <w:rsid w:val="005A44E3"/>
    <w:rsid w:val="005C629F"/>
    <w:rsid w:val="005D42C6"/>
    <w:rsid w:val="005D52F7"/>
    <w:rsid w:val="005E1981"/>
    <w:rsid w:val="005E360D"/>
    <w:rsid w:val="005E4495"/>
    <w:rsid w:val="005E6598"/>
    <w:rsid w:val="005F3D2A"/>
    <w:rsid w:val="005F6F83"/>
    <w:rsid w:val="005F7EDA"/>
    <w:rsid w:val="0060339C"/>
    <w:rsid w:val="00616F6F"/>
    <w:rsid w:val="00621C91"/>
    <w:rsid w:val="00626844"/>
    <w:rsid w:val="0063680B"/>
    <w:rsid w:val="00655473"/>
    <w:rsid w:val="00657BCF"/>
    <w:rsid w:val="00657F2C"/>
    <w:rsid w:val="006657C4"/>
    <w:rsid w:val="00666FC4"/>
    <w:rsid w:val="00673018"/>
    <w:rsid w:val="006866DE"/>
    <w:rsid w:val="00697048"/>
    <w:rsid w:val="006A01B5"/>
    <w:rsid w:val="006A6B97"/>
    <w:rsid w:val="006B2380"/>
    <w:rsid w:val="006B600E"/>
    <w:rsid w:val="006C7563"/>
    <w:rsid w:val="006E67DA"/>
    <w:rsid w:val="006E72AF"/>
    <w:rsid w:val="006E7831"/>
    <w:rsid w:val="00702C21"/>
    <w:rsid w:val="00715E61"/>
    <w:rsid w:val="00717AB2"/>
    <w:rsid w:val="00717C6C"/>
    <w:rsid w:val="00721AFD"/>
    <w:rsid w:val="00721E07"/>
    <w:rsid w:val="00722D80"/>
    <w:rsid w:val="007230E7"/>
    <w:rsid w:val="00730389"/>
    <w:rsid w:val="0073161F"/>
    <w:rsid w:val="0073273D"/>
    <w:rsid w:val="0073385F"/>
    <w:rsid w:val="00756CCD"/>
    <w:rsid w:val="007601E2"/>
    <w:rsid w:val="00767054"/>
    <w:rsid w:val="00787A35"/>
    <w:rsid w:val="00792A92"/>
    <w:rsid w:val="007B4E2D"/>
    <w:rsid w:val="007B5387"/>
    <w:rsid w:val="007B6E49"/>
    <w:rsid w:val="007C086E"/>
    <w:rsid w:val="007C35D7"/>
    <w:rsid w:val="007D7772"/>
    <w:rsid w:val="007E1020"/>
    <w:rsid w:val="007E3AA2"/>
    <w:rsid w:val="007E3BAE"/>
    <w:rsid w:val="007F42E2"/>
    <w:rsid w:val="00804D4A"/>
    <w:rsid w:val="00820CC9"/>
    <w:rsid w:val="00825054"/>
    <w:rsid w:val="00832A52"/>
    <w:rsid w:val="0083632A"/>
    <w:rsid w:val="0084568E"/>
    <w:rsid w:val="00850EEA"/>
    <w:rsid w:val="008542BB"/>
    <w:rsid w:val="00857B02"/>
    <w:rsid w:val="008614B2"/>
    <w:rsid w:val="00862CD8"/>
    <w:rsid w:val="008652E2"/>
    <w:rsid w:val="00872B27"/>
    <w:rsid w:val="00877E1C"/>
    <w:rsid w:val="00877E2E"/>
    <w:rsid w:val="0088204E"/>
    <w:rsid w:val="008C00DE"/>
    <w:rsid w:val="008C23ED"/>
    <w:rsid w:val="008D7E2D"/>
    <w:rsid w:val="008E2303"/>
    <w:rsid w:val="008E45A3"/>
    <w:rsid w:val="008E49F0"/>
    <w:rsid w:val="008F0EA6"/>
    <w:rsid w:val="008F20EF"/>
    <w:rsid w:val="00904AA5"/>
    <w:rsid w:val="00907BF7"/>
    <w:rsid w:val="0091434B"/>
    <w:rsid w:val="00921981"/>
    <w:rsid w:val="00922C26"/>
    <w:rsid w:val="009304EB"/>
    <w:rsid w:val="00934A85"/>
    <w:rsid w:val="0094442B"/>
    <w:rsid w:val="0095224A"/>
    <w:rsid w:val="00960FFC"/>
    <w:rsid w:val="00965F81"/>
    <w:rsid w:val="00976114"/>
    <w:rsid w:val="0097682E"/>
    <w:rsid w:val="009805C1"/>
    <w:rsid w:val="00983A7E"/>
    <w:rsid w:val="009A6F5B"/>
    <w:rsid w:val="009C2BC6"/>
    <w:rsid w:val="009D770A"/>
    <w:rsid w:val="009E7FB2"/>
    <w:rsid w:val="00A00BBE"/>
    <w:rsid w:val="00A0510C"/>
    <w:rsid w:val="00A14835"/>
    <w:rsid w:val="00A15E56"/>
    <w:rsid w:val="00A17C0E"/>
    <w:rsid w:val="00A31798"/>
    <w:rsid w:val="00A34838"/>
    <w:rsid w:val="00A34E58"/>
    <w:rsid w:val="00A36FF8"/>
    <w:rsid w:val="00A41A5B"/>
    <w:rsid w:val="00A463C3"/>
    <w:rsid w:val="00A5486A"/>
    <w:rsid w:val="00A617E7"/>
    <w:rsid w:val="00A73080"/>
    <w:rsid w:val="00A744F3"/>
    <w:rsid w:val="00A768A0"/>
    <w:rsid w:val="00A76F29"/>
    <w:rsid w:val="00A77B06"/>
    <w:rsid w:val="00A8083F"/>
    <w:rsid w:val="00AA1331"/>
    <w:rsid w:val="00AA57AA"/>
    <w:rsid w:val="00AA6992"/>
    <w:rsid w:val="00AB2B48"/>
    <w:rsid w:val="00AC332F"/>
    <w:rsid w:val="00AC4423"/>
    <w:rsid w:val="00AC4571"/>
    <w:rsid w:val="00AC6ABD"/>
    <w:rsid w:val="00AD78C4"/>
    <w:rsid w:val="00AE25BC"/>
    <w:rsid w:val="00AE7DF7"/>
    <w:rsid w:val="00AF02CF"/>
    <w:rsid w:val="00AF0EC1"/>
    <w:rsid w:val="00AF175A"/>
    <w:rsid w:val="00AF3221"/>
    <w:rsid w:val="00B112DD"/>
    <w:rsid w:val="00B27CEA"/>
    <w:rsid w:val="00B33491"/>
    <w:rsid w:val="00B42E22"/>
    <w:rsid w:val="00B4620D"/>
    <w:rsid w:val="00B50260"/>
    <w:rsid w:val="00B5087A"/>
    <w:rsid w:val="00B5732F"/>
    <w:rsid w:val="00B573D1"/>
    <w:rsid w:val="00B6778B"/>
    <w:rsid w:val="00B705D8"/>
    <w:rsid w:val="00B71702"/>
    <w:rsid w:val="00B73ABE"/>
    <w:rsid w:val="00B81E44"/>
    <w:rsid w:val="00B82A22"/>
    <w:rsid w:val="00B94120"/>
    <w:rsid w:val="00BA41A5"/>
    <w:rsid w:val="00BA63A3"/>
    <w:rsid w:val="00BD6E11"/>
    <w:rsid w:val="00BE25BC"/>
    <w:rsid w:val="00BF43CC"/>
    <w:rsid w:val="00BF5992"/>
    <w:rsid w:val="00BF7F1B"/>
    <w:rsid w:val="00C00D8A"/>
    <w:rsid w:val="00C10C83"/>
    <w:rsid w:val="00C115B7"/>
    <w:rsid w:val="00C14B95"/>
    <w:rsid w:val="00C172B0"/>
    <w:rsid w:val="00C20A5C"/>
    <w:rsid w:val="00C22BF8"/>
    <w:rsid w:val="00C306DF"/>
    <w:rsid w:val="00C3656C"/>
    <w:rsid w:val="00C46C4C"/>
    <w:rsid w:val="00C51684"/>
    <w:rsid w:val="00C51B3C"/>
    <w:rsid w:val="00C51BF0"/>
    <w:rsid w:val="00C548FC"/>
    <w:rsid w:val="00C60A72"/>
    <w:rsid w:val="00C6233C"/>
    <w:rsid w:val="00C635AD"/>
    <w:rsid w:val="00C64998"/>
    <w:rsid w:val="00C70011"/>
    <w:rsid w:val="00C81B0C"/>
    <w:rsid w:val="00C83C3B"/>
    <w:rsid w:val="00C91097"/>
    <w:rsid w:val="00C949C6"/>
    <w:rsid w:val="00CB1F49"/>
    <w:rsid w:val="00CB4D58"/>
    <w:rsid w:val="00CC40A2"/>
    <w:rsid w:val="00CD7A1D"/>
    <w:rsid w:val="00CE7F5F"/>
    <w:rsid w:val="00CF6080"/>
    <w:rsid w:val="00CF626E"/>
    <w:rsid w:val="00CF6595"/>
    <w:rsid w:val="00D00261"/>
    <w:rsid w:val="00D00A11"/>
    <w:rsid w:val="00D03461"/>
    <w:rsid w:val="00D134D6"/>
    <w:rsid w:val="00D15673"/>
    <w:rsid w:val="00D34042"/>
    <w:rsid w:val="00D37001"/>
    <w:rsid w:val="00D5298B"/>
    <w:rsid w:val="00D54D35"/>
    <w:rsid w:val="00D60A16"/>
    <w:rsid w:val="00D61628"/>
    <w:rsid w:val="00D6190F"/>
    <w:rsid w:val="00D6492C"/>
    <w:rsid w:val="00D71188"/>
    <w:rsid w:val="00D7517D"/>
    <w:rsid w:val="00D75EDA"/>
    <w:rsid w:val="00D86ACC"/>
    <w:rsid w:val="00D87870"/>
    <w:rsid w:val="00D95044"/>
    <w:rsid w:val="00DA61F0"/>
    <w:rsid w:val="00DB07DC"/>
    <w:rsid w:val="00DB0E66"/>
    <w:rsid w:val="00DB413E"/>
    <w:rsid w:val="00DB70D4"/>
    <w:rsid w:val="00DE149D"/>
    <w:rsid w:val="00DE5BAA"/>
    <w:rsid w:val="00DF5F0D"/>
    <w:rsid w:val="00DF6674"/>
    <w:rsid w:val="00E00A78"/>
    <w:rsid w:val="00E05D09"/>
    <w:rsid w:val="00E14D82"/>
    <w:rsid w:val="00E158F6"/>
    <w:rsid w:val="00E3061C"/>
    <w:rsid w:val="00E325A1"/>
    <w:rsid w:val="00E35940"/>
    <w:rsid w:val="00E36790"/>
    <w:rsid w:val="00E45475"/>
    <w:rsid w:val="00E506B3"/>
    <w:rsid w:val="00E54FE9"/>
    <w:rsid w:val="00E55ED3"/>
    <w:rsid w:val="00E61273"/>
    <w:rsid w:val="00E80C36"/>
    <w:rsid w:val="00E85523"/>
    <w:rsid w:val="00E922DD"/>
    <w:rsid w:val="00E968C2"/>
    <w:rsid w:val="00EB07B7"/>
    <w:rsid w:val="00EC2A6D"/>
    <w:rsid w:val="00EC5525"/>
    <w:rsid w:val="00EC78EF"/>
    <w:rsid w:val="00ED55C4"/>
    <w:rsid w:val="00EF5EB1"/>
    <w:rsid w:val="00EF65C3"/>
    <w:rsid w:val="00F147CA"/>
    <w:rsid w:val="00F24816"/>
    <w:rsid w:val="00F328FF"/>
    <w:rsid w:val="00F5029B"/>
    <w:rsid w:val="00F53665"/>
    <w:rsid w:val="00F554BD"/>
    <w:rsid w:val="00F61D74"/>
    <w:rsid w:val="00F7779A"/>
    <w:rsid w:val="00F7786A"/>
    <w:rsid w:val="00F844AE"/>
    <w:rsid w:val="00F86858"/>
    <w:rsid w:val="00F91743"/>
    <w:rsid w:val="00FA285E"/>
    <w:rsid w:val="00FC7F23"/>
    <w:rsid w:val="00FE2FA7"/>
    <w:rsid w:val="00FE62C9"/>
    <w:rsid w:val="00FE66A6"/>
    <w:rsid w:val="00FF1D40"/>
    <w:rsid w:val="00FF25EB"/>
    <w:rsid w:val="00FF75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80"/>
    <w:rPr>
      <w:rFonts w:ascii="Tahoma" w:hAnsi="Tahoma" w:cs="Tahoma"/>
      <w:sz w:val="16"/>
      <w:szCs w:val="16"/>
    </w:rPr>
  </w:style>
  <w:style w:type="paragraph" w:styleId="ListParagraph">
    <w:name w:val="List Paragraph"/>
    <w:basedOn w:val="Normal"/>
    <w:uiPriority w:val="34"/>
    <w:qFormat/>
    <w:rsid w:val="00722D80"/>
    <w:pPr>
      <w:ind w:left="720"/>
      <w:contextualSpacing/>
    </w:pPr>
  </w:style>
  <w:style w:type="character" w:styleId="Strong">
    <w:name w:val="Strong"/>
    <w:basedOn w:val="DefaultParagraphFont"/>
    <w:uiPriority w:val="22"/>
    <w:qFormat/>
    <w:rsid w:val="00077FAB"/>
    <w:rPr>
      <w:b/>
      <w:bCs/>
    </w:rPr>
  </w:style>
  <w:style w:type="paragraph" w:customStyle="1" w:styleId="tv2131">
    <w:name w:val="tv2131"/>
    <w:basedOn w:val="Normal"/>
    <w:rsid w:val="00717AB2"/>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semiHidden/>
    <w:unhideWhenUsed/>
    <w:rsid w:val="00717A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56CCD"/>
    <w:rPr>
      <w:color w:val="0000FF" w:themeColor="hyperlink"/>
      <w:u w:val="single"/>
    </w:rPr>
  </w:style>
  <w:style w:type="character" w:styleId="FollowedHyperlink">
    <w:name w:val="FollowedHyperlink"/>
    <w:basedOn w:val="DefaultParagraphFont"/>
    <w:uiPriority w:val="99"/>
    <w:semiHidden/>
    <w:unhideWhenUsed/>
    <w:rsid w:val="009304EB"/>
    <w:rPr>
      <w:color w:val="800080" w:themeColor="followedHyperlink"/>
      <w:u w:val="single"/>
    </w:rPr>
  </w:style>
  <w:style w:type="paragraph" w:styleId="Header">
    <w:name w:val="header"/>
    <w:basedOn w:val="Normal"/>
    <w:link w:val="HeaderChar"/>
    <w:uiPriority w:val="99"/>
    <w:unhideWhenUsed/>
    <w:rsid w:val="00D00A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A11"/>
  </w:style>
  <w:style w:type="paragraph" w:styleId="Footer">
    <w:name w:val="footer"/>
    <w:basedOn w:val="Normal"/>
    <w:link w:val="FooterChar"/>
    <w:uiPriority w:val="99"/>
    <w:unhideWhenUsed/>
    <w:rsid w:val="00D00A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A11"/>
  </w:style>
  <w:style w:type="character" w:styleId="CommentReference">
    <w:name w:val="annotation reference"/>
    <w:basedOn w:val="DefaultParagraphFont"/>
    <w:uiPriority w:val="99"/>
    <w:semiHidden/>
    <w:unhideWhenUsed/>
    <w:rsid w:val="00B6778B"/>
    <w:rPr>
      <w:sz w:val="16"/>
      <w:szCs w:val="16"/>
    </w:rPr>
  </w:style>
  <w:style w:type="paragraph" w:styleId="CommentText">
    <w:name w:val="annotation text"/>
    <w:basedOn w:val="Normal"/>
    <w:link w:val="CommentTextChar"/>
    <w:uiPriority w:val="99"/>
    <w:semiHidden/>
    <w:unhideWhenUsed/>
    <w:rsid w:val="00B6778B"/>
    <w:pPr>
      <w:spacing w:line="240" w:lineRule="auto"/>
    </w:pPr>
    <w:rPr>
      <w:sz w:val="20"/>
      <w:szCs w:val="20"/>
    </w:rPr>
  </w:style>
  <w:style w:type="character" w:customStyle="1" w:styleId="CommentTextChar">
    <w:name w:val="Comment Text Char"/>
    <w:basedOn w:val="DefaultParagraphFont"/>
    <w:link w:val="CommentText"/>
    <w:uiPriority w:val="99"/>
    <w:semiHidden/>
    <w:rsid w:val="00B6778B"/>
    <w:rPr>
      <w:sz w:val="20"/>
      <w:szCs w:val="20"/>
    </w:rPr>
  </w:style>
  <w:style w:type="paragraph" w:styleId="CommentSubject">
    <w:name w:val="annotation subject"/>
    <w:basedOn w:val="CommentText"/>
    <w:next w:val="CommentText"/>
    <w:link w:val="CommentSubjectChar"/>
    <w:uiPriority w:val="99"/>
    <w:semiHidden/>
    <w:unhideWhenUsed/>
    <w:rsid w:val="00B6778B"/>
    <w:rPr>
      <w:b/>
      <w:bCs/>
    </w:rPr>
  </w:style>
  <w:style w:type="character" w:customStyle="1" w:styleId="CommentSubjectChar">
    <w:name w:val="Comment Subject Char"/>
    <w:basedOn w:val="CommentTextChar"/>
    <w:link w:val="CommentSubject"/>
    <w:uiPriority w:val="99"/>
    <w:semiHidden/>
    <w:rsid w:val="00B6778B"/>
    <w:rPr>
      <w:b/>
      <w:bCs/>
      <w:sz w:val="20"/>
      <w:szCs w:val="20"/>
    </w:rPr>
  </w:style>
  <w:style w:type="table" w:styleId="TableGrid">
    <w:name w:val="Table Grid"/>
    <w:basedOn w:val="TableNormal"/>
    <w:uiPriority w:val="59"/>
    <w:rsid w:val="00B7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80"/>
    <w:rPr>
      <w:rFonts w:ascii="Tahoma" w:hAnsi="Tahoma" w:cs="Tahoma"/>
      <w:sz w:val="16"/>
      <w:szCs w:val="16"/>
    </w:rPr>
  </w:style>
  <w:style w:type="paragraph" w:styleId="ListParagraph">
    <w:name w:val="List Paragraph"/>
    <w:basedOn w:val="Normal"/>
    <w:uiPriority w:val="34"/>
    <w:qFormat/>
    <w:rsid w:val="00722D80"/>
    <w:pPr>
      <w:ind w:left="720"/>
      <w:contextualSpacing/>
    </w:pPr>
  </w:style>
  <w:style w:type="character" w:styleId="Strong">
    <w:name w:val="Strong"/>
    <w:basedOn w:val="DefaultParagraphFont"/>
    <w:uiPriority w:val="22"/>
    <w:qFormat/>
    <w:rsid w:val="00077FAB"/>
    <w:rPr>
      <w:b/>
      <w:bCs/>
    </w:rPr>
  </w:style>
  <w:style w:type="paragraph" w:customStyle="1" w:styleId="tv2131">
    <w:name w:val="tv2131"/>
    <w:basedOn w:val="Normal"/>
    <w:rsid w:val="00717AB2"/>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semiHidden/>
    <w:unhideWhenUsed/>
    <w:rsid w:val="00717A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756CCD"/>
    <w:rPr>
      <w:color w:val="0000FF" w:themeColor="hyperlink"/>
      <w:u w:val="single"/>
    </w:rPr>
  </w:style>
  <w:style w:type="character" w:styleId="FollowedHyperlink">
    <w:name w:val="FollowedHyperlink"/>
    <w:basedOn w:val="DefaultParagraphFont"/>
    <w:uiPriority w:val="99"/>
    <w:semiHidden/>
    <w:unhideWhenUsed/>
    <w:rsid w:val="009304EB"/>
    <w:rPr>
      <w:color w:val="800080" w:themeColor="followedHyperlink"/>
      <w:u w:val="single"/>
    </w:rPr>
  </w:style>
  <w:style w:type="paragraph" w:styleId="Header">
    <w:name w:val="header"/>
    <w:basedOn w:val="Normal"/>
    <w:link w:val="HeaderChar"/>
    <w:uiPriority w:val="99"/>
    <w:unhideWhenUsed/>
    <w:rsid w:val="00D00A1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A11"/>
  </w:style>
  <w:style w:type="paragraph" w:styleId="Footer">
    <w:name w:val="footer"/>
    <w:basedOn w:val="Normal"/>
    <w:link w:val="FooterChar"/>
    <w:uiPriority w:val="99"/>
    <w:unhideWhenUsed/>
    <w:rsid w:val="00D00A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A11"/>
  </w:style>
  <w:style w:type="character" w:styleId="CommentReference">
    <w:name w:val="annotation reference"/>
    <w:basedOn w:val="DefaultParagraphFont"/>
    <w:uiPriority w:val="99"/>
    <w:semiHidden/>
    <w:unhideWhenUsed/>
    <w:rsid w:val="00B6778B"/>
    <w:rPr>
      <w:sz w:val="16"/>
      <w:szCs w:val="16"/>
    </w:rPr>
  </w:style>
  <w:style w:type="paragraph" w:styleId="CommentText">
    <w:name w:val="annotation text"/>
    <w:basedOn w:val="Normal"/>
    <w:link w:val="CommentTextChar"/>
    <w:uiPriority w:val="99"/>
    <w:semiHidden/>
    <w:unhideWhenUsed/>
    <w:rsid w:val="00B6778B"/>
    <w:pPr>
      <w:spacing w:line="240" w:lineRule="auto"/>
    </w:pPr>
    <w:rPr>
      <w:sz w:val="20"/>
      <w:szCs w:val="20"/>
    </w:rPr>
  </w:style>
  <w:style w:type="character" w:customStyle="1" w:styleId="CommentTextChar">
    <w:name w:val="Comment Text Char"/>
    <w:basedOn w:val="DefaultParagraphFont"/>
    <w:link w:val="CommentText"/>
    <w:uiPriority w:val="99"/>
    <w:semiHidden/>
    <w:rsid w:val="00B6778B"/>
    <w:rPr>
      <w:sz w:val="20"/>
      <w:szCs w:val="20"/>
    </w:rPr>
  </w:style>
  <w:style w:type="paragraph" w:styleId="CommentSubject">
    <w:name w:val="annotation subject"/>
    <w:basedOn w:val="CommentText"/>
    <w:next w:val="CommentText"/>
    <w:link w:val="CommentSubjectChar"/>
    <w:uiPriority w:val="99"/>
    <w:semiHidden/>
    <w:unhideWhenUsed/>
    <w:rsid w:val="00B6778B"/>
    <w:rPr>
      <w:b/>
      <w:bCs/>
    </w:rPr>
  </w:style>
  <w:style w:type="character" w:customStyle="1" w:styleId="CommentSubjectChar">
    <w:name w:val="Comment Subject Char"/>
    <w:basedOn w:val="CommentTextChar"/>
    <w:link w:val="CommentSubject"/>
    <w:uiPriority w:val="99"/>
    <w:semiHidden/>
    <w:rsid w:val="00B6778B"/>
    <w:rPr>
      <w:b/>
      <w:bCs/>
      <w:sz w:val="20"/>
      <w:szCs w:val="20"/>
    </w:rPr>
  </w:style>
  <w:style w:type="table" w:styleId="TableGrid">
    <w:name w:val="Table Grid"/>
    <w:basedOn w:val="TableNormal"/>
    <w:uiPriority w:val="59"/>
    <w:rsid w:val="00B73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6610">
      <w:bodyDiv w:val="1"/>
      <w:marLeft w:val="0"/>
      <w:marRight w:val="0"/>
      <w:marTop w:val="0"/>
      <w:marBottom w:val="0"/>
      <w:divBdr>
        <w:top w:val="none" w:sz="0" w:space="0" w:color="auto"/>
        <w:left w:val="none" w:sz="0" w:space="0" w:color="auto"/>
        <w:bottom w:val="none" w:sz="0" w:space="0" w:color="auto"/>
        <w:right w:val="none" w:sz="0" w:space="0" w:color="auto"/>
      </w:divBdr>
      <w:divsChild>
        <w:div w:id="1026761014">
          <w:marLeft w:val="0"/>
          <w:marRight w:val="0"/>
          <w:marTop w:val="0"/>
          <w:marBottom w:val="0"/>
          <w:divBdr>
            <w:top w:val="none" w:sz="0" w:space="0" w:color="auto"/>
            <w:left w:val="none" w:sz="0" w:space="0" w:color="auto"/>
            <w:bottom w:val="none" w:sz="0" w:space="0" w:color="auto"/>
            <w:right w:val="none" w:sz="0" w:space="0" w:color="auto"/>
          </w:divBdr>
          <w:divsChild>
            <w:div w:id="1086879964">
              <w:marLeft w:val="0"/>
              <w:marRight w:val="0"/>
              <w:marTop w:val="0"/>
              <w:marBottom w:val="0"/>
              <w:divBdr>
                <w:top w:val="none" w:sz="0" w:space="0" w:color="auto"/>
                <w:left w:val="none" w:sz="0" w:space="0" w:color="auto"/>
                <w:bottom w:val="none" w:sz="0" w:space="0" w:color="auto"/>
                <w:right w:val="none" w:sz="0" w:space="0" w:color="auto"/>
              </w:divBdr>
              <w:divsChild>
                <w:div w:id="2041471925">
                  <w:marLeft w:val="0"/>
                  <w:marRight w:val="0"/>
                  <w:marTop w:val="0"/>
                  <w:marBottom w:val="0"/>
                  <w:divBdr>
                    <w:top w:val="none" w:sz="0" w:space="0" w:color="auto"/>
                    <w:left w:val="none" w:sz="0" w:space="0" w:color="auto"/>
                    <w:bottom w:val="none" w:sz="0" w:space="0" w:color="auto"/>
                    <w:right w:val="none" w:sz="0" w:space="0" w:color="auto"/>
                  </w:divBdr>
                  <w:divsChild>
                    <w:div w:id="1002662913">
                      <w:marLeft w:val="0"/>
                      <w:marRight w:val="0"/>
                      <w:marTop w:val="0"/>
                      <w:marBottom w:val="0"/>
                      <w:divBdr>
                        <w:top w:val="none" w:sz="0" w:space="0" w:color="auto"/>
                        <w:left w:val="none" w:sz="0" w:space="0" w:color="auto"/>
                        <w:bottom w:val="none" w:sz="0" w:space="0" w:color="auto"/>
                        <w:right w:val="none" w:sz="0" w:space="0" w:color="auto"/>
                      </w:divBdr>
                      <w:divsChild>
                        <w:div w:id="565184550">
                          <w:marLeft w:val="0"/>
                          <w:marRight w:val="0"/>
                          <w:marTop w:val="0"/>
                          <w:marBottom w:val="0"/>
                          <w:divBdr>
                            <w:top w:val="none" w:sz="0" w:space="0" w:color="auto"/>
                            <w:left w:val="none" w:sz="0" w:space="0" w:color="auto"/>
                            <w:bottom w:val="none" w:sz="0" w:space="0" w:color="auto"/>
                            <w:right w:val="none" w:sz="0" w:space="0" w:color="auto"/>
                          </w:divBdr>
                          <w:divsChild>
                            <w:div w:id="18669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757729">
      <w:bodyDiv w:val="1"/>
      <w:marLeft w:val="0"/>
      <w:marRight w:val="0"/>
      <w:marTop w:val="0"/>
      <w:marBottom w:val="0"/>
      <w:divBdr>
        <w:top w:val="none" w:sz="0" w:space="0" w:color="auto"/>
        <w:left w:val="none" w:sz="0" w:space="0" w:color="auto"/>
        <w:bottom w:val="none" w:sz="0" w:space="0" w:color="auto"/>
        <w:right w:val="none" w:sz="0" w:space="0" w:color="auto"/>
      </w:divBdr>
    </w:div>
    <w:div w:id="1089547359">
      <w:bodyDiv w:val="1"/>
      <w:marLeft w:val="0"/>
      <w:marRight w:val="0"/>
      <w:marTop w:val="0"/>
      <w:marBottom w:val="0"/>
      <w:divBdr>
        <w:top w:val="none" w:sz="0" w:space="0" w:color="auto"/>
        <w:left w:val="none" w:sz="0" w:space="0" w:color="auto"/>
        <w:bottom w:val="none" w:sz="0" w:space="0" w:color="auto"/>
        <w:right w:val="none" w:sz="0" w:space="0" w:color="auto"/>
      </w:divBdr>
      <w:divsChild>
        <w:div w:id="976029010">
          <w:marLeft w:val="0"/>
          <w:marRight w:val="0"/>
          <w:marTop w:val="300"/>
          <w:marBottom w:val="0"/>
          <w:divBdr>
            <w:top w:val="none" w:sz="0" w:space="0" w:color="auto"/>
            <w:left w:val="none" w:sz="0" w:space="0" w:color="auto"/>
            <w:bottom w:val="none" w:sz="0" w:space="0" w:color="auto"/>
            <w:right w:val="none" w:sz="0" w:space="0" w:color="auto"/>
          </w:divBdr>
        </w:div>
      </w:divsChild>
    </w:div>
    <w:div w:id="1861041576">
      <w:bodyDiv w:val="1"/>
      <w:marLeft w:val="0"/>
      <w:marRight w:val="0"/>
      <w:marTop w:val="0"/>
      <w:marBottom w:val="0"/>
      <w:divBdr>
        <w:top w:val="none" w:sz="0" w:space="0" w:color="auto"/>
        <w:left w:val="none" w:sz="0" w:space="0" w:color="auto"/>
        <w:bottom w:val="none" w:sz="0" w:space="0" w:color="auto"/>
        <w:right w:val="none" w:sz="0" w:space="0" w:color="auto"/>
      </w:divBdr>
      <w:divsChild>
        <w:div w:id="1979453894">
          <w:marLeft w:val="0"/>
          <w:marRight w:val="0"/>
          <w:marTop w:val="0"/>
          <w:marBottom w:val="0"/>
          <w:divBdr>
            <w:top w:val="none" w:sz="0" w:space="0" w:color="auto"/>
            <w:left w:val="none" w:sz="0" w:space="0" w:color="auto"/>
            <w:bottom w:val="none" w:sz="0" w:space="0" w:color="auto"/>
            <w:right w:val="none" w:sz="0" w:space="0" w:color="auto"/>
          </w:divBdr>
          <w:divsChild>
            <w:div w:id="1975326471">
              <w:marLeft w:val="0"/>
              <w:marRight w:val="0"/>
              <w:marTop w:val="0"/>
              <w:marBottom w:val="0"/>
              <w:divBdr>
                <w:top w:val="none" w:sz="0" w:space="0" w:color="auto"/>
                <w:left w:val="none" w:sz="0" w:space="0" w:color="auto"/>
                <w:bottom w:val="none" w:sz="0" w:space="0" w:color="auto"/>
                <w:right w:val="none" w:sz="0" w:space="0" w:color="auto"/>
              </w:divBdr>
              <w:divsChild>
                <w:div w:id="1504590638">
                  <w:marLeft w:val="0"/>
                  <w:marRight w:val="0"/>
                  <w:marTop w:val="0"/>
                  <w:marBottom w:val="0"/>
                  <w:divBdr>
                    <w:top w:val="none" w:sz="0" w:space="0" w:color="auto"/>
                    <w:left w:val="none" w:sz="0" w:space="0" w:color="auto"/>
                    <w:bottom w:val="none" w:sz="0" w:space="0" w:color="auto"/>
                    <w:right w:val="none" w:sz="0" w:space="0" w:color="auto"/>
                  </w:divBdr>
                  <w:divsChild>
                    <w:div w:id="237248820">
                      <w:marLeft w:val="0"/>
                      <w:marRight w:val="0"/>
                      <w:marTop w:val="0"/>
                      <w:marBottom w:val="0"/>
                      <w:divBdr>
                        <w:top w:val="none" w:sz="0" w:space="0" w:color="auto"/>
                        <w:left w:val="none" w:sz="0" w:space="0" w:color="auto"/>
                        <w:bottom w:val="none" w:sz="0" w:space="0" w:color="auto"/>
                        <w:right w:val="none" w:sz="0" w:space="0" w:color="auto"/>
                      </w:divBdr>
                      <w:divsChild>
                        <w:div w:id="377514874">
                          <w:marLeft w:val="0"/>
                          <w:marRight w:val="0"/>
                          <w:marTop w:val="0"/>
                          <w:marBottom w:val="0"/>
                          <w:divBdr>
                            <w:top w:val="none" w:sz="0" w:space="0" w:color="auto"/>
                            <w:left w:val="none" w:sz="0" w:space="0" w:color="auto"/>
                            <w:bottom w:val="none" w:sz="0" w:space="0" w:color="auto"/>
                            <w:right w:val="none" w:sz="0" w:space="0" w:color="auto"/>
                          </w:divBdr>
                          <w:divsChild>
                            <w:div w:id="11791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0482">
      <w:bodyDiv w:val="1"/>
      <w:marLeft w:val="0"/>
      <w:marRight w:val="0"/>
      <w:marTop w:val="0"/>
      <w:marBottom w:val="0"/>
      <w:divBdr>
        <w:top w:val="none" w:sz="0" w:space="0" w:color="auto"/>
        <w:left w:val="none" w:sz="0" w:space="0" w:color="auto"/>
        <w:bottom w:val="none" w:sz="0" w:space="0" w:color="auto"/>
        <w:right w:val="none" w:sz="0" w:space="0" w:color="auto"/>
      </w:divBdr>
      <w:divsChild>
        <w:div w:id="381247604">
          <w:marLeft w:val="0"/>
          <w:marRight w:val="0"/>
          <w:marTop w:val="75"/>
          <w:marBottom w:val="0"/>
          <w:divBdr>
            <w:top w:val="none" w:sz="0" w:space="0" w:color="auto"/>
            <w:left w:val="none" w:sz="0" w:space="0" w:color="auto"/>
            <w:bottom w:val="none" w:sz="0" w:space="0" w:color="auto"/>
            <w:right w:val="none" w:sz="0" w:space="0" w:color="auto"/>
          </w:divBdr>
          <w:divsChild>
            <w:div w:id="1912038801">
              <w:marLeft w:val="0"/>
              <w:marRight w:val="0"/>
              <w:marTop w:val="0"/>
              <w:marBottom w:val="0"/>
              <w:divBdr>
                <w:top w:val="none" w:sz="0" w:space="0" w:color="auto"/>
                <w:left w:val="none" w:sz="0" w:space="0" w:color="auto"/>
                <w:bottom w:val="none" w:sz="0" w:space="0" w:color="auto"/>
                <w:right w:val="none" w:sz="0" w:space="0" w:color="auto"/>
              </w:divBdr>
              <w:divsChild>
                <w:div w:id="1792673378">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 w:id="1898471929">
      <w:bodyDiv w:val="1"/>
      <w:marLeft w:val="0"/>
      <w:marRight w:val="0"/>
      <w:marTop w:val="0"/>
      <w:marBottom w:val="0"/>
      <w:divBdr>
        <w:top w:val="none" w:sz="0" w:space="0" w:color="auto"/>
        <w:left w:val="none" w:sz="0" w:space="0" w:color="auto"/>
        <w:bottom w:val="none" w:sz="0" w:space="0" w:color="auto"/>
        <w:right w:val="none" w:sz="0" w:space="0" w:color="auto"/>
      </w:divBdr>
      <w:divsChild>
        <w:div w:id="283082573">
          <w:marLeft w:val="0"/>
          <w:marRight w:val="0"/>
          <w:marTop w:val="300"/>
          <w:marBottom w:val="0"/>
          <w:divBdr>
            <w:top w:val="none" w:sz="0" w:space="0" w:color="auto"/>
            <w:left w:val="none" w:sz="0" w:space="0" w:color="auto"/>
            <w:bottom w:val="none" w:sz="0" w:space="0" w:color="auto"/>
            <w:right w:val="none" w:sz="0" w:space="0" w:color="auto"/>
          </w:divBdr>
        </w:div>
      </w:divsChild>
    </w:div>
    <w:div w:id="20273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ekase@kase.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ekase@kase.gov.lv"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FAE0A-EA1A-427F-99A5-44C08956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4268</Words>
  <Characters>2433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Vilcāne</dc:creator>
  <cp:lastModifiedBy>Sandija Krūmiņa-Pēkšena</cp:lastModifiedBy>
  <cp:revision>15</cp:revision>
  <cp:lastPrinted>2017-09-14T05:44:00Z</cp:lastPrinted>
  <dcterms:created xsi:type="dcterms:W3CDTF">2017-09-20T13:17:00Z</dcterms:created>
  <dcterms:modified xsi:type="dcterms:W3CDTF">2017-09-21T06:18:00Z</dcterms:modified>
</cp:coreProperties>
</file>